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67912" w14:textId="3D3A086B" w:rsidR="003E7926" w:rsidRPr="003E7926" w:rsidRDefault="003E7926" w:rsidP="003E792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"https://habr.com/ru/users/proDream/"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u w:val="single"/>
          <w:lang w:eastAsia="ru-RU"/>
          <w14:ligatures w14:val="none"/>
        </w:rPr>
        <w:t>proDream</w: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>6 мар 2025 в 07:00</w:t>
      </w:r>
    </w:p>
    <w:p w14:paraId="180F8D25" w14:textId="77777777" w:rsidR="003E7926" w:rsidRPr="003E7926" w:rsidRDefault="003E7926" w:rsidP="003E7926">
      <w:pPr>
        <w:shd w:val="clear" w:color="auto" w:fill="FFFFFF"/>
        <w:spacing w:after="120" w:line="240" w:lineRule="auto"/>
        <w:outlineLvl w:val="0"/>
        <w:rPr>
          <w:rFonts w:ascii="Fira Sans" w:eastAsia="Times New Roman" w:hAnsi="Fira Sans" w:cs="Arial"/>
          <w:color w:val="333333"/>
          <w:kern w:val="36"/>
          <w:sz w:val="48"/>
          <w:szCs w:val="48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36"/>
          <w:sz w:val="48"/>
          <w:szCs w:val="48"/>
          <w:lang w:eastAsia="ru-RU"/>
          <w14:ligatures w14:val="none"/>
        </w:rPr>
        <w:t xml:space="preserve">CI/CD: основы написания </w:t>
      </w:r>
      <w:proofErr w:type="spellStart"/>
      <w:r w:rsidRPr="003E7926">
        <w:rPr>
          <w:rFonts w:ascii="Fira Sans" w:eastAsia="Times New Roman" w:hAnsi="Fira Sans" w:cs="Arial"/>
          <w:color w:val="333333"/>
          <w:kern w:val="36"/>
          <w:sz w:val="48"/>
          <w:szCs w:val="48"/>
          <w:lang w:eastAsia="ru-RU"/>
          <w14:ligatures w14:val="none"/>
        </w:rPr>
        <w:t>Workflow</w:t>
      </w:r>
      <w:proofErr w:type="spellEnd"/>
    </w:p>
    <w:p w14:paraId="27A6839C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7C27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47C270"/>
          <w:kern w:val="0"/>
          <w:sz w:val="27"/>
          <w:szCs w:val="27"/>
          <w:lang w:eastAsia="ru-RU"/>
          <w14:ligatures w14:val="none"/>
        </w:rPr>
        <w:t>Простой</w:t>
      </w:r>
    </w:p>
    <w:p w14:paraId="3A13AFD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29CA5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929CA5"/>
          <w:kern w:val="0"/>
          <w:sz w:val="27"/>
          <w:szCs w:val="27"/>
          <w:lang w:eastAsia="ru-RU"/>
          <w14:ligatures w14:val="none"/>
        </w:rPr>
        <w:t>16 мин</w:t>
      </w:r>
    </w:p>
    <w:p w14:paraId="204EBA55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929CA5"/>
          <w:kern w:val="0"/>
          <w:sz w:val="27"/>
          <w:szCs w:val="27"/>
          <w:lang w:eastAsia="ru-RU"/>
          <w14:ligatures w14:val="none"/>
        </w:rPr>
        <w:t>26K</w:t>
      </w:r>
    </w:p>
    <w:p w14:paraId="074F0AD3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F7476"/>
          <w:kern w:val="0"/>
          <w:sz w:val="27"/>
          <w:szCs w:val="27"/>
          <w:lang w:eastAsia="ru-RU"/>
          <w14:ligatures w14:val="none"/>
        </w:rPr>
      </w:pPr>
      <w:hyperlink r:id="rId5" w:history="1">
        <w:proofErr w:type="spellStart"/>
        <w:r w:rsidRPr="003E7926">
          <w:rPr>
            <w:rFonts w:ascii="Arial" w:eastAsia="Times New Roman" w:hAnsi="Arial" w:cs="Arial"/>
            <w:color w:val="6F7476"/>
            <w:kern w:val="0"/>
            <w:sz w:val="27"/>
            <w:szCs w:val="27"/>
            <w:u w:val="single"/>
            <w:lang w:eastAsia="ru-RU"/>
            <w14:ligatures w14:val="none"/>
          </w:rPr>
          <w:t>DevOps</w:t>
        </w:r>
        <w:proofErr w:type="spellEnd"/>
        <w:r w:rsidRPr="003E7926">
          <w:rPr>
            <w:rFonts w:ascii="Arial" w:eastAsia="Times New Roman" w:hAnsi="Arial" w:cs="Arial"/>
            <w:color w:val="6F7476"/>
            <w:kern w:val="0"/>
            <w:sz w:val="27"/>
            <w:szCs w:val="27"/>
            <w:lang w:eastAsia="ru-RU"/>
            <w14:ligatures w14:val="none"/>
          </w:rPr>
          <w:t>*</w:t>
        </w:r>
      </w:hyperlink>
    </w:p>
    <w:p w14:paraId="7E5F001D" w14:textId="77777777" w:rsidR="003E7926" w:rsidRPr="003E7926" w:rsidRDefault="003E7926" w:rsidP="003E7926">
      <w:pPr>
        <w:shd w:val="clear" w:color="auto" w:fill="FFFFFF"/>
        <w:spacing w:line="240" w:lineRule="auto"/>
        <w:rPr>
          <w:rFonts w:ascii="Arial" w:eastAsia="Times New Roman" w:hAnsi="Arial" w:cs="Arial"/>
          <w:color w:val="6667A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color w:val="6667A3"/>
          <w:kern w:val="0"/>
          <w:sz w:val="27"/>
          <w:szCs w:val="27"/>
          <w:lang w:eastAsia="ru-RU"/>
          <w14:ligatures w14:val="none"/>
        </w:rPr>
        <w:t>Туториал</w:t>
      </w:r>
      <w:proofErr w:type="spellEnd"/>
    </w:p>
    <w:p w14:paraId="1D9452F8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Сначала я думал, что CI/CD – нечто сложное и чуждое разработчику, но понял, что ни один проект – будь то фриланс, Open Source или пет-проект – не может обойтись без этой практики, которая значительно повышает эффективность работы.</w:t>
      </w:r>
    </w:p>
    <w:p w14:paraId="5E3FC670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Статьи по теме:</w:t>
      </w:r>
    </w:p>
    <w:p w14:paraId="4FACA86E" w14:textId="77777777" w:rsidR="003E7926" w:rsidRPr="003E7926" w:rsidRDefault="003E7926" w:rsidP="003E79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статье </w:t>
      </w:r>
      <w:hyperlink r:id="rId6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"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Docker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 6. Собственный GIT-сервис - Гид по быстрому запуску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Gitea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 на вашем сервере!"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мы с вами развернули собственный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-сервер на базе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;</w:t>
      </w:r>
    </w:p>
    <w:p w14:paraId="2DC65376" w14:textId="77777777" w:rsidR="003E7926" w:rsidRPr="003E7926" w:rsidRDefault="003E7926" w:rsidP="003E79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статье </w:t>
      </w:r>
      <w:hyperlink r:id="rId7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"Подключаем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Runner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 для CI/CD в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Gitea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"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мы подключили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Runner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к репозиторию, а также узнали, что из себя представляет CI/CD.</w:t>
      </w:r>
    </w:p>
    <w:p w14:paraId="2C7CA4F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В этой статье:</w:t>
      </w:r>
    </w:p>
    <w:p w14:paraId="44D276EB" w14:textId="77777777" w:rsidR="003E7926" w:rsidRPr="003E7926" w:rsidRDefault="003E7926" w:rsidP="003E7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Повторим теорию про CI/CD;</w:t>
      </w:r>
    </w:p>
    <w:p w14:paraId="5928FC9F" w14:textId="77777777" w:rsidR="003E7926" w:rsidRPr="003E7926" w:rsidRDefault="003E7926" w:rsidP="003E7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Рассмотрим примеры использования CI/CD на моих проектах;</w:t>
      </w:r>
    </w:p>
    <w:p w14:paraId="14704525" w14:textId="77777777" w:rsidR="003E7926" w:rsidRPr="003E7926" w:rsidRDefault="003E7926" w:rsidP="003E7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Разберём как написать свой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для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321946B4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Почему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?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глубоко интегрирован в репозиторий, что устраняет необходимость использования сторонних сервисов для автоматизации. Простота настройки, возможность создавать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собственные сценарии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богатая экосистема готовых решений делают этот инструмент отличным выбором для разработки и доставки программного обеспечения.</w:t>
      </w:r>
    </w:p>
    <w:p w14:paraId="0EBA2BF4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Поскольку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совместима с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то рассказанное в этой статье будет применимо к обоим сервисам.</w:t>
      </w:r>
    </w:p>
    <w:p w14:paraId="1734EAD6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Почему не затронем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GitLab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?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GitLab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не будем рассматривать, поскольку структура документа отличается и сравнивая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пайплайны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Gitlab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трудно будет рассказать в рамках этой статьи так, чтобы сохранить главное.</w:t>
      </w:r>
    </w:p>
    <w:p w14:paraId="6421DA3F" w14:textId="77777777" w:rsidR="003E7926" w:rsidRPr="003E7926" w:rsidRDefault="003E7926" w:rsidP="003E7926">
      <w:pPr>
        <w:shd w:val="clear" w:color="auto" w:fill="FFFFFF"/>
        <w:spacing w:before="840" w:after="84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pict w14:anchorId="656EF514">
          <v:rect id="_x0000_i1025" style="width:0;height:0" o:hralign="center" o:hrstd="t" o:hr="t" fillcolor="#a0a0a0" stroked="f"/>
        </w:pict>
      </w:r>
    </w:p>
    <w:p w14:paraId="01BEA02C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>Немного теории</w:t>
      </w:r>
    </w:p>
    <w:p w14:paraId="09136013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Основные понятия CI/CD</w:t>
      </w:r>
    </w:p>
    <w:p w14:paraId="47597333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Чтобы понять, как работают CI/CD, важно разобраться в их основных компонентах и принципах. Эти два понятия —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Continuous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Integration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(Непрерывная интеграция) 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Continuous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Delivery/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Deployment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(Непрерывная доставка/развёртывание) — тесно связаны, но решают разные задачи.</w:t>
      </w:r>
    </w:p>
    <w:p w14:paraId="4DA54222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3AC589C6" wp14:editId="5E045131">
            <wp:extent cx="5730134" cy="3411220"/>
            <wp:effectExtent l="0" t="0" r="4445" b="0"/>
            <wp:docPr id="206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70" cy="342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025E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Определение CI (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Continuous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Integration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</w:t>
      </w:r>
    </w:p>
    <w:p w14:paraId="5452BF31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Непрерывная интеграция (CI)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— это практика, при которой разработчики регулярно объединяют свои изменения в общий репозиторий, что автоматически инициирует сборку и тестирование для оперативного выявления ошибок.</w:t>
      </w:r>
    </w:p>
    <w:p w14:paraId="057D9BFD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lastRenderedPageBreak/>
        <w:drawing>
          <wp:inline distT="0" distB="0" distL="0" distR="0" wp14:anchorId="78F7977F" wp14:editId="4F507E26">
            <wp:extent cx="6173240" cy="3298825"/>
            <wp:effectExtent l="0" t="0" r="0" b="0"/>
            <wp:docPr id="20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56" cy="331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DC94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Основные принципы CI:</w:t>
      </w:r>
    </w:p>
    <w:p w14:paraId="2D7BDEED" w14:textId="77777777" w:rsidR="003E7926" w:rsidRPr="003E7926" w:rsidRDefault="003E7926" w:rsidP="003E7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Частое слияние кода: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Разработчики интегрируют свои изменения в основную ветку как можно чаще, чтобы избежать конфликтов и накопления ошибок;</w:t>
      </w:r>
    </w:p>
    <w:p w14:paraId="0423F6AE" w14:textId="77777777" w:rsidR="003E7926" w:rsidRPr="003E7926" w:rsidRDefault="003E7926" w:rsidP="003E7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Автоматизированное тестирование: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Каждый коммит запускает набор тестов (юнит-тесты, интеграционные тесты), чтобы убедиться, что изменения не сломали существующий функционал;</w:t>
      </w:r>
    </w:p>
    <w:p w14:paraId="72BB16BF" w14:textId="77777777" w:rsidR="003E7926" w:rsidRPr="003E7926" w:rsidRDefault="003E7926" w:rsidP="003E7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Сборка проекта</w:t>
      </w:r>
      <w:proofErr w:type="gram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После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успешного прохождения тестов код автоматически собирается в готовый к развёртыванию артефакт.</w:t>
      </w:r>
    </w:p>
    <w:p w14:paraId="0E649DAB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Ситуация: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 xml:space="preserve">Представьте гипотетического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джуна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Василия: он устроился на свою первую работу и занимается разработкой веб-приложения. Василий, в силу недостатка опыта, допускает много ошибок и после каждого пуша, на него ругается тимлид и отправляет все переделывать. Неприятная ситуация, правда?</w:t>
      </w:r>
    </w:p>
    <w:p w14:paraId="45015B66" w14:textId="77777777" w:rsidR="003E7926" w:rsidRPr="003E7926" w:rsidRDefault="003E7926" w:rsidP="003E7926">
      <w:pPr>
        <w:shd w:val="clear" w:color="auto" w:fill="FFFFFF"/>
        <w:spacing w:before="36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Но однажды руководство решает внедрить обязательную проверку линтера и автоматического запуска тестов. После внедрения CI - Василий после каждого пуша видит, что в его коде есть ошибки и оперативно исправляет их, надеясь, что тимлид отвлекся :)</w:t>
      </w:r>
    </w:p>
    <w:p w14:paraId="601C2D52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Определение</w:t>
      </w: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CD (Continuous Delivery / Continuous Deployment)</w:t>
      </w:r>
    </w:p>
    <w:p w14:paraId="340397C1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Непрерывная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доставка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 xml:space="preserve"> (Continuous Delivery)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непрерывное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развёртывание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 xml:space="preserve"> (Continuous Deployment)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 —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это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шаги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после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CI,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автоматизирующие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процесс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доставки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кода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различные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среды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такие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как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тестовая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, staging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или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production.</w:t>
      </w:r>
    </w:p>
    <w:p w14:paraId="08E18F59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lastRenderedPageBreak/>
        <w:drawing>
          <wp:inline distT="0" distB="0" distL="0" distR="0" wp14:anchorId="25854A14" wp14:editId="15E362C3">
            <wp:extent cx="5950956" cy="2938284"/>
            <wp:effectExtent l="0" t="0" r="0" b="0"/>
            <wp:docPr id="204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061" cy="295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00B4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Различие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между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 xml:space="preserve"> Continuous Delivery 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и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 xml:space="preserve"> Continuous Deployment:</w:t>
      </w:r>
    </w:p>
    <w:p w14:paraId="0238DC26" w14:textId="77777777" w:rsidR="003E7926" w:rsidRPr="003E7926" w:rsidRDefault="003E7926" w:rsidP="003E79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Continuous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Delivery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подразумевает, что код после успешной сборки и тестирования автоматически подготавливается к развёртыванию, но окончательное решение о выпуске принимается вручную;</w:t>
      </w:r>
    </w:p>
    <w:p w14:paraId="5A6260B7" w14:textId="77777777" w:rsidR="003E7926" w:rsidRPr="003E7926" w:rsidRDefault="003E7926" w:rsidP="003E79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Continuous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Deployment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идёт дальше: код автоматически развёртывается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production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без ручного вмешательства, если все тесты пройдены успешно;</w:t>
      </w:r>
    </w:p>
    <w:p w14:paraId="0B252E31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Основные принципы CD:</w:t>
      </w:r>
    </w:p>
    <w:p w14:paraId="2C69D2E3" w14:textId="77777777" w:rsidR="003E7926" w:rsidRPr="003E7926" w:rsidRDefault="003E7926" w:rsidP="003E79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Автоматизированное развёртывание: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Процесс доставки кода в различные среды (тестовая,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staging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production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 максимально автоматизирован;</w:t>
      </w:r>
    </w:p>
    <w:p w14:paraId="72CC1412" w14:textId="77777777" w:rsidR="003E7926" w:rsidRPr="003E7926" w:rsidRDefault="003E7926" w:rsidP="003E79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Минимизация ручных шагов</w:t>
      </w:r>
      <w:proofErr w:type="gram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Чем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меньше ручных действий, тем быстрее и надёжнее процесс выпуска новой версии продукта.</w:t>
      </w:r>
    </w:p>
    <w:p w14:paraId="1A2AECE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Ситуация: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 xml:space="preserve">Представьте гипотетического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DevOps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Петра: Он пришёл в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компанию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где работает Василий и ужаснулся! Все процессы связанные с его областью работы - выполняются в ручном режиме. Порой выпуск новых изменений в прод-среду занимал больше недели из-за того, что нужно было всё проверить, выполнить необходимые миграции и прочее. Всё это часто приводило к человеческим ошибкам и проблемам на готовом продукте.</w:t>
      </w:r>
    </w:p>
    <w:p w14:paraId="7BD019A2" w14:textId="77777777" w:rsidR="003E7926" w:rsidRPr="003E7926" w:rsidRDefault="003E7926" w:rsidP="003E7926">
      <w:pPr>
        <w:shd w:val="clear" w:color="auto" w:fill="FFFFFF"/>
        <w:spacing w:before="36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Именно он настоял на внедрении CI/CD: автоматическая система развёртывания больше не требовала ручной работы, проверки всех изменений, создания и применения миграций. Всё это ускорило выход нового функционала в продакшн среде.</w:t>
      </w:r>
    </w:p>
    <w:p w14:paraId="79745E60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Артефакты в CI/CD</w:t>
      </w:r>
    </w:p>
    <w:p w14:paraId="005572E7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lastRenderedPageBreak/>
        <w:t>Артефакты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— это файлы, созданные в процессе сборки и тестирования проекта. Они могут включать в себя скомпилированные бинарные файлы, сжатые архивы, контейнерные образы, журналы тестов и другие ресурсы, необходимые для дальнейшего развёртывания.</w:t>
      </w:r>
    </w:p>
    <w:p w14:paraId="6925BC4A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59441B2A" wp14:editId="4B0EE7E7">
            <wp:extent cx="5723780" cy="2328267"/>
            <wp:effectExtent l="0" t="0" r="0" b="0"/>
            <wp:docPr id="200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197" cy="234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61D0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Примеры артефактов:</w:t>
      </w:r>
    </w:p>
    <w:p w14:paraId="34764540" w14:textId="77777777" w:rsidR="003E7926" w:rsidRPr="003E7926" w:rsidRDefault="003E7926" w:rsidP="003E79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Скомпилированные исполняемые файлы (например,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.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jar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.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exe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.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bin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);</w:t>
      </w:r>
    </w:p>
    <w:p w14:paraId="384B762D" w14:textId="77777777" w:rsidR="003E7926" w:rsidRPr="003E7926" w:rsidRDefault="003E7926" w:rsidP="003E79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-образы, готовые к деплою в контейнерные среды;</w:t>
      </w:r>
    </w:p>
    <w:p w14:paraId="42017297" w14:textId="77777777" w:rsidR="003E7926" w:rsidRPr="003E7926" w:rsidRDefault="003E7926" w:rsidP="003E79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Архивы с файлами приложения (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.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zip</w:t>
      </w:r>
      <w:proofErr w:type="spellEnd"/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.</w:t>
      </w:r>
      <w:proofErr w:type="gram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tar.gz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);</w:t>
      </w:r>
    </w:p>
    <w:p w14:paraId="4C95E751" w14:textId="77777777" w:rsidR="003E7926" w:rsidRPr="003E7926" w:rsidRDefault="003E7926" w:rsidP="003E79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Логи тестов и отчёты о покрытии кода.</w:t>
      </w:r>
    </w:p>
    <w:p w14:paraId="2DD7EDD0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Зачем нужны артефакты?</w:t>
      </w:r>
    </w:p>
    <w:p w14:paraId="4FCB00CE" w14:textId="77777777" w:rsidR="003E7926" w:rsidRPr="003E7926" w:rsidRDefault="003E7926" w:rsidP="003E79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Повторяемость сборок: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Артефакты позволяют использовать один и тот же собранный код на всех этапах развертывания, избегая несовместимостей;</w:t>
      </w:r>
    </w:p>
    <w:p w14:paraId="39EABA2D" w14:textId="77777777" w:rsidR="003E7926" w:rsidRPr="003E7926" w:rsidRDefault="003E7926" w:rsidP="003E79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Быстрое восстановление: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В случае отката версии можно взять артефакт предыдущей сборки;</w:t>
      </w:r>
    </w:p>
    <w:p w14:paraId="7CF513EE" w14:textId="77777777" w:rsidR="003E7926" w:rsidRPr="003E7926" w:rsidRDefault="003E7926" w:rsidP="003E79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Разделение процессов: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Разработчики, тестировщики 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DevOps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-инженеры могут работать с одним и тем же артефактом без необходимости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пересобирать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код.</w:t>
      </w:r>
    </w:p>
    <w:p w14:paraId="610A8B84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Ситуация: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 xml:space="preserve">Вспоминаем про Петра и Василия: Василий выполняет свою задачу, пушит в репозиторий и открывает Pull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Request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из своей ветки в основную ветку разработки. После этого его тимлид, удостоверившись, что задача выполнена и, что в кой-то веки нет ошибок принимает его PR и инициализирует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мерж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6C97431B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Но Пётр предусмотрел и такой сценарий: в нём происходит финальное тестирование с учётом новых изменений от Василия, а затем создается артефакт -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-образ с актуальной версией проекта.</w:t>
      </w:r>
    </w:p>
    <w:p w14:paraId="01F66231" w14:textId="77777777" w:rsidR="003E7926" w:rsidRPr="003E7926" w:rsidRDefault="003E7926" w:rsidP="003E7926">
      <w:pPr>
        <w:shd w:val="clear" w:color="auto" w:fill="FFFFFF"/>
        <w:spacing w:before="36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По окончании CI, запускается процесс CD: используя собранный артефакт проекта, происходит деплой его на прод-сервер в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>автоматическом режиме. Таким образом CI/CD объединяет работу всех участвующих в процессе людей.</w:t>
      </w:r>
    </w:p>
    <w:p w14:paraId="64219D2F" w14:textId="77777777" w:rsidR="003E7926" w:rsidRPr="003E7926" w:rsidRDefault="003E7926" w:rsidP="003E7926">
      <w:pPr>
        <w:shd w:val="clear" w:color="auto" w:fill="FFFFFF"/>
        <w:spacing w:before="840" w:after="84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pict w14:anchorId="6CBCFFA4">
          <v:rect id="_x0000_i1026" style="width:0;height:0" o:hralign="center" o:hrstd="t" o:hr="t" fillcolor="#a0a0a0" stroked="f"/>
        </w:pict>
      </w:r>
    </w:p>
    <w:p w14:paraId="7897F46E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Преимущества использования CI/CD</w:t>
      </w:r>
    </w:p>
    <w:p w14:paraId="7889276E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Внедрение CI/CD в процесс разработки дает массу преимуществ, без которых трудно представить современные проекты.</w:t>
      </w:r>
    </w:p>
    <w:p w14:paraId="40BA9063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Сокращение времени разработки</w:t>
      </w:r>
    </w:p>
    <w:p w14:paraId="5041EF52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Одним из главных преимуществ CI/CD является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ускорение цикла разработки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Благодаря автоматизации процессов, разработчики могут быстро интегрировать свои изменения в основную кодовую базу. Это позволяет:</w:t>
      </w:r>
    </w:p>
    <w:p w14:paraId="0C86EFF7" w14:textId="77777777" w:rsidR="003E7926" w:rsidRPr="003E7926" w:rsidRDefault="003E7926" w:rsidP="003E792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Раннее обнаружение ошибок: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Проблемы выявляются сразу после коммита, что упрощает их исправление;</w:t>
      </w:r>
    </w:p>
    <w:p w14:paraId="2FB07BAC" w14:textId="77777777" w:rsidR="003E7926" w:rsidRPr="003E7926" w:rsidRDefault="003E7926" w:rsidP="003E792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Минимизацию конфликтов: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Частое слияние кода снижает вероятность сложных конфликтов при интеграции. Таким образом не накапливается много изменений на стороне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разработчиков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приводящих к конфликтам при слиянии.</w:t>
      </w:r>
    </w:p>
    <w:p w14:paraId="20853E04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Повышение качества ПО</w:t>
      </w:r>
    </w:p>
    <w:p w14:paraId="32A8F2B3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Автоматизация тестирования и проверки кода — это ключевой фактор повышения качества программного обеспечения. CI/CD обеспечивает:</w:t>
      </w:r>
    </w:p>
    <w:p w14:paraId="16738F4D" w14:textId="77777777" w:rsidR="003E7926" w:rsidRPr="003E7926" w:rsidRDefault="003E7926" w:rsidP="003E792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Автоматизированное тестирование: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Юнит-тесты, интеграционные и функциональные тесты выполняются при каждом изменении кода;</w:t>
      </w:r>
    </w:p>
    <w:p w14:paraId="6A4D4161" w14:textId="77777777" w:rsidR="003E7926" w:rsidRPr="003E7926" w:rsidRDefault="003E7926" w:rsidP="003E792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Статический анализ: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Инструменты проверяют код на соответствие стандартам и выявляют потенциальные уязвимости;</w:t>
      </w:r>
    </w:p>
    <w:p w14:paraId="30D22039" w14:textId="77777777" w:rsidR="003E7926" w:rsidRPr="003E7926" w:rsidRDefault="003E7926" w:rsidP="003E792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Стабильность: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Постоянное тестирование снижает риск появления ошибок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production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082AF976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Удобство развёртывания</w:t>
      </w:r>
    </w:p>
    <w:p w14:paraId="73B0D3AB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CI/CD делает процесс развёртывания быстрым и надёжным. Это особенно важно для проектов, где требуется частое обновление функционала. Преимущества включают:</w:t>
      </w:r>
    </w:p>
    <w:p w14:paraId="61B542FA" w14:textId="77777777" w:rsidR="003E7926" w:rsidRPr="003E7926" w:rsidRDefault="003E7926" w:rsidP="003E792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Автоматизированное развёртывание: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Код автоматически доставляется в тестовую,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staging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production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среду;</w:t>
      </w:r>
    </w:p>
    <w:p w14:paraId="01D75467" w14:textId="77777777" w:rsidR="003E7926" w:rsidRPr="003E7926" w:rsidRDefault="003E7926" w:rsidP="003E792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lastRenderedPageBreak/>
        <w:t>Минимизация ручных шагов</w:t>
      </w:r>
      <w:proofErr w:type="gram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Чем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меньше ручных действий, тем ниже вероятность ошибок;</w:t>
      </w:r>
    </w:p>
    <w:p w14:paraId="3CCDB641" w14:textId="77777777" w:rsidR="003E7926" w:rsidRPr="003E7926" w:rsidRDefault="003E7926" w:rsidP="003E792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Гибкость: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Возможность быстро откатить изменения в случае проблем.</w:t>
      </w:r>
    </w:p>
    <w:p w14:paraId="3AD5B65B" w14:textId="77777777" w:rsidR="003E7926" w:rsidRPr="003E7926" w:rsidRDefault="003E7926" w:rsidP="003E7926">
      <w:pPr>
        <w:shd w:val="clear" w:color="auto" w:fill="FFFFFF"/>
        <w:spacing w:before="840" w:after="84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pict w14:anchorId="29A82EB1">
          <v:rect id="_x0000_i1027" style="width:0;height:0" o:hralign="center" o:hrstd="t" o:hr="t" fillcolor="#a0a0a0" stroked="f"/>
        </w:pict>
      </w:r>
    </w:p>
    <w:p w14:paraId="33C18A44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 xml:space="preserve">Нужно ли простому разработчику знать CI/CD, если он не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DevOps</w:t>
      </w:r>
      <w:proofErr w:type="spellEnd"/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?</w:t>
      </w:r>
    </w:p>
    <w:p w14:paraId="22E217F0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Несмотря на то, что CI/CD традиционно ассоциируется с областью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DevOps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базовые знания о принципах непрерывной интеграции и доставки полезны для любого разработчика.</w:t>
      </w:r>
    </w:p>
    <w:p w14:paraId="56BD25BB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Во-первых, даже если вы не настраиваете сам процесс CI/CD, знание его механизмов помогает понять, что происходит с вашим кодом после коммита. Вы узнаёте, как изменения проходят проверку, какие тесты запускаются и какие артефакты создаются.</w:t>
      </w:r>
    </w:p>
    <w:p w14:paraId="315D6514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Во-вторых, умение работать с CI/CD-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пайплайнами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делает вас более эффективным участником команды. Вы сможете не только писать код, но и участвовать в обсуждении улучшения процессов разработки, предлагать автоматизацию рутинных задач, а также лучше взаимодействовать с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DevOps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-инженерами. Такой слаженный подход способствует быстрой интеграции новых фич и снижению времени на поиск и устранение ошибок.</w:t>
      </w:r>
    </w:p>
    <w:p w14:paraId="66FB8A8D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В-третьих, знание CI/CD открывает возможности для личного профессионального роста. В современном мире разработки автоматизация становится стандартом, и даже базовые навыки в этой области могут стать вашим конкурентным преимуществом. Это знание помогает не только улучшать текущие процессы, но и внедрять новые технологии и методики, способствующие развитию всей команды.</w:t>
      </w:r>
    </w:p>
    <w:p w14:paraId="5AFF3EB4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Таким образом, даже если ваша специализация не связана с настройкой инфраструктуры, понимание принципов CI/CD становится важным инструментом для создания качественного, стабильного и масштабируемого продукта.</w:t>
      </w:r>
    </w:p>
    <w:p w14:paraId="0D15666C" w14:textId="77777777" w:rsidR="003E7926" w:rsidRPr="003E7926" w:rsidRDefault="003E7926" w:rsidP="003E7926">
      <w:pPr>
        <w:shd w:val="clear" w:color="auto" w:fill="FFFFFF"/>
        <w:spacing w:before="840" w:after="84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pict w14:anchorId="3413F65F">
          <v:rect id="_x0000_i1028" style="width:0;height:0" o:hralign="center" o:hrstd="t" o:hr="t" fillcolor="#a0a0a0" stroked="f"/>
        </w:pict>
      </w:r>
    </w:p>
    <w:p w14:paraId="0906E759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>Примеры использования CI/CD в реальных проектах</w:t>
      </w:r>
    </w:p>
    <w:p w14:paraId="68E5F7F4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Разберём некоторые примеры применения CI/CD в моих личных и командных проектах.</w:t>
      </w:r>
    </w:p>
    <w:p w14:paraId="59663570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Пример 0: Сайт "Код на салфетке"</w:t>
      </w:r>
    </w:p>
    <w:p w14:paraId="411CF5CF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Сайту "Код на салфетке" уже почти два года. В нём регулярно что-то обновляется и улучшается, по мере наличия свободного времени, конечно. И на нём у нас всё ещё не подключен CI/CD.</w:t>
      </w:r>
    </w:p>
    <w:p w14:paraId="0F0EE42A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5054E1EE" wp14:editId="3D06DB11">
            <wp:extent cx="6224056" cy="3698775"/>
            <wp:effectExtent l="0" t="0" r="571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585" cy="37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CA31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Как сейчас выглядит внедрение изменений?</w:t>
      </w:r>
    </w:p>
    <w:p w14:paraId="2E8096B7" w14:textId="77777777" w:rsidR="003E7926" w:rsidRPr="003E7926" w:rsidRDefault="003E7926" w:rsidP="003E792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Локально вносятся изменения в код;</w:t>
      </w:r>
    </w:p>
    <w:p w14:paraId="1622A6F3" w14:textId="77777777" w:rsidR="003E7926" w:rsidRPr="003E7926" w:rsidRDefault="003E7926" w:rsidP="003E792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Используя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sFTP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обновлённые файлы отправляются на сервер (да, можно было использовать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но порой надо что-то быстро поправить прямо на сервере и тогда с гитом были бы проблемы);</w:t>
      </w:r>
    </w:p>
    <w:p w14:paraId="4A6B8228" w14:textId="77777777" w:rsidR="003E7926" w:rsidRPr="003E7926" w:rsidRDefault="003E7926" w:rsidP="003E792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Подключившись по SSH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 серверу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выполняется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пересборка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образа с сайтом.</w:t>
      </w:r>
    </w:p>
    <w:p w14:paraId="196D161F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Это пример того, как много действий необходимо выполнить, чтобы внедрить изменения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prod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-среду.</w:t>
      </w:r>
    </w:p>
    <w:p w14:paraId="08F651B9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Возникающие проблемы:</w:t>
      </w:r>
    </w:p>
    <w:p w14:paraId="6CA9CAFF" w14:textId="77777777" w:rsidR="003E7926" w:rsidRPr="003E7926" w:rsidRDefault="003E7926" w:rsidP="003E7926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Человеческий фактор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когда нужно за раз изменить много файлов, легко запутаться и что-то не отправить на сервер, а потом выяснять причину ошибок.</w:t>
      </w:r>
    </w:p>
    <w:p w14:paraId="48DD7998" w14:textId="77777777" w:rsidR="003E7926" w:rsidRPr="003E7926" w:rsidRDefault="003E7926" w:rsidP="003E7926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Низкая эффективность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среднее время деплоя проекта с CI/CD примерно 2-3 минуты, а в случае с салфеткой может варьироваться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>"от пары минут до бесконечности". Тем самым снижая эффективность внедрения нового функционала на сайт.</w:t>
      </w:r>
    </w:p>
    <w:p w14:paraId="738E97DA" w14:textId="77777777" w:rsidR="003E7926" w:rsidRPr="003E7926" w:rsidRDefault="003E7926" w:rsidP="003E7926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Разные окружения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локальная разработка и сервер имеют разные окружения и настройки, это порой вызывает проблемы, когда сделал что-то локально, но, например, не учёл пути внутри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-контейнера.</w:t>
      </w:r>
    </w:p>
    <w:p w14:paraId="40648C04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Так почему я не сделаю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для автоматизации этого процесса?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>Всё дело в том, что изначально сайт был написан "на коленке" и точно также была устроена инфраструктура на сервере. Конечно, со временем что-то изменялось и улучшалось, но внедрение автоматизации потребует серьёзных переработок всего, что есть сейчас, а на это, к сожалению, пока нет свободного времени.</w:t>
      </w:r>
    </w:p>
    <w:p w14:paraId="6C5C5F2D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 xml:space="preserve">Пример 1: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Taigram</w:t>
      </w:r>
      <w:proofErr w:type="spellEnd"/>
    </w:p>
    <w:p w14:paraId="2EBC2681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нашем </w:t>
      </w:r>
      <w:hyperlink r:id="rId13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Open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Sourse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 проекте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Taigram</w:t>
        </w:r>
        <w:proofErr w:type="spellEnd"/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мы сразу начали внедрять CI/CD.</w:t>
      </w:r>
    </w:p>
    <w:p w14:paraId="031DDEBC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На данный момент, в нём есть два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</w:t>
      </w:r>
    </w:p>
    <w:p w14:paraId="2BF68ACB" w14:textId="77777777" w:rsidR="003E7926" w:rsidRPr="003E7926" w:rsidRDefault="003E7926" w:rsidP="003E792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Первый проверяет код линтерами и запускает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PyTest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при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каждем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пуше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;</w:t>
      </w:r>
    </w:p>
    <w:p w14:paraId="2C3765F1" w14:textId="77777777" w:rsidR="003E7926" w:rsidRPr="003E7926" w:rsidRDefault="003E7926" w:rsidP="003E792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Второй срабатывает при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мержке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Pull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Request'а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main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-ветку.</w:t>
      </w:r>
    </w:p>
    <w:p w14:paraId="644E9103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Код сценариев доступен в нашем 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"https://github.com/proDreams/taiga_wh_notifier/tree/main/.github/workflows" \t "_blank"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-репозитории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351DFE5A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49C1A7C6" wp14:editId="287C20E6">
            <wp:extent cx="5839684" cy="4553128"/>
            <wp:effectExtent l="0" t="0" r="889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088" cy="457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8980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> 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Lint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and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Test</w:t>
      </w:r>
    </w:p>
    <w:p w14:paraId="34AEE64B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Этот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срабатывает при каждом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пуше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не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main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-ветку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34C58936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Затем выполняются две задачи:</w:t>
      </w:r>
    </w:p>
    <w:p w14:paraId="192DBEC7" w14:textId="77777777" w:rsidR="003E7926" w:rsidRPr="003E7926" w:rsidRDefault="003E7926" w:rsidP="003E792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lint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запускающий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pre-commit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;</w:t>
      </w:r>
    </w:p>
    <w:p w14:paraId="0AFC89D3" w14:textId="77777777" w:rsidR="003E7926" w:rsidRPr="003E7926" w:rsidRDefault="003E7926" w:rsidP="003E792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запускающий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PyTest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1540199B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конце каждой задачи, независимо от результата линтеров или тестов, выполняется действие 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"https://github.com/proDreams/actions-telegram-notifier" \t "_blank"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actions-telegram-notifier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по отправке уведомления в Telegram.</w:t>
      </w:r>
    </w:p>
    <w:p w14:paraId="5722FA64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val="en-US"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val="en-US" w:eastAsia="ru-RU"/>
          <w14:ligatures w14:val="none"/>
        </w:rPr>
        <w:t>Workflow Notify on Merged Pull Request</w:t>
      </w:r>
    </w:p>
    <w:p w14:paraId="73ECB92C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Этот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срабатывает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когда Pull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Request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переходит в состояние "Закрыт".</w:t>
      </w:r>
    </w:p>
    <w:p w14:paraId="5B88CDEF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Затем в задаче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notify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проверяется, что закрытый Pull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Request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был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смержен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 целевой веткой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если условие положительное, отправляет уведомление в Telegram.</w:t>
      </w:r>
    </w:p>
    <w:p w14:paraId="2A513AE5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 xml:space="preserve"> деплоя</w:t>
      </w:r>
    </w:p>
    <w:p w14:paraId="094D1A58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На данном этапе разработки, в деплое пока нет необходимости. Однако, когда проект войдёт в минимально работоспособную стадию, будет добавлен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для деплоя проекта.</w:t>
      </w:r>
    </w:p>
    <w:p w14:paraId="6DF84974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Пример 2: Сервис Авторизации Код на Салфетке</w:t>
      </w:r>
    </w:p>
    <w:p w14:paraId="6926DCC7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Мы работаем над централизованным сервисом авторизации для нескольких проектов. Хоть об этом и рано пока писать, там применяется CI/CD не только для линтеров и тестов, но и для деплоя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фронтенда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бэкэнда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12F09F07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lastRenderedPageBreak/>
        <w:drawing>
          <wp:inline distT="0" distB="0" distL="0" distR="0" wp14:anchorId="46E50261" wp14:editId="470F13EC">
            <wp:extent cx="6153019" cy="6989445"/>
            <wp:effectExtent l="0" t="0" r="635" b="1905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642" cy="70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9620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Wokflow</w:t>
      </w:r>
      <w:proofErr w:type="spellEnd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 xml:space="preserve"> деплоя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фронтенда</w:t>
      </w:r>
      <w:proofErr w:type="spellEnd"/>
    </w:p>
    <w:p w14:paraId="21B92783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 качестве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фронтенда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у нас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VueJS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а раздаёт его веб-сервер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Caddy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572D96EB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 нашем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два действия (не считая линтера):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build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deploy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0B039668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действии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build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устанавливаются зависимости, происходит сборка проекта, результат сборки запаковывается в архив и сохраняется как артефакт в репозитории.</w:t>
      </w:r>
    </w:p>
    <w:p w14:paraId="23ADCFE0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>В действии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deploy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получаем артефакт, подключаемся к серверу по SCP, загружаем и распаковываем и в конце перезагружаем сервис с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Caddy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чтобы он увидел обновлённые файлы.</w:t>
      </w:r>
    </w:p>
    <w:p w14:paraId="5E0C91C6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Workflow</w:t>
      </w:r>
      <w:proofErr w:type="spellEnd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 xml:space="preserve"> для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бэкэнда</w:t>
      </w:r>
      <w:proofErr w:type="spellEnd"/>
    </w:p>
    <w:p w14:paraId="23414B1F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Бэкэнд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у нас написан на Python с использованием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FastAPI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1AEBB736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Тут также два действия: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build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deploy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но работают они чуть иначе.</w:t>
      </w:r>
    </w:p>
    <w:p w14:paraId="5FE04903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действии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build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помимо стандартных установок зависимостей, происходит сборка и сохранение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-образа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Container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Registry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(в нашем случае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).</w:t>
      </w:r>
    </w:p>
    <w:p w14:paraId="3A5DF359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Затем в действии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deploy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подключаемся по SSH к серверу, удаляем старый образ, запускаем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Compose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который сам подтягивает новый образ.</w:t>
      </w:r>
    </w:p>
    <w:p w14:paraId="414D6F74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Итог по примерам</w:t>
      </w:r>
    </w:p>
    <w:p w14:paraId="52B991FA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Как можете видеть, на практике CI/CD оказывается очень полезным инструментом. Мне очень нравится прописывать процесс, собирая его "по кирпичикам" и потом наблюдать как всё выполняется само, без вмешательств и лишних затрат времени.</w:t>
      </w:r>
    </w:p>
    <w:p w14:paraId="3421FFAF" w14:textId="77777777" w:rsidR="003E7926" w:rsidRPr="003E7926" w:rsidRDefault="003E7926" w:rsidP="003E7926">
      <w:pPr>
        <w:shd w:val="clear" w:color="auto" w:fill="FFFFFF"/>
        <w:spacing w:before="840" w:after="84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pict w14:anchorId="7CDF6B95">
          <v:rect id="_x0000_i1029" style="width:0;height:0" o:hralign="center" o:hrstd="t" o:hr="t" fillcolor="#a0a0a0" stroked="f"/>
        </w:pict>
      </w:r>
    </w:p>
    <w:p w14:paraId="175AAA94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 xml:space="preserve">Разбираем структуру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 xml:space="preserve"> на практике</w:t>
      </w:r>
    </w:p>
    <w:p w14:paraId="0C4EA69E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По большому счёту,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пишутся по одному "шаблону", а различаются используемыми инструментами (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 и выполняемыми действиями.</w:t>
      </w:r>
    </w:p>
    <w:p w14:paraId="405AAD60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одной из своих статей </w:t>
      </w:r>
      <w:hyperlink r:id="rId16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"Подключаем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Runner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 для CI/CD в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Gitea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"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помимо запуска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Runner'а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я привёл пример простейшего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. Давайте подробнее разберём как написать свой на примере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для запуска линтеров.</w:t>
      </w:r>
    </w:p>
    <w:p w14:paraId="71BA1BA1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 xml:space="preserve">Файл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Workflow</w:t>
      </w:r>
      <w:proofErr w:type="spellEnd"/>
    </w:p>
    <w:p w14:paraId="0BC2F4F0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 xml:space="preserve">Каждый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представляет собой отдельный файл в формате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YAML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Назвать его можно как угодно, но желательно отражать суть происходящего, например,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lint_and_</w:t>
      </w:r>
      <w:proofErr w:type="gram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test.yaml</w:t>
      </w:r>
      <w:proofErr w:type="spellEnd"/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513B61FE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Файлы располагаются в специальной директории внутри репозитория:</w:t>
      </w:r>
    </w:p>
    <w:p w14:paraId="6E2B4010" w14:textId="77777777" w:rsidR="003E7926" w:rsidRPr="003E7926" w:rsidRDefault="003E7926" w:rsidP="003E792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Для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это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.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gitea</w:t>
      </w:r>
      <w:proofErr w:type="spellEnd"/>
      <w:proofErr w:type="gram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/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workflows</w:t>
      </w:r>
      <w:proofErr w:type="spellEnd"/>
    </w:p>
    <w:p w14:paraId="0C458A25" w14:textId="77777777" w:rsidR="003E7926" w:rsidRPr="003E7926" w:rsidRDefault="003E7926" w:rsidP="003E792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Для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это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.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github</w:t>
      </w:r>
      <w:proofErr w:type="spellEnd"/>
      <w:proofErr w:type="gram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/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workflows</w:t>
      </w:r>
      <w:proofErr w:type="spellEnd"/>
    </w:p>
    <w:p w14:paraId="62D1694F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Каждый файл будет запускаться независимо друг от друга и иметь свою "область видимости". Разделяются запускаемые файлы по условиям срабатывания, о которых дальше.</w:t>
      </w:r>
    </w:p>
    <w:p w14:paraId="16C1DA90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Название и условия срабатывания</w:t>
      </w:r>
    </w:p>
    <w:p w14:paraId="25EA7824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Самая первая строчка в файле это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ключ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name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. В нём прописывается название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которое можно будет видеть на странице выполняемых действий.</w:t>
      </w:r>
    </w:p>
    <w:p w14:paraId="2F0FCEE7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Например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:</w:t>
      </w:r>
    </w:p>
    <w:p w14:paraId="0C8134E2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Build and deploy Docker container</w:t>
      </w:r>
    </w:p>
    <w:p w14:paraId="53D68815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17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4122613D" wp14:editId="5EF926B1">
                  <wp:extent cx="304800" cy="304800"/>
                  <wp:effectExtent l="0" t="0" r="0" b="0"/>
                  <wp:docPr id="199" name="AutoShape 205">
                    <a:hlinkClick xmlns:a="http://schemas.openxmlformats.org/drawingml/2006/main" r:id="rId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3FEDE46" id="AutoShape 205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82F807E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Далее идёт ключ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</w:t>
      </w:r>
    </w:p>
    <w:p w14:paraId="01614D13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</w:t>
      </w:r>
    </w:p>
    <w:p w14:paraId="0CD68994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18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174E43B9" wp14:editId="3088C781">
                  <wp:extent cx="304800" cy="304800"/>
                  <wp:effectExtent l="0" t="0" r="0" b="0"/>
                  <wp:docPr id="198" name="AutoShape 206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D33E118" id="AutoShape 206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D68A4AC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 блоке этого ключа прописываются условия (триггеры) срабатывания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52821869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Вот некоторые из них:</w:t>
      </w:r>
    </w:p>
    <w:p w14:paraId="63EF65FF" w14:textId="77777777" w:rsidR="003E7926" w:rsidRPr="003E7926" w:rsidRDefault="003E7926" w:rsidP="003E792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push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запускается при отправке коммитов в репозиторий.</w:t>
      </w:r>
    </w:p>
    <w:p w14:paraId="7228D4BB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push: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branches: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-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main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tags: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'v*'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paths: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/**'</w:t>
      </w:r>
    </w:p>
    <w:p w14:paraId="2375F5C2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19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0A5A7BA7" wp14:editId="4C467CB3">
                  <wp:extent cx="304800" cy="304800"/>
                  <wp:effectExtent l="0" t="0" r="0" b="0"/>
                  <wp:docPr id="197" name="AutoShape 207">
                    <a:hlinkClick xmlns:a="http://schemas.openxmlformats.org/drawingml/2006/main" r:id="rId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FE458C9" id="AutoShape 207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7F61D5A2" w14:textId="77777777" w:rsidR="003E7926" w:rsidRPr="003E7926" w:rsidRDefault="003E7926" w:rsidP="003E792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pull_request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срабатывает при создании, обновлении или закрытии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pull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request'ов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674DB6F6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pull_request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branches: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main</w:t>
      </w:r>
    </w:p>
    <w:p w14:paraId="2B70F92C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hyperlink r:id="rId20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val="en-US" w:eastAsia="ru-RU"/>
            <w14:ligatures w14:val="none"/>
          </w:rPr>
          <w:t xml:space="preserve"> 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472AC05C" wp14:editId="4E226163">
                  <wp:extent cx="304800" cy="304800"/>
                  <wp:effectExtent l="0" t="0" r="0" b="0"/>
                  <wp:docPr id="196" name="AutoShape 208">
                    <a:hlinkClick xmlns:a="http://schemas.openxmlformats.org/drawingml/2006/main" r:id="rId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4169516" id="AutoShape 208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2813E5DA" w14:textId="77777777" w:rsidR="003E7926" w:rsidRPr="003E7926" w:rsidRDefault="003E7926" w:rsidP="003E792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schedule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позволяет настроить автоматический запуск по расписанию с помощью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cron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-выражения.</w:t>
      </w:r>
    </w:p>
    <w:p w14:paraId="1E65A002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schedule: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-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cron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'0 0 * * *'</w:t>
      </w:r>
    </w:p>
    <w:p w14:paraId="3BB82EF7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hyperlink r:id="rId21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val="en-US" w:eastAsia="ru-RU"/>
            <w14:ligatures w14:val="none"/>
          </w:rPr>
          <w:t xml:space="preserve"> 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17FEF63F" wp14:editId="2B399C37">
                  <wp:extent cx="304800" cy="304800"/>
                  <wp:effectExtent l="0" t="0" r="0" b="0"/>
                  <wp:docPr id="195" name="AutoShape 209">
                    <a:hlinkClick xmlns:a="http://schemas.openxmlformats.org/drawingml/2006/main" r:id="rId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3C0F6E0" id="AutoShape 209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23EE8316" w14:textId="77777777" w:rsidR="003E7926" w:rsidRPr="003E7926" w:rsidRDefault="003E7926" w:rsidP="003E792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issues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срабатывает при создании или изменении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issue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 репозитории.</w:t>
      </w:r>
    </w:p>
    <w:p w14:paraId="1027B62A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issues: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types: [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opened</w:t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,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edited</w:t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,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milestoned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]</w:t>
      </w:r>
    </w:p>
    <w:p w14:paraId="5E84348F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22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5C2AAED7" wp14:editId="6C82452B">
                  <wp:extent cx="304800" cy="304800"/>
                  <wp:effectExtent l="0" t="0" r="0" b="0"/>
                  <wp:docPr id="194" name="AutoShape 210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7055366" id="AutoShape 210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0E140D9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Более подробно о доступных триггерах можно прочитать </w:t>
      </w:r>
      <w:hyperlink r:id="rId23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в документации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GitHub</w:t>
        </w:r>
        <w:proofErr w:type="spellEnd"/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2C8171B7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триггерах есть и свои условия, например:</w:t>
      </w:r>
    </w:p>
    <w:p w14:paraId="7CF44BC0" w14:textId="77777777" w:rsidR="003E7926" w:rsidRPr="003E7926" w:rsidRDefault="003E7926" w:rsidP="003E792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Для событий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push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pull_request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:</w:t>
      </w:r>
    </w:p>
    <w:p w14:paraId="430AEF86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lastRenderedPageBreak/>
        <w:t>branches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указывает список веток, для которых будет срабатывать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Можно использовать точные имена или шаблоны (например,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feature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/*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</w:t>
      </w:r>
    </w:p>
    <w:p w14:paraId="1593BB61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branches-ignore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задает ветки, изменения в которых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не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должны приводить к запуску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</w:p>
    <w:p w14:paraId="5F882797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tags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позволяет запускать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только при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пуше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определенных тегов (например, версии с префиксом v)</w:t>
      </w:r>
    </w:p>
    <w:p w14:paraId="0563C445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tags-ignore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исключает запуск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при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пуше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определенных тегов</w:t>
      </w:r>
    </w:p>
    <w:p w14:paraId="5F6D3A92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paths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фильтрует изменения по путям файлов.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запустится, если измененные файлы соответствуют указанным шаблонам</w:t>
      </w:r>
    </w:p>
    <w:p w14:paraId="7C6CD305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paths-ignore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исключает запуск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если изменения затрагивают указанные файлы или директории</w:t>
      </w:r>
    </w:p>
    <w:p w14:paraId="75E85ACD" w14:textId="77777777" w:rsidR="003E7926" w:rsidRPr="003E7926" w:rsidRDefault="003E7926" w:rsidP="003E792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Дополнительные варианты:</w:t>
      </w:r>
    </w:p>
    <w:p w14:paraId="6DF07191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Для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pull_request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: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types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 -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позволяет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фильтровать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события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pull_request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по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типу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: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opened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edited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synchronize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reopened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val="en-US" w:eastAsia="ru-RU"/>
          <w14:ligatures w14:val="none"/>
        </w:rPr>
        <w:t>closed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др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Это помогает запускать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только для определенных действий.</w:t>
      </w:r>
    </w:p>
    <w:p w14:paraId="3C41B4B2" w14:textId="77777777" w:rsidR="003E7926" w:rsidRPr="003E7926" w:rsidRDefault="003E7926" w:rsidP="003E792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Для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schedule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cron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позволяет указать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cron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-выражение для срабатывания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например,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'0 0 * * *'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будет срабатывать каждый день в полночь.</w:t>
      </w:r>
    </w:p>
    <w:p w14:paraId="3FBDF598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Пример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для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запуска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линтеров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  <w:t>:</w:t>
      </w:r>
    </w:p>
    <w:p w14:paraId="75839564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Lint Project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push: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branches-ignore: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main</w:t>
      </w:r>
    </w:p>
    <w:p w14:paraId="540720FA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24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5CA4855F" wp14:editId="2E9D6601">
                  <wp:extent cx="304800" cy="304800"/>
                  <wp:effectExtent l="0" t="0" r="0" b="0"/>
                  <wp:docPr id="193" name="AutoShape 211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B90E4B0" id="AutoShape 211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3088F635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 данном примере,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срабатывает на каждый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пуш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кроме пуша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main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-ветку.</w:t>
      </w:r>
    </w:p>
    <w:p w14:paraId="115A0B80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Задачи/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job'ы</w:t>
      </w:r>
      <w:proofErr w:type="spellEnd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/действия</w:t>
      </w:r>
    </w:p>
    <w:p w14:paraId="4677E279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Далее идёт основной ключ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jobs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В блоке этого ключа описываем выполняемые задачи. Прописываем каждую задачу как отдельный вложенный ключ, например:</w:t>
      </w:r>
    </w:p>
    <w:p w14:paraId="003825E9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lastRenderedPageBreak/>
        <w:t>jobs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lint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  <w:t xml:space="preserve">    ...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test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  <w:t xml:space="preserve">    ...</w:t>
      </w:r>
    </w:p>
    <w:p w14:paraId="051308FB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25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675EFBB1" wp14:editId="41EAB282">
                  <wp:extent cx="304800" cy="304800"/>
                  <wp:effectExtent l="0" t="0" r="0" b="0"/>
                  <wp:docPr id="192" name="AutoShape 212">
                    <a:hlinkClick xmlns:a="http://schemas.openxmlformats.org/drawingml/2006/main" r:id="rId2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3C4FEA4" id="AutoShape 212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64C348A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Названия задач вы придумываете сами исходя из того, что делает эта задача.</w:t>
      </w:r>
    </w:p>
    <w:p w14:paraId="7488728C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Про запуск тестирования и другие сценарии поговорим в других статьях, сейчас сосредоточимся на содержимом одной задачи.</w:t>
      </w:r>
    </w:p>
    <w:p w14:paraId="319F6BCE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На данный момент наш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выглядит так:</w:t>
      </w:r>
    </w:p>
    <w:p w14:paraId="4BF79CEB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Lint Project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push: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branches-ignore: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main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jobs: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lint:</w:t>
      </w:r>
    </w:p>
    <w:p w14:paraId="754BD077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26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63CEECB5" wp14:editId="145BC089">
                  <wp:extent cx="304800" cy="304800"/>
                  <wp:effectExtent l="0" t="0" r="0" b="0"/>
                  <wp:docPr id="191" name="AutoShape 213">
                    <a:hlinkClick xmlns:a="http://schemas.openxmlformats.org/drawingml/2006/main" r:id="rId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17EC031" id="AutoShape 213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7889510D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 xml:space="preserve">Основа задачи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lint</w:t>
      </w:r>
      <w:proofErr w:type="spellEnd"/>
    </w:p>
    <w:p w14:paraId="46F7483F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Внутри блока задачи прописывается конфигурация, необходимая для выполнения этой задачи.</w:t>
      </w:r>
    </w:p>
    <w:p w14:paraId="179B81B7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Доступны следующие параметры:</w:t>
      </w:r>
    </w:p>
    <w:p w14:paraId="43CC0161" w14:textId="77777777" w:rsidR="003E7926" w:rsidRPr="003E7926" w:rsidRDefault="003E7926" w:rsidP="003E7926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name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задает отображаемое имя задачи в интерфейсе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045DAD0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: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eastAsia="ru-RU"/>
          <w14:ligatures w14:val="none"/>
        </w:rPr>
        <w:t>Lint</w:t>
      </w:r>
      <w:proofErr w:type="spell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eastAsia="ru-RU"/>
          <w14:ligatures w14:val="none"/>
        </w:rPr>
        <w:t xml:space="preserve"> Code"</w:t>
      </w:r>
    </w:p>
    <w:p w14:paraId="18C471CA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27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1EF60703" wp14:editId="5F77BD41">
                  <wp:extent cx="304800" cy="304800"/>
                  <wp:effectExtent l="0" t="0" r="0" b="0"/>
                  <wp:docPr id="190" name="AutoShape 214">
                    <a:hlinkClick xmlns:a="http://schemas.openxmlformats.org/drawingml/2006/main" r:id="rId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A1050DB" id="AutoShape 214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34E1059" w14:textId="77777777" w:rsidR="003E7926" w:rsidRPr="003E7926" w:rsidRDefault="003E7926" w:rsidP="003E792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lastRenderedPageBreak/>
        <w:t>runs-on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указывает на используемый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Runner'ом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-образ. Подробнее описано статье </w:t>
      </w:r>
      <w:hyperlink r:id="rId28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"Подключаем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Runner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 для CI/CD в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Gitea</w:t>
        </w:r>
        <w:proofErr w:type="spellEnd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"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24D6087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runs-on: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ubuntu-latest</w:t>
      </w:r>
    </w:p>
    <w:p w14:paraId="42107B4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hyperlink r:id="rId29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val="en-US" w:eastAsia="ru-RU"/>
            <w14:ligatures w14:val="none"/>
          </w:rPr>
          <w:t xml:space="preserve"> 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0FA4452D" wp14:editId="2BFE8BAB">
                  <wp:extent cx="304800" cy="304800"/>
                  <wp:effectExtent l="0" t="0" r="0" b="0"/>
                  <wp:docPr id="175" name="AutoShape 215">
                    <a:hlinkClick xmlns:a="http://schemas.openxmlformats.org/drawingml/2006/main" r:id="rId2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96F41EE" id="AutoShape 215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0D57154A" w14:textId="77777777" w:rsidR="003E7926" w:rsidRPr="003E7926" w:rsidRDefault="003E7926" w:rsidP="003E7926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needs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определяет зависимость от других задач. Задача запустится только после успешного завершения указанных.</w:t>
      </w:r>
    </w:p>
    <w:p w14:paraId="60D862F7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needs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>build</w:t>
      </w:r>
      <w:proofErr w:type="spellEnd"/>
    </w:p>
    <w:p w14:paraId="68598893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0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5F40DB10" wp14:editId="5620DAA4">
                  <wp:extent cx="304800" cy="304800"/>
                  <wp:effectExtent l="0" t="0" r="0" b="0"/>
                  <wp:docPr id="174" name="AutoShape 216">
                    <a:hlinkClick xmlns:a="http://schemas.openxmlformats.org/drawingml/2006/main" r:id="rId2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81A4153" id="AutoShape 216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DD9705A" w14:textId="77777777" w:rsidR="003E7926" w:rsidRPr="003E7926" w:rsidRDefault="003E7926" w:rsidP="003E7926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if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условное выражение для запуска задачи. Позволяет выполнять задачу, только если условие истинно.</w:t>
      </w:r>
    </w:p>
    <w:p w14:paraId="29B81DB0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if: </w:t>
      </w:r>
      <w:proofErr w:type="spellStart"/>
      <w:proofErr w:type="gram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github.ref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'</w:t>
      </w:r>
      <w:proofErr w:type="gram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refs/heads/main'</w:t>
      </w:r>
    </w:p>
    <w:p w14:paraId="1757BF7C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1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457099A6" wp14:editId="0BC34781">
                  <wp:extent cx="304800" cy="304800"/>
                  <wp:effectExtent l="0" t="0" r="0" b="0"/>
                  <wp:docPr id="173" name="AutoShape 217">
                    <a:hlinkClick xmlns:a="http://schemas.openxmlformats.org/drawingml/2006/main" r:id="rId2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C66D133" id="AutoShape 217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C59A3A8" w14:textId="77777777" w:rsidR="003E7926" w:rsidRPr="003E7926" w:rsidRDefault="003E7926" w:rsidP="003E7926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env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определяет переменные окружения, доступные всем шагам в задаче.</w:t>
      </w:r>
    </w:p>
    <w:p w14:paraId="35E832EF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env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  MY_VAR: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>value</w:t>
      </w:r>
      <w:proofErr w:type="spellEnd"/>
    </w:p>
    <w:p w14:paraId="27F6B891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2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5D9ADD4E" wp14:editId="1928D114">
                  <wp:extent cx="304800" cy="304800"/>
                  <wp:effectExtent l="0" t="0" r="0" b="0"/>
                  <wp:docPr id="172" name="AutoShape 218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66B2014" id="AutoShape 218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3F135FED" w14:textId="77777777" w:rsidR="003E7926" w:rsidRPr="003E7926" w:rsidRDefault="003E7926" w:rsidP="003E7926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defaults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задает настройки по умолчанию для шагов (например, рабочий каталог).</w:t>
      </w:r>
    </w:p>
    <w:p w14:paraId="6553EB5A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defaults: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run: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working-directory: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</w:p>
    <w:p w14:paraId="5F78B6E2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hyperlink r:id="rId33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val="en-US" w:eastAsia="ru-RU"/>
            <w14:ligatures w14:val="none"/>
          </w:rPr>
          <w:t xml:space="preserve"> 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4DE9BAA4" wp14:editId="1AA9FF45">
                  <wp:extent cx="304800" cy="304800"/>
                  <wp:effectExtent l="0" t="0" r="0" b="0"/>
                  <wp:docPr id="171" name="AutoShape 219">
                    <a:hlinkClick xmlns:a="http://schemas.openxmlformats.org/drawingml/2006/main" r:id="rId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BEB613E" id="AutoShape 219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350CD81D" w14:textId="77777777" w:rsidR="003E7926" w:rsidRPr="003E7926" w:rsidRDefault="003E7926" w:rsidP="003E7926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timeout-minutes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ограничивает время выполнения задачи. Если задача превышает указанное время, она будет остановлена.</w:t>
      </w:r>
    </w:p>
    <w:p w14:paraId="48CBAC79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timeout-minutes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 30</w:t>
      </w:r>
    </w:p>
    <w:p w14:paraId="48A472E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4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06B2BDCE" wp14:editId="1228431B">
                  <wp:extent cx="304800" cy="304800"/>
                  <wp:effectExtent l="0" t="0" r="0" b="0"/>
                  <wp:docPr id="170" name="AutoShape 220">
                    <a:hlinkClick xmlns:a="http://schemas.openxmlformats.org/drawingml/2006/main" r:id="rId2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08F43F4" id="AutoShape 220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7D9C72F" w14:textId="77777777" w:rsidR="003E7926" w:rsidRPr="003E7926" w:rsidRDefault="003E7926" w:rsidP="003E7926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strategy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позволяет задать матрицу сборки, чтобы запускать задачу параллельно с разными параметрами.</w:t>
      </w:r>
    </w:p>
    <w:p w14:paraId="28BB5528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strategy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matrix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node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: [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>12</w:t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,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14</w:t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]</w:t>
      </w:r>
    </w:p>
    <w:p w14:paraId="35BE9568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5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2DA33049" wp14:editId="68803350">
                  <wp:extent cx="304800" cy="304800"/>
                  <wp:effectExtent l="0" t="0" r="0" b="0"/>
                  <wp:docPr id="169" name="AutoShape 221">
                    <a:hlinkClick xmlns:a="http://schemas.openxmlformats.org/drawingml/2006/main" r:id="rId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7FFFF27" id="AutoShape 221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B768142" w14:textId="77777777" w:rsidR="003E7926" w:rsidRPr="003E7926" w:rsidRDefault="003E7926" w:rsidP="003E7926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container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позволяет запускать задачу внутри указанного контейнера, что может быть полезно для использования определённого окружения.</w:t>
      </w:r>
    </w:p>
    <w:p w14:paraId="3C49AFF2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container: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image: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node</w:t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:14</w:t>
      </w:r>
    </w:p>
    <w:p w14:paraId="71EFB133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hyperlink r:id="rId36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val="en-US" w:eastAsia="ru-RU"/>
            <w14:ligatures w14:val="none"/>
          </w:rPr>
          <w:t xml:space="preserve"> </w:t>
        </w:r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193D7941" wp14:editId="66616962">
                  <wp:extent cx="304800" cy="304800"/>
                  <wp:effectExtent l="0" t="0" r="0" b="0"/>
                  <wp:docPr id="168" name="AutoShape 222">
                    <a:hlinkClick xmlns:a="http://schemas.openxmlformats.org/drawingml/2006/main" r:id="rId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1DF1EC7" id="AutoShape 222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36DED03" w14:textId="77777777" w:rsidR="003E7926" w:rsidRPr="003E7926" w:rsidRDefault="003E7926" w:rsidP="003E7926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services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определяет сервисные контейнеры, которые будут запущены параллельно с задачей (например, базы данных или кэш-серверы).</w:t>
      </w:r>
    </w:p>
    <w:p w14:paraId="7B2A4CC0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services: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redis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image: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redis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ports: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6379:6379</w:t>
      </w:r>
    </w:p>
    <w:p w14:paraId="20CF5897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7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4214CC56" wp14:editId="32EFE31F">
                  <wp:extent cx="304800" cy="304800"/>
                  <wp:effectExtent l="0" t="0" r="0" b="0"/>
                  <wp:docPr id="167" name="AutoShape 223">
                    <a:hlinkClick xmlns:a="http://schemas.openxmlformats.org/drawingml/2006/main" r:id="rId2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B334C0F" id="AutoShape 223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D864FA1" w14:textId="77777777" w:rsidR="003E7926" w:rsidRPr="003E7926" w:rsidRDefault="003E7926" w:rsidP="003E7926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lastRenderedPageBreak/>
        <w:t>concurrency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позволяет ограничивать одновременное выполнение задачи или отменять предыдущие запуски при новом запуске.</w:t>
      </w:r>
    </w:p>
    <w:p w14:paraId="34A9A4D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concurrency: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group: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lint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cancel-in-progress: </w:t>
      </w:r>
      <w:r w:rsidRPr="003E7926">
        <w:rPr>
          <w:rFonts w:ascii="Consolas" w:eastAsia="Times New Roman" w:hAnsi="Consolas" w:cs="Courier New"/>
          <w:b/>
          <w:bCs/>
          <w:color w:val="8959A8"/>
          <w:kern w:val="0"/>
          <w:sz w:val="20"/>
          <w:szCs w:val="20"/>
          <w:lang w:val="en-US" w:eastAsia="ru-RU"/>
          <w14:ligatures w14:val="none"/>
        </w:rPr>
        <w:t>true</w:t>
      </w:r>
    </w:p>
    <w:p w14:paraId="6B266FC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8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37E8FAF9" wp14:editId="7FF0ECB5">
                  <wp:extent cx="304800" cy="304800"/>
                  <wp:effectExtent l="0" t="0" r="0" b="0"/>
                  <wp:docPr id="166" name="AutoShape 224">
                    <a:hlinkClick xmlns:a="http://schemas.openxmlformats.org/drawingml/2006/main" r:id="rId2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70EA09D" id="AutoShape 224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3C9BEA2F" w14:textId="77777777" w:rsidR="003E7926" w:rsidRPr="003E7926" w:rsidRDefault="003E7926" w:rsidP="003E7926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outputs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определяет выходные данные задачи, которые могут быть использованы в других задачах.</w:t>
      </w:r>
    </w:p>
    <w:p w14:paraId="4473D754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outputs: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result: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$</w:t>
      </w:r>
      <w:proofErr w:type="gram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{{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steps.my</w:t>
      </w:r>
      <w:proofErr w:type="gram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_step.outputs.result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}}</w:t>
      </w:r>
    </w:p>
    <w:p w14:paraId="2B188B95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39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58B5DC2E" wp14:editId="53CCB770">
                  <wp:extent cx="304800" cy="304800"/>
                  <wp:effectExtent l="0" t="0" r="0" b="0"/>
                  <wp:docPr id="165" name="AutoShape 225">
                    <a:hlinkClick xmlns:a="http://schemas.openxmlformats.org/drawingml/2006/main" r:id="rId2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8FE4F4E" id="AutoShape 225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7AF9357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Параметров много и все они дают обширные возможности по настройке конкретных задач под свои нужды.</w:t>
      </w:r>
    </w:p>
    <w:p w14:paraId="55B463FE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Для нашего примера достаточно двух параметров: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name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runs-on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</w:t>
      </w:r>
    </w:p>
    <w:p w14:paraId="046CFCF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Lint Project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push: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branches-ignore: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main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jobs: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lint: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Run Linter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runs-on: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ubuntu-latest</w:t>
      </w:r>
    </w:p>
    <w:p w14:paraId="64323719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0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6FA61EA6" wp14:editId="52F2B3C6">
                  <wp:extent cx="304800" cy="304800"/>
                  <wp:effectExtent l="0" t="0" r="0" b="0"/>
                  <wp:docPr id="163" name="AutoShape 226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7E01BB1" id="AutoShape 226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757894F8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 xml:space="preserve">Блок </w:t>
      </w:r>
      <w:proofErr w:type="spellStart"/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steps</w:t>
      </w:r>
      <w:proofErr w:type="spellEnd"/>
    </w:p>
    <w:p w14:paraId="2DF7D499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Ещё один, не упомянутый выше параметр, а скорее блок -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steps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В этом блоке в виде списка/массива (перечисление через символ -) указываются выполняемые в данной задаче шаги.</w:t>
      </w:r>
    </w:p>
    <w:p w14:paraId="17A3B7A5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lastRenderedPageBreak/>
        <w:drawing>
          <wp:inline distT="0" distB="0" distL="0" distR="0" wp14:anchorId="43E79B4E" wp14:editId="20AA79CB">
            <wp:extent cx="5950585" cy="2268661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306" cy="228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E20B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Основные типы шагов</w:t>
      </w:r>
    </w:p>
    <w:p w14:paraId="7B94CD88" w14:textId="77777777" w:rsidR="003E7926" w:rsidRPr="003E7926" w:rsidRDefault="003E7926" w:rsidP="003E7926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Шаг с выполнением команд (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run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)</w:t>
      </w:r>
    </w:p>
    <w:p w14:paraId="169DDF42" w14:textId="77777777" w:rsidR="003E7926" w:rsidRPr="003E7926" w:rsidRDefault="003E7926" w:rsidP="003E7926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run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команда (или последовательность команд) для выполнения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shell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418A9C67" w14:textId="77777777" w:rsidR="003E7926" w:rsidRPr="003E7926" w:rsidRDefault="003E7926" w:rsidP="003E7926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shell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указывает, какой интерпретатор использовать (например,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bash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sh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pwsh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и т.д.). Если не указан, используется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shell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по умолчанию.</w:t>
      </w:r>
    </w:p>
    <w:p w14:paraId="7D9EE272" w14:textId="77777777" w:rsidR="003E7926" w:rsidRPr="003E7926" w:rsidRDefault="003E7926" w:rsidP="003E7926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working-directory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задает рабочую директорию, в которой будет выполнена команда.</w:t>
      </w:r>
    </w:p>
    <w:p w14:paraId="5362371C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Пример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>:</w:t>
      </w:r>
    </w:p>
    <w:p w14:paraId="79E90536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Run a shell command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run: |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echo "Hello, world!"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eastAsia="ru-RU"/>
          <w14:ligatures w14:val="none"/>
        </w:rPr>
        <w:t>ls</w:t>
      </w:r>
      <w:proofErr w:type="spell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eastAsia="ru-RU"/>
          <w14:ligatures w14:val="none"/>
        </w:rPr>
        <w:t xml:space="preserve"> -</w:t>
      </w:r>
      <w:proofErr w:type="spell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eastAsia="ru-RU"/>
          <w14:ligatures w14:val="none"/>
        </w:rPr>
        <w:t>la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shell</w:t>
      </w:r>
      <w:proofErr w:type="spellEnd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>bash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>working-directory</w:t>
      </w:r>
      <w:proofErr w:type="spellEnd"/>
      <w:proofErr w:type="gramStart"/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eastAsia="ru-RU"/>
          <w14:ligatures w14:val="none"/>
        </w:rPr>
        <w:t xml:space="preserve">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>.</w:t>
      </w:r>
      <w:proofErr w:type="gram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ru-RU"/>
          <w14:ligatures w14:val="none"/>
        </w:rPr>
        <w:t>scripts</w:t>
      </w:r>
      <w:proofErr w:type="spellEnd"/>
    </w:p>
    <w:p w14:paraId="7B79D2D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2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0AE6C358" wp14:editId="51E0AAC9">
                  <wp:extent cx="304800" cy="304800"/>
                  <wp:effectExtent l="0" t="0" r="0" b="0"/>
                  <wp:docPr id="162" name="AutoShape 228">
                    <a:hlinkClick xmlns:a="http://schemas.openxmlformats.org/drawingml/2006/main" r:id="rId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2B3CAC3" id="AutoShape 228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0B9B5802" w14:textId="77777777" w:rsidR="003E7926" w:rsidRPr="003E7926" w:rsidRDefault="003E7926" w:rsidP="003E7926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Шаг с использованием готового 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action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uses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)</w:t>
      </w:r>
    </w:p>
    <w:p w14:paraId="618BF19B" w14:textId="77777777" w:rsidR="003E7926" w:rsidRPr="003E7926" w:rsidRDefault="003E7926" w:rsidP="003E7926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uses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ссылается на сторонний или собственный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который загружается из репозитория или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образа. Найти готовые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можно в </w:t>
      </w:r>
      <w:hyperlink r:id="rId43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 xml:space="preserve">маркетплейсе </w:t>
        </w:r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GitHub</w:t>
        </w:r>
        <w:proofErr w:type="spellEnd"/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или написать самостоятельно, например, 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"https://github.com/proDreams/actions-telegram-notifier" \t "_blank"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actions-telegram-notifier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50C0BFF1" w14:textId="77777777" w:rsidR="003E7926" w:rsidRPr="003E7926" w:rsidRDefault="003E7926" w:rsidP="003E7926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with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- передает входные параметры для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. Структура параметров зависит от конкретного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0D906B54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Пример</w:t>
      </w: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>:</w:t>
      </w:r>
    </w:p>
    <w:p w14:paraId="787222C5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Checkout code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uses: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actions/checkout@v4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lastRenderedPageBreak/>
        <w:t xml:space="preserve">  with: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fetch-depth: 0</w:t>
      </w:r>
    </w:p>
    <w:p w14:paraId="4DACD4AE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4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3304B41E" wp14:editId="567EA73B">
                  <wp:extent cx="304800" cy="304800"/>
                  <wp:effectExtent l="0" t="0" r="0" b="0"/>
                  <wp:docPr id="161" name="AutoShape 229">
                    <a:hlinkClick xmlns:a="http://schemas.openxmlformats.org/drawingml/2006/main" r:id="rId2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9B3E63D" id="AutoShape 229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7A67ED73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Общие параметры, доступные для всех шагов</w:t>
      </w:r>
    </w:p>
    <w:p w14:paraId="000D579B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Помимо ключевых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run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и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uses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к шагу можно добавить дополнительные настройки:</w:t>
      </w:r>
    </w:p>
    <w:p w14:paraId="1AE68E7B" w14:textId="77777777" w:rsidR="003E7926" w:rsidRPr="003E7926" w:rsidRDefault="003E7926" w:rsidP="003E7926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name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отображаемое имя шага, которое помогает понять, что происходит в конкретном шаге.</w:t>
      </w:r>
    </w:p>
    <w:p w14:paraId="19F4CEDE" w14:textId="77777777" w:rsidR="003E7926" w:rsidRPr="003E7926" w:rsidRDefault="003E7926" w:rsidP="003E7926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id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уникальный идентификатор шага, позволяющий ссылаться на его выходные данные в последующих шагах.</w:t>
      </w:r>
    </w:p>
    <w:p w14:paraId="5FB0D504" w14:textId="77777777" w:rsidR="003E7926" w:rsidRPr="003E7926" w:rsidRDefault="003E7926" w:rsidP="003E7926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if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условное выражение, позволяющее выполнять шаг только при соблюдении определённых условий (например, выполнение шага только для определённой ветки или при успешном завершении предыдущего шага).</w:t>
      </w:r>
    </w:p>
    <w:p w14:paraId="1DE8E767" w14:textId="77777777" w:rsidR="003E7926" w:rsidRPr="003E7926" w:rsidRDefault="003E7926" w:rsidP="003E7926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env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определяет переменные окружения, доступные только в рамках этого шага.</w:t>
      </w:r>
    </w:p>
    <w:p w14:paraId="0B0211F2" w14:textId="77777777" w:rsidR="003E7926" w:rsidRPr="003E7926" w:rsidRDefault="003E7926" w:rsidP="003E7926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continue-on-error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если установлено в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true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позволяет продолжать выполнение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даже если шаг завершился с ошибкой.</w:t>
      </w:r>
    </w:p>
    <w:p w14:paraId="697714E1" w14:textId="77777777" w:rsidR="003E7926" w:rsidRPr="003E7926" w:rsidRDefault="003E7926" w:rsidP="003E7926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timeout-minutes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ограничивает время выполнения шага. Если шаг превышает заданное время, он будет остановлен.</w:t>
      </w:r>
    </w:p>
    <w:p w14:paraId="1868DCC6" w14:textId="77777777" w:rsidR="003E7926" w:rsidRPr="003E7926" w:rsidRDefault="003E7926" w:rsidP="003E7926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outputs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- позволяет задать выходные данные шага, которые могут быть использованы в других шагах (обычно в комбинации с ключом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id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).</w:t>
      </w:r>
    </w:p>
    <w:p w14:paraId="09EA5407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Пример шага с несколькими дополнительными параметрами:</w:t>
      </w:r>
    </w:p>
    <w:p w14:paraId="7DA63794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Generate version number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id: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version_step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run: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echo </w:t>
      </w:r>
      <w:proofErr w:type="gram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"::</w:t>
      </w:r>
      <w:proofErr w:type="gram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set-output name=version::1.2.3"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env: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BUILD_ENV: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production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timeout-minutes: 5</w:t>
      </w:r>
    </w:p>
    <w:p w14:paraId="6CAF1AF4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5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53E27573" wp14:editId="31C08FA6">
                  <wp:extent cx="304800" cy="304800"/>
                  <wp:effectExtent l="0" t="0" r="0" b="0"/>
                  <wp:docPr id="160" name="AutoShape 230">
                    <a:hlinkClick xmlns:a="http://schemas.openxmlformats.org/drawingml/2006/main" r:id="rId4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F9EB43C" id="AutoShape 230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4A9FBF4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 затем можно обратиться к выходным данным:</w:t>
      </w:r>
    </w:p>
    <w:p w14:paraId="5833761D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Use generated version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run: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echo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"Version is $</w:t>
      </w:r>
      <w:proofErr w:type="gram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{{ </w:t>
      </w:r>
      <w:proofErr w:type="spell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steps</w:t>
      </w:r>
      <w:proofErr w:type="gram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.version_step.outputs.version</w:t>
      </w:r>
      <w:proofErr w:type="spell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}}"</w:t>
      </w:r>
    </w:p>
    <w:p w14:paraId="49471266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6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4353A919" wp14:editId="7B8AFD18">
                  <wp:extent cx="304800" cy="304800"/>
                  <wp:effectExtent l="0" t="0" r="0" b="0"/>
                  <wp:docPr id="159" name="AutoShape 231">
                    <a:hlinkClick xmlns:a="http://schemas.openxmlformats.org/drawingml/2006/main" r:id="rId2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EEEBD45" id="AutoShape 231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699A10E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3"/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lang w:eastAsia="ru-RU"/>
          <w14:ligatures w14:val="none"/>
        </w:rPr>
        <w:t>Применяем шаги</w:t>
      </w:r>
    </w:p>
    <w:p w14:paraId="0EC4734D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 нашем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 линтером потребуется несколько шагов:</w:t>
      </w:r>
    </w:p>
    <w:p w14:paraId="218802F4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>Checkout repository</w:t>
      </w:r>
    </w:p>
    <w:p w14:paraId="79E60408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Checkout repository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uses: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actions/checkout@v4</w:t>
      </w:r>
    </w:p>
    <w:p w14:paraId="0835AC5B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7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1E1C79D5" wp14:editId="457A9A73">
                  <wp:extent cx="304800" cy="304800"/>
                  <wp:effectExtent l="0" t="0" r="0" b="0"/>
                  <wp:docPr id="158" name="AutoShape 232">
                    <a:hlinkClick xmlns:a="http://schemas.openxmlformats.org/drawingml/2006/main" r:id="rId2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60FA78A" id="AutoShape 232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0E21E5DF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Что делает: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 xml:space="preserve">Этот шаг использует официальный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actions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/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checkout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для клонирования (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checkout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 репозитория в рабочую среду (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runner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). Это необходимо для того, чтобы все файлы проекта были доступны для последующих шагов, таких как установка зависимостей или выполнение тестов.</w:t>
      </w:r>
    </w:p>
    <w:p w14:paraId="457C4213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>Set up Python</w:t>
      </w:r>
    </w:p>
    <w:p w14:paraId="4AFFB73B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Set up Python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uses: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actions/setup-python@v5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with: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python-version: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"3.12"</w:t>
      </w:r>
    </w:p>
    <w:p w14:paraId="4F253497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8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0B83FEDA" wp14:editId="61D4B933">
                  <wp:extent cx="304800" cy="304800"/>
                  <wp:effectExtent l="0" t="0" r="0" b="0"/>
                  <wp:docPr id="157" name="AutoShape 233">
                    <a:hlinkClick xmlns:a="http://schemas.openxmlformats.org/drawingml/2006/main" r:id="rId2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1724E25" id="AutoShape 233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15F5CBF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Что делает: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 xml:space="preserve">Шаг настраивает окружение с нужной версией Python с помощью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action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actions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/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setup-python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Параметр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python-version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: "3.12"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указывает, что в рабочей среде должна быть установлена именно версия Python 3.12. Это важно для корректной работы проекта, особенно если он требует конкретной версии интерпретатора.</w:t>
      </w:r>
    </w:p>
    <w:p w14:paraId="2275E7B3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>Install dependencies</w:t>
      </w:r>
    </w:p>
    <w:p w14:paraId="20468F7A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lastRenderedPageBreak/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Install dependencies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run: |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python -m pip install --upgrade pip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pip</w:t>
      </w:r>
      <w:proofErr w:type="spell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install -r requirements.txt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pre-commit install</w:t>
      </w:r>
    </w:p>
    <w:p w14:paraId="4DFAFFCE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49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38D1C8B9" wp14:editId="630E29F6">
                  <wp:extent cx="304800" cy="304800"/>
                  <wp:effectExtent l="0" t="0" r="0" b="0"/>
                  <wp:docPr id="156" name="AutoShape 234">
                    <a:hlinkClick xmlns:a="http://schemas.openxmlformats.org/drawingml/2006/main" r:id="rId3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7014F39" id="AutoShape 234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31345C6D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Что делает: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>Этот шаг выполняет последовательность команд в терминале:</w:t>
      </w:r>
    </w:p>
    <w:p w14:paraId="40CA8C3A" w14:textId="77777777" w:rsidR="003E7926" w:rsidRPr="003E7926" w:rsidRDefault="003E7926" w:rsidP="003E7926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python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-m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pip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install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--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upgrade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pip</w:t>
      </w:r>
      <w:proofErr w:type="spellEnd"/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 Обновляет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менеджер пакетов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pip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до последней версии.</w:t>
      </w:r>
    </w:p>
    <w:p w14:paraId="3572639D" w14:textId="77777777" w:rsidR="003E7926" w:rsidRPr="003E7926" w:rsidRDefault="003E7926" w:rsidP="003E7926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pip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install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-r requirements.txt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 Устанавливает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зависимости проекта, перечисленные в файле </w:t>
      </w: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requirements.txt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p w14:paraId="00645003" w14:textId="77777777" w:rsidR="003E7926" w:rsidRPr="003E7926" w:rsidRDefault="003E7926" w:rsidP="003E7926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pre-commit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install</w:t>
      </w:r>
      <w:proofErr w:type="spellEnd"/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 Настраивает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pre-commit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hooks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что позволяет автоматически запускать проверочные скрипты перед фиксацией изменений в репозитории.</w:t>
      </w:r>
    </w:p>
    <w:p w14:paraId="235E2BA1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val="en-US"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val="en-US" w:eastAsia="ru-RU"/>
          <w14:ligatures w14:val="none"/>
        </w:rPr>
        <w:t>Run pre-commit</w:t>
      </w:r>
    </w:p>
    <w:p w14:paraId="6EBC7D3A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Run pre-commit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run: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pre-commit run --all-files --hook-stage manual</w:t>
      </w:r>
    </w:p>
    <w:p w14:paraId="501D1C12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50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316CAA85" wp14:editId="30D6763A">
                  <wp:extent cx="304800" cy="304800"/>
                  <wp:effectExtent l="0" t="0" r="0" b="0"/>
                  <wp:docPr id="155" name="AutoShape 235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D6ABFF8" id="AutoShape 235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07CABE14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Что делает: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>Этот шаг запускает 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pre-commit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hooks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вручную для всех файлов в репозитории:</w:t>
      </w:r>
    </w:p>
    <w:p w14:paraId="07EAA916" w14:textId="77777777" w:rsidR="003E7926" w:rsidRPr="003E7926" w:rsidRDefault="003E7926" w:rsidP="003E7926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pre-commit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run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 Команда для выполнения настроенных хуков.</w:t>
      </w:r>
    </w:p>
    <w:p w14:paraId="50655DB9" w14:textId="77777777" w:rsidR="003E7926" w:rsidRPr="003E7926" w:rsidRDefault="003E7926" w:rsidP="003E7926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--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all-files</w:t>
      </w:r>
      <w:proofErr w:type="spellEnd"/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 Указывает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что хуки должны быть запущены для всех файлов, а не только для изменённых.</w:t>
      </w:r>
    </w:p>
    <w:p w14:paraId="5BC96CE7" w14:textId="77777777" w:rsidR="003E7926" w:rsidRPr="003E7926" w:rsidRDefault="003E7926" w:rsidP="003E7926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--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hook-stage</w:t>
      </w:r>
      <w:proofErr w:type="spellEnd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 xml:space="preserve"> </w:t>
      </w:r>
      <w:proofErr w:type="spellStart"/>
      <w:r w:rsidRPr="003E7926">
        <w:rPr>
          <w:rFonts w:ascii="Consolas" w:eastAsia="Times New Roman" w:hAnsi="Consolas" w:cs="Courier New"/>
          <w:color w:val="333333"/>
          <w:kern w:val="0"/>
          <w:sz w:val="27"/>
          <w:szCs w:val="27"/>
          <w:shd w:val="clear" w:color="auto" w:fill="F7F7F7"/>
          <w:lang w:eastAsia="ru-RU"/>
          <w14:ligatures w14:val="none"/>
        </w:rPr>
        <w:t>manual</w:t>
      </w:r>
      <w:proofErr w:type="spellEnd"/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: Определяет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стадию запуска хуков как «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manual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» (ручной).</w:t>
      </w:r>
    </w:p>
    <w:p w14:paraId="5963CCEF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Lint Project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on: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push: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branches-ignore: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main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>jobs: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lint: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Run Linter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runs-on: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ubuntu-latest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steps: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Checkout repository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  uses: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actions/checkout@v4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Set up Python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  uses: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actions/setup-python@v5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  with: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    python-version: </w:t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"3.12"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Install dependencies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  run: |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      python -m pip install --upgrade pip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spellStart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>pip</w:t>
      </w:r>
      <w:proofErr w:type="spellEnd"/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install -r requirements.txt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7BA800"/>
          <w:kern w:val="0"/>
          <w:sz w:val="20"/>
          <w:szCs w:val="20"/>
          <w:lang w:val="en-US" w:eastAsia="ru-RU"/>
          <w14:ligatures w14:val="none"/>
        </w:rPr>
        <w:t xml:space="preserve">          pre-commit install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- name: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Run pre-commit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br/>
      </w:r>
      <w:r w:rsidRPr="003E7926">
        <w:rPr>
          <w:rFonts w:ascii="Consolas" w:eastAsia="Times New Roman" w:hAnsi="Consolas" w:cs="Courier New"/>
          <w:color w:val="F57D05"/>
          <w:kern w:val="0"/>
          <w:sz w:val="20"/>
          <w:szCs w:val="20"/>
          <w:lang w:val="en-US" w:eastAsia="ru-RU"/>
          <w14:ligatures w14:val="none"/>
        </w:rPr>
        <w:t xml:space="preserve">        run: </w:t>
      </w:r>
      <w:r w:rsidRPr="003E7926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 w:eastAsia="ru-RU"/>
          <w14:ligatures w14:val="none"/>
        </w:rPr>
        <w:t>pre-commit run --all-files --hook-stage manual</w:t>
      </w:r>
    </w:p>
    <w:p w14:paraId="64B9BFB1" w14:textId="77777777" w:rsidR="003E7926" w:rsidRPr="003E7926" w:rsidRDefault="003E7926" w:rsidP="003E7926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hyperlink r:id="rId51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0"/>
            <w:szCs w:val="20"/>
            <w:u w:val="single"/>
            <w:bdr w:val="none" w:sz="0" w:space="0" w:color="auto" w:frame="1"/>
            <w:lang w:eastAsia="ru-RU"/>
            <w14:ligatures w14:val="none"/>
          </w:rPr>
          <w:t>Объяснить с</w:t>
        </w:r>
        <w:r w:rsidRPr="003E7926">
          <w:rPr>
            <w:rFonts w:ascii="Arial" w:eastAsia="Times New Roman" w:hAnsi="Arial" w:cs="Arial"/>
            <w:noProof/>
            <w:color w:val="548EAB"/>
            <w:kern w:val="0"/>
            <w:sz w:val="20"/>
            <w:szCs w:val="20"/>
            <w:bdr w:val="none" w:sz="0" w:space="0" w:color="auto" w:frame="1"/>
            <w:lang w:eastAsia="ru-RU"/>
            <w14:ligatures w14:val="none"/>
          </w:rPr>
          <mc:AlternateContent>
            <mc:Choice Requires="wps">
              <w:drawing>
                <wp:inline distT="0" distB="0" distL="0" distR="0" wp14:anchorId="2E82549B" wp14:editId="58F4875D">
                  <wp:extent cx="304800" cy="304800"/>
                  <wp:effectExtent l="0" t="0" r="0" b="0"/>
                  <wp:docPr id="154" name="AutoShape 236">
                    <a:hlinkClick xmlns:a="http://schemas.openxmlformats.org/drawingml/2006/main" r:id="rId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8D354A8" id="AutoShape 236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4FBE575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Итоговый вариант выглядит следующим образом:</w:t>
      </w:r>
    </w:p>
    <w:p w14:paraId="0E9E9286" w14:textId="77777777" w:rsidR="003E7926" w:rsidRPr="003E7926" w:rsidRDefault="003E7926" w:rsidP="003E7926">
      <w:pPr>
        <w:shd w:val="clear" w:color="auto" w:fill="FFFFFF"/>
        <w:spacing w:before="840" w:after="84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pict w14:anchorId="222F2180">
          <v:rect id="_x0000_i1030" style="width:0;height:0" o:hralign="center" o:hrstd="t" o:hr="t" fillcolor="#a0a0a0" stroked="f"/>
        </w:pict>
      </w:r>
    </w:p>
    <w:p w14:paraId="7467CA0F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Как Василий CI/CD на пет-проекте настраивал</w:t>
      </w:r>
    </w:p>
    <w:p w14:paraId="4CBFA82B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Василия очень заинтриговали нововведения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на его работе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он захотел подробнее разобраться во всём. Благо у него как раз был один пет-проект, энтузиазм на разработку которого, по правде говоря, немного иссяк. И вот с горящими глазами он вернулся к проекту и решительно заявил: "Я его наконец-то доделаю!".</w:t>
      </w:r>
    </w:p>
    <w:p w14:paraId="6FA36A3C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Проект у него, можно сказать, почти был готов, но только локально. Он решил начать с малого, наткнувшись на эту статью, он узнал, что из себя представляет CI/CD и как с ним работать. Написал свой первый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для линтера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по примеру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он сразу заработал! Радости Василия не было предела.</w:t>
      </w:r>
    </w:p>
    <w:p w14:paraId="6B2F8039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Следующим шагом он решил добавить тестирование своего кода. Для этого он сперва написал тесты почти ко всему своему коду, а затем принялся за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Тут у него возникли проблемы с запуском тестов! Из-за некорректного запуска, его тесты не срабатывали, но он разобрался во всём.</w:t>
      </w:r>
    </w:p>
    <w:p w14:paraId="1856F170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 xml:space="preserve">Линтеры и тесты есть, проект готов к работе и даже покрыт тестовыми сценариям. Настало время деплоя! Задача непростая, т.к. он умел обращаться с Linux 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но как написать сценарий автоматизации? Начал он со сборки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-образа в CI-сценарии. Нашёл необходимый Action для этого, изучил, что для увеличения производительности нужно использовать кэширование и вот на его странице репозитория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GitHub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 блоке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Packages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виднеется свежесобранный образ проекта.</w:t>
      </w:r>
    </w:p>
    <w:p w14:paraId="5A790A5C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Он понял логику построения процессов и с CD-сценарием деплоя не возникло проблем. Он изучил варианты и остановился на подключении по SSH к серверу и запуск там свежего образа. На удивление, всё заработало с первого раза!</w:t>
      </w:r>
    </w:p>
    <w:p w14:paraId="708F5FDC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Довольный своими успехами Василий добавил новый навык в своё резюме и задумался о расширении своих профессиональных обязанностей, но это уже другая история.</w:t>
      </w:r>
    </w:p>
    <w:p w14:paraId="475D5F1A" w14:textId="77777777" w:rsidR="003E7926" w:rsidRPr="003E7926" w:rsidRDefault="003E7926" w:rsidP="003E7926">
      <w:pPr>
        <w:shd w:val="clear" w:color="auto" w:fill="FFFFFF"/>
        <w:spacing w:before="840" w:after="84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pict w14:anchorId="0524F469">
          <v:rect id="_x0000_i1031" style="width:0;height:0" o:hralign="center" o:hrstd="t" o:hr="t" fillcolor="#a0a0a0" stroked="f"/>
        </w:pict>
      </w:r>
    </w:p>
    <w:p w14:paraId="64163CBD" w14:textId="77777777" w:rsidR="003E7926" w:rsidRPr="003E7926" w:rsidRDefault="003E7926" w:rsidP="003E7926">
      <w:pPr>
        <w:shd w:val="clear" w:color="auto" w:fill="FFFFFF"/>
        <w:spacing w:before="480" w:after="0" w:line="240" w:lineRule="auto"/>
        <w:outlineLvl w:val="2"/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Fira Sans" w:eastAsia="Times New Roman" w:hAnsi="Fira Sans" w:cs="Arial"/>
          <w:color w:val="333333"/>
          <w:kern w:val="0"/>
          <w:sz w:val="27"/>
          <w:szCs w:val="27"/>
          <w:lang w:eastAsia="ru-RU"/>
          <w14:ligatures w14:val="none"/>
        </w:rPr>
        <w:t>Заключение</w:t>
      </w:r>
    </w:p>
    <w:p w14:paraId="442505C3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37F9D872" wp14:editId="7661CAB5">
            <wp:extent cx="6123367" cy="1706250"/>
            <wp:effectExtent l="0" t="0" r="0" b="8255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054" cy="172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E148" w14:textId="77777777" w:rsidR="003E7926" w:rsidRPr="003E7926" w:rsidRDefault="003E7926" w:rsidP="003E7926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Как показывает практика, пренебрегать CI/CD не стоит, и чем раньше автоматизация процессов появится в ваших проектах, тем продуктивнее окажется работа над проектом.</w:t>
      </w:r>
    </w:p>
    <w:p w14:paraId="48816005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На первый взгляд может показаться, что это всё сложно, но на деле оказывается своего рода "конструктором", в котором мы по блокам составляем процесс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Workflow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 Обилие готовых Action только способствуют упрощению работы с CI/CD, но ничто не мешает вам написать свой собственный Action, который будет выполнять то, что нужно вам.</w:t>
      </w:r>
    </w:p>
    <w:p w14:paraId="264D89FE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>Был бы рад почитать о ваших сценариях применения CD/CD при работе над проектами и том, как они повлияли на вашу работу.</w:t>
      </w:r>
    </w:p>
    <w:p w14:paraId="07B39784" w14:textId="77777777" w:rsidR="003E7926" w:rsidRPr="003E7926" w:rsidRDefault="003E7926" w:rsidP="003E7926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Также, если вам интересна тема статьи, но хочется больше узнать, напишите, что вас интересует и возможно это станет темой одной из следующих статей!</w:t>
      </w:r>
    </w:p>
    <w:p w14:paraId="0FC845F3" w14:textId="77777777" w:rsidR="003E7926" w:rsidRPr="003E7926" w:rsidRDefault="003E7926" w:rsidP="003E7926">
      <w:pPr>
        <w:shd w:val="clear" w:color="auto" w:fill="FFFFFF"/>
        <w:spacing w:after="0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Теги:</w:t>
      </w:r>
    </w:p>
    <w:p w14:paraId="11302816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53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devops</w:t>
        </w:r>
        <w:proofErr w:type="spellEnd"/>
      </w:hyperlink>
    </w:p>
    <w:p w14:paraId="7F7E9F4B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54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pre-commit</w:t>
        </w:r>
        <w:proofErr w:type="spellEnd"/>
      </w:hyperlink>
    </w:p>
    <w:p w14:paraId="37B1EF24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55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docker</w:t>
        </w:r>
        <w:proofErr w:type="spellEnd"/>
      </w:hyperlink>
    </w:p>
    <w:p w14:paraId="40300B53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56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</w:t>
        </w:r>
        <w:proofErr w:type="spellEnd"/>
      </w:hyperlink>
    </w:p>
    <w:p w14:paraId="0E2F416D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57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github</w:t>
        </w:r>
        <w:proofErr w:type="spellEnd"/>
      </w:hyperlink>
    </w:p>
    <w:p w14:paraId="45EDB702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58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actions</w:t>
        </w:r>
        <w:proofErr w:type="spellEnd"/>
      </w:hyperlink>
    </w:p>
    <w:p w14:paraId="4B929B59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59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gitea</w:t>
        </w:r>
        <w:proofErr w:type="spellEnd"/>
      </w:hyperlink>
    </w:p>
    <w:p w14:paraId="525E7415" w14:textId="77777777" w:rsidR="003E7926" w:rsidRPr="003E7926" w:rsidRDefault="003E7926" w:rsidP="003E792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60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cicd</w:t>
        </w:r>
        <w:proofErr w:type="spellEnd"/>
      </w:hyperlink>
    </w:p>
    <w:p w14:paraId="0C981FCD" w14:textId="77777777" w:rsidR="003E7926" w:rsidRPr="003E7926" w:rsidRDefault="003E7926" w:rsidP="003E7926">
      <w:pPr>
        <w:shd w:val="clear" w:color="auto" w:fill="FFFFFF"/>
        <w:spacing w:after="0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Хабы:</w:t>
      </w:r>
    </w:p>
    <w:p w14:paraId="4308AA9A" w14:textId="77777777" w:rsidR="003E7926" w:rsidRPr="003E7926" w:rsidRDefault="003E7926" w:rsidP="003E7926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432" w:lineRule="atLeast"/>
        <w:rPr>
          <w:rFonts w:ascii="Arial" w:eastAsia="Times New Roman" w:hAnsi="Arial" w:cs="Arial"/>
          <w:color w:val="548EAB"/>
          <w:kern w:val="0"/>
          <w:sz w:val="27"/>
          <w:szCs w:val="27"/>
          <w:lang w:eastAsia="ru-RU"/>
          <w14:ligatures w14:val="none"/>
        </w:rPr>
      </w:pPr>
      <w:hyperlink r:id="rId61" w:history="1">
        <w:proofErr w:type="spellStart"/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DevOps</w:t>
        </w:r>
        <w:proofErr w:type="spellEnd"/>
      </w:hyperlink>
    </w:p>
    <w:p w14:paraId="3E85B973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Если эта публикация вас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вдохновила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вы хотите поддержать автора — не стесняйтесь нажать на кнопку</w:t>
      </w:r>
    </w:p>
    <w:p w14:paraId="2B285303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Задонатить</w:t>
      </w:r>
      <w:proofErr w:type="spellEnd"/>
    </w:p>
    <w:p w14:paraId="45055296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7BA800"/>
          <w:kern w:val="0"/>
          <w:sz w:val="27"/>
          <w:szCs w:val="27"/>
          <w:lang w:eastAsia="ru-RU"/>
          <w14:ligatures w14:val="none"/>
        </w:rPr>
        <w:t>+7</w:t>
      </w:r>
    </w:p>
    <w:p w14:paraId="783E1CA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929CA5"/>
          <w:kern w:val="0"/>
          <w:sz w:val="27"/>
          <w:szCs w:val="27"/>
          <w:lang w:eastAsia="ru-RU"/>
          <w14:ligatures w14:val="none"/>
        </w:rPr>
        <w:t>139</w:t>
      </w:r>
    </w:p>
    <w:p w14:paraId="01DF3766" w14:textId="77777777" w:rsidR="003E7926" w:rsidRPr="003E7926" w:rsidRDefault="003E7926" w:rsidP="003E7926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hyperlink r:id="rId62" w:history="1">
        <w:r w:rsidRPr="003E7926">
          <w:rPr>
            <w:rFonts w:ascii="Arial" w:eastAsia="Times New Roman" w:hAnsi="Arial" w:cs="Arial"/>
            <w:b/>
            <w:bCs/>
            <w:color w:val="929CA5"/>
            <w:kern w:val="0"/>
            <w:sz w:val="27"/>
            <w:szCs w:val="27"/>
            <w:lang w:eastAsia="ru-RU"/>
            <w14:ligatures w14:val="none"/>
          </w:rPr>
          <w:t>12</w:t>
        </w:r>
      </w:hyperlink>
    </w:p>
    <w:p w14:paraId="6B5D0504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548EAB"/>
          <w:kern w:val="0"/>
          <w:sz w:val="27"/>
          <w:szCs w:val="27"/>
          <w:lang w:eastAsia="ru-RU"/>
          <w14:ligatures w14:val="none"/>
        </w:rPr>
        <w:t xml:space="preserve">Редакторский </w:t>
      </w:r>
      <w:proofErr w:type="spellStart"/>
      <w:r w:rsidRPr="003E7926">
        <w:rPr>
          <w:rFonts w:ascii="Arial" w:eastAsia="Times New Roman" w:hAnsi="Arial" w:cs="Arial"/>
          <w:b/>
          <w:bCs/>
          <w:color w:val="548EAB"/>
          <w:kern w:val="0"/>
          <w:sz w:val="27"/>
          <w:szCs w:val="27"/>
          <w:lang w:eastAsia="ru-RU"/>
          <w14:ligatures w14:val="none"/>
        </w:rPr>
        <w:t>дайджест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Присылаем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лучшие статьи раз в месяц</w:t>
      </w:r>
    </w:p>
    <w:p w14:paraId="6A9656CD" w14:textId="77777777" w:rsidR="003E7926" w:rsidRPr="003E7926" w:rsidRDefault="003E7926" w:rsidP="003E792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3E7926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Начало формы</w:t>
      </w:r>
    </w:p>
    <w:p w14:paraId="248CDA0E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t>Подписаться</w:t>
      </w:r>
    </w:p>
    <w:p w14:paraId="4A960DEC" w14:textId="77777777" w:rsidR="003E7926" w:rsidRPr="003E7926" w:rsidRDefault="003E7926" w:rsidP="003E792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3E7926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Конец формы</w:t>
      </w:r>
    </w:p>
    <w:p w14:paraId="79A0F178" w14:textId="77777777" w:rsidR="003E7926" w:rsidRPr="003E7926" w:rsidRDefault="003E7926" w:rsidP="003E7926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Times New Roman" w:eastAsia="Times New Roman" w:hAnsi="Times New Roman" w:cs="Times New Roman"/>
          <w:color w:val="8F8F8F"/>
          <w:kern w:val="0"/>
          <w:sz w:val="27"/>
          <w:szCs w:val="27"/>
          <w:lang w:eastAsia="ru-RU"/>
          <w14:ligatures w14:val="none"/>
        </w:rPr>
        <w:t>Оставляя почту, я принимаю </w:t>
      </w:r>
      <w:hyperlink r:id="rId63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Политику конфиденциальности</w:t>
        </w:r>
      </w:hyperlink>
      <w:r w:rsidRPr="003E7926">
        <w:rPr>
          <w:rFonts w:ascii="Times New Roman" w:eastAsia="Times New Roman" w:hAnsi="Times New Roman" w:cs="Times New Roman"/>
          <w:color w:val="8F8F8F"/>
          <w:kern w:val="0"/>
          <w:sz w:val="27"/>
          <w:szCs w:val="27"/>
          <w:lang w:eastAsia="ru-RU"/>
          <w14:ligatures w14:val="none"/>
        </w:rPr>
        <w:t> и даю согласие на получение рассылок</w:t>
      </w:r>
    </w:p>
    <w:p w14:paraId="2E5C8786" w14:textId="77777777" w:rsidR="003E7926" w:rsidRPr="003E7926" w:rsidRDefault="003E7926" w:rsidP="003E7926">
      <w:pPr>
        <w:shd w:val="clear" w:color="auto" w:fill="FFFFFF"/>
        <w:spacing w:after="0" w:line="240" w:lineRule="auto"/>
        <w:ind w:right="48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"https://habr.com/ru/users/proDream/"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2EC7EE22" w14:textId="77777777" w:rsidR="003E7926" w:rsidRPr="003E7926" w:rsidRDefault="003E7926" w:rsidP="003E7926">
      <w:pPr>
        <w:shd w:val="clear" w:color="auto" w:fill="FFFFFF"/>
        <w:spacing w:after="0" w:line="240" w:lineRule="auto"/>
        <w:ind w:right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765DB6EB" wp14:editId="043F5D12">
            <wp:extent cx="914400" cy="914400"/>
            <wp:effectExtent l="0" t="0" r="0" b="0"/>
            <wp:docPr id="240" name="Рисунок 240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48A5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</w:p>
    <w:p w14:paraId="7D7AC7EA" w14:textId="77777777" w:rsidR="003E7926" w:rsidRPr="003E7926" w:rsidRDefault="003E7926" w:rsidP="003E792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548EAB"/>
          <w:kern w:val="0"/>
          <w:sz w:val="27"/>
          <w:szCs w:val="27"/>
          <w:lang w:eastAsia="ru-RU"/>
          <w14:ligatures w14:val="none"/>
        </w:rPr>
        <w:t>4K+</w:t>
      </w:r>
    </w:p>
    <w:p w14:paraId="6A546460" w14:textId="77777777" w:rsidR="003E7926" w:rsidRPr="003E7926" w:rsidRDefault="003E7926" w:rsidP="003E792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6F7476"/>
          <w:kern w:val="0"/>
          <w:sz w:val="27"/>
          <w:szCs w:val="27"/>
          <w:lang w:eastAsia="ru-RU"/>
          <w14:ligatures w14:val="none"/>
        </w:rPr>
        <w:t>Охват за 30 дней</w:t>
      </w:r>
    </w:p>
    <w:p w14:paraId="429BA731" w14:textId="77777777" w:rsidR="003E7926" w:rsidRPr="003E7926" w:rsidRDefault="003E7926" w:rsidP="003E792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7BA8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7BA800"/>
          <w:kern w:val="0"/>
          <w:sz w:val="27"/>
          <w:szCs w:val="27"/>
          <w:lang w:eastAsia="ru-RU"/>
          <w14:ligatures w14:val="none"/>
        </w:rPr>
        <w:t>30</w:t>
      </w:r>
    </w:p>
    <w:p w14:paraId="6869E75A" w14:textId="77777777" w:rsidR="003E7926" w:rsidRPr="003E7926" w:rsidRDefault="003E7926" w:rsidP="003E7926">
      <w:pPr>
        <w:shd w:val="clear" w:color="auto" w:fill="FFFFFF"/>
        <w:spacing w:after="90" w:line="240" w:lineRule="auto"/>
        <w:jc w:val="center"/>
        <w:rPr>
          <w:rFonts w:ascii="Arial" w:eastAsia="Times New Roman" w:hAnsi="Arial" w:cs="Arial"/>
          <w:color w:val="6F7476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6F7476"/>
          <w:kern w:val="0"/>
          <w:sz w:val="27"/>
          <w:szCs w:val="27"/>
          <w:lang w:eastAsia="ru-RU"/>
          <w14:ligatures w14:val="none"/>
        </w:rPr>
        <w:lastRenderedPageBreak/>
        <w:t>Карма</w:t>
      </w:r>
    </w:p>
    <w:p w14:paraId="41DD5EC2" w14:textId="77777777" w:rsidR="003E7926" w:rsidRPr="003E7926" w:rsidRDefault="003E7926" w:rsidP="003E7926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Иван</w:t>
      </w:r>
      <w:hyperlink r:id="rId66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@proDream</w:t>
        </w:r>
        <w:proofErr w:type="spellEnd"/>
      </w:hyperlink>
    </w:p>
    <w:p w14:paraId="64890401" w14:textId="77777777" w:rsidR="003E7926" w:rsidRPr="003E7926" w:rsidRDefault="003E7926" w:rsidP="003E7926">
      <w:p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>Автор Код на салфетке | Фрилансер | Преподаватель</w:t>
      </w:r>
    </w:p>
    <w:p w14:paraId="776B77CC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Подписаться</w:t>
      </w:r>
    </w:p>
    <w:p w14:paraId="70DFBA5A" w14:textId="77777777" w:rsidR="003E7926" w:rsidRPr="003E7926" w:rsidRDefault="003E7926" w:rsidP="003E7926">
      <w:pPr>
        <w:spacing w:after="0" w:line="240" w:lineRule="auto"/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Хабр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доступен 24/7 благодаря поддержке друзей</w:t>
      </w:r>
    </w:p>
    <w:p w14:paraId="51FD089A" w14:textId="77777777" w:rsidR="003E7926" w:rsidRPr="003E7926" w:rsidRDefault="003E7926" w:rsidP="003E7926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333333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0DE22D38" wp14:editId="38ED813B">
            <wp:extent cx="5715000" cy="3238500"/>
            <wp:effectExtent l="0" t="0" r="0" b="0"/>
            <wp:docPr id="241" name="Рисунок 241" descr="Хабр Карьера К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Хабр Карьера Курсы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EA29" w14:textId="77777777" w:rsidR="003E7926" w:rsidRPr="003E7926" w:rsidRDefault="003E7926" w:rsidP="003E7926">
      <w:pPr>
        <w:spacing w:after="0" w:line="240" w:lineRule="auto"/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</w:pPr>
      <w:proofErr w:type="spell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Хабр</w:t>
      </w:r>
      <w:proofErr w:type="spellEnd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 xml:space="preserve"> Курсы для всех</w:t>
      </w:r>
    </w:p>
    <w:p w14:paraId="76072E83" w14:textId="77777777" w:rsidR="003E7926" w:rsidRPr="003E7926" w:rsidRDefault="003E7926" w:rsidP="003E7926">
      <w:pPr>
        <w:spacing w:after="0" w:line="240" w:lineRule="auto"/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>РЕКЛАМА</w:t>
      </w:r>
    </w:p>
    <w:p w14:paraId="0C904F1B" w14:textId="77777777" w:rsidR="003E7926" w:rsidRPr="003E7926" w:rsidRDefault="003E7926" w:rsidP="003E7926">
      <w:pPr>
        <w:spacing w:after="0" w:line="240" w:lineRule="auto"/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 xml:space="preserve">Практикум, </w:t>
      </w:r>
      <w:proofErr w:type="spellStart"/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>Хекслет</w:t>
      </w:r>
      <w:proofErr w:type="spellEnd"/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>SkyPro</w:t>
      </w:r>
      <w:proofErr w:type="spellEnd"/>
      <w:r w:rsidRPr="003E7926">
        <w:rPr>
          <w:rFonts w:ascii="Arial" w:eastAsia="Times New Roman" w:hAnsi="Arial" w:cs="Arial"/>
          <w:color w:val="8F8F8F"/>
          <w:kern w:val="0"/>
          <w:sz w:val="27"/>
          <w:szCs w:val="27"/>
          <w:lang w:eastAsia="ru-RU"/>
          <w14:ligatures w14:val="none"/>
        </w:rPr>
        <w:t>, авторские курсы — собрали всех и попросили скидки. Осталось выбрать!</w:t>
      </w:r>
    </w:p>
    <w:p w14:paraId="1737677F" w14:textId="77777777" w:rsidR="003E7926" w:rsidRPr="003E7926" w:rsidRDefault="003E7926" w:rsidP="003E7926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hyperlink r:id="rId68" w:tgtFrame="_blank" w:history="1">
        <w:r w:rsidRPr="003E7926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Перейти</w:t>
        </w:r>
      </w:hyperlink>
    </w:p>
    <w:p w14:paraId="438A3ED0" w14:textId="77777777" w:rsidR="003E7926" w:rsidRPr="003E7926" w:rsidRDefault="003E7926" w:rsidP="003E7926">
      <w:pPr>
        <w:spacing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hyperlink r:id="rId69" w:tgtFrame="_blank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lang w:eastAsia="ru-RU"/>
            <w14:ligatures w14:val="none"/>
          </w:rPr>
          <w:t xml:space="preserve">При </w:t>
        </w:r>
        <w:proofErr w:type="spellStart"/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lang w:eastAsia="ru-RU"/>
            <w14:ligatures w14:val="none"/>
          </w:rPr>
          <w:t>поддержкеРЕКЛАМА</w:t>
        </w:r>
        <w:proofErr w:type="spellEnd"/>
      </w:hyperlink>
    </w:p>
    <w:p w14:paraId="29989CF0" w14:textId="77777777" w:rsidR="003E7926" w:rsidRPr="003E7926" w:rsidRDefault="003E7926" w:rsidP="003E792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lang w:eastAsia="ru-RU"/>
          <w14:ligatures w14:val="none"/>
        </w:rPr>
        <w:t>Комментарии </w:t>
      </w:r>
      <w:r w:rsidRPr="003E7926">
        <w:rPr>
          <w:rFonts w:ascii="Arial" w:eastAsia="Times New Roman" w:hAnsi="Arial" w:cs="Arial"/>
          <w:b/>
          <w:bCs/>
          <w:color w:val="548EAB"/>
          <w:kern w:val="0"/>
          <w:sz w:val="36"/>
          <w:szCs w:val="36"/>
          <w:lang w:eastAsia="ru-RU"/>
          <w14:ligatures w14:val="none"/>
        </w:rPr>
        <w:t>12</w:t>
      </w:r>
    </w:p>
    <w:bookmarkStart w:id="0" w:name="comment_28005428"/>
    <w:bookmarkEnd w:id="0"/>
    <w:p w14:paraId="5EC961D3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"https://habr.com/ru/users/VictorVangeli/"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6EBAD628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0A837DA4" wp14:editId="7177C1CF">
            <wp:extent cx="228600" cy="228600"/>
            <wp:effectExtent l="0" t="0" r="0" b="0"/>
            <wp:docPr id="242" name="Рисунок 242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BC10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72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VictorVangeli</w:t>
        </w:r>
      </w:hyperlink>
      <w:hyperlink r:id="rId73" w:anchor="comment_28005428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07:56</w:t>
        </w:r>
      </w:hyperlink>
    </w:p>
    <w:p w14:paraId="4D596B48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Хорошая получилась статья, хоть и большая - спасибо!</w:t>
      </w:r>
    </w:p>
    <w:p w14:paraId="7A758F35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Правда, вот вспоминаю как я пытался настроить CD деплоя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телеграм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бота на сервере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и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так и не получилось. Поэтому при случае был бы рад почитать про такие сценарии</w:t>
      </w:r>
    </w:p>
    <w:p w14:paraId="0B03CD3B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Ещё, конечно, жаль, что про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gitlab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не написали, но причину объяснили и я понимаю, но все равно жаль - я бы почитал, т.к. чаще использую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gitlab</w:t>
      </w:r>
      <w:proofErr w:type="spellEnd"/>
    </w:p>
    <w:p w14:paraId="2BE51658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За ситуации с Петром и Василием отдельное спасибо, помогали не терять контекст в таком количестве текста</w:t>
      </w:r>
    </w:p>
    <w:bookmarkStart w:id="1" w:name="comment_28005434"/>
    <w:bookmarkEnd w:id="1"/>
    <w:p w14:paraId="0E96F381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"https://habr.com/ru/users/proDream/"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500864EB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1A531C1C" wp14:editId="016A2608">
            <wp:extent cx="228600" cy="228600"/>
            <wp:effectExtent l="0" t="0" r="0" b="0"/>
            <wp:docPr id="243" name="Рисунок 243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6907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75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proDream</w:t>
        </w:r>
      </w:hyperlink>
      <w:hyperlink r:id="rId76" w:anchor="comment_28005434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07:58</w:t>
        </w:r>
      </w:hyperlink>
    </w:p>
    <w:p w14:paraId="430E33B2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 xml:space="preserve">Может, когда-нибудь разживёмся сервером по мощнее и перейдём на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Гитлаб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а пока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Гити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с головой хватает.</w:t>
      </w:r>
    </w:p>
    <w:bookmarkStart w:id="2" w:name="comment_28006350"/>
    <w:bookmarkEnd w:id="2"/>
    <w:p w14:paraId="12E1FAC6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"https://habr.com/ru/users/iBljad/"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025E3FDF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6041BBCC" wp14:editId="54CE7878">
            <wp:extent cx="228600" cy="228600"/>
            <wp:effectExtent l="0" t="0" r="0" b="0"/>
            <wp:docPr id="244" name="Рисунок 244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FB7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79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iBljad</w:t>
        </w:r>
      </w:hyperlink>
      <w:hyperlink r:id="rId80" w:anchor="comment_28006350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12:09</w:t>
        </w:r>
      </w:hyperlink>
    </w:p>
    <w:p w14:paraId="43F0F46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У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гитлаба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несколько иная концепция, не получится дать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гитхаб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воркфлоу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гитлаб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один к одному для сравнения.</w:t>
      </w:r>
    </w:p>
    <w:p w14:paraId="0DDE00D9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Ключевые различия: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пайплайнах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гитлаба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нет таких сущностей, как шаги (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steps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 и экшены.</w:t>
      </w:r>
    </w:p>
    <w:p w14:paraId="18D332FE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Если честно, их документация несколько более запутана (чем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гитхабовская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) и новичку сложно понять, что это за зверь такой --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пайплайны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(на деле всё оказывается куда тривиальнее, чем звучит).</w:t>
      </w:r>
    </w:p>
    <w:p w14:paraId="7957E98D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proofErr w:type="gramStart"/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TL;DR</w:t>
      </w:r>
      <w:proofErr w:type="gramEnd"/>
    </w:p>
    <w:p w14:paraId="3CA7B7AA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На каждый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пуш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 репу (репозиторий) запускается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состоящий из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джоб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которые состоят из шелл-скриптов.</w:t>
      </w:r>
    </w:p>
    <w:p w14:paraId="093DCEE6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ru-RU"/>
          <w14:ligatures w14:val="none"/>
        </w:rPr>
        <w:t>Чуть подробнее</w:t>
      </w:r>
    </w:p>
    <w:p w14:paraId="233714BD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Если не пересказывать всю </w:t>
      </w:r>
      <w:hyperlink r:id="rId81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оф. доку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(особенно рекомендую к прочтению </w:t>
      </w:r>
      <w:hyperlink r:id="rId82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документацию по синтаксису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это главный документ):</w:t>
      </w:r>
    </w:p>
    <w:p w14:paraId="13235F92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 каждой репе есть один (и только один) главный царь-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"https://docs.gitlab.com/ee/ci/pipelines/" \t "_blank"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который по умолчанию запускается на каждый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пуш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 репу (правила запуска можно и нужно настраивать </w:t>
      </w:r>
      <w:hyperlink r:id="rId83" w:anchor="workflowrules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[1]</w:t>
        </w:r>
      </w:hyperlink>
      <w:hyperlink r:id="rId84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[2]</w:t>
        </w:r>
      </w:hyperlink>
      <w:hyperlink r:id="rId85" w:anchor="rules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[3]</w:t>
        </w:r>
      </w:hyperlink>
      <w:hyperlink r:id="rId86" w:anchor="use-rules-with-include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[4]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).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– это набор 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"https://docs.gitlab.com/ee/ci/jobs/" \t "_blank"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джоб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которые распределены по </w:t>
      </w:r>
      <w:hyperlink r:id="rId87" w:anchor="stages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стадиям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по умолчанию главный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берется из .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gitlab-ci.yml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 корне репы (имя файла настраивается, если у вас есть соответствующие права)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Джобы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– основные строительные блоки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пайплайнов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(степов, как 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гитхабе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, нет, и это боль, потому что каждая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джоба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выполняется в своем отдельном </w:t>
      </w:r>
      <w:hyperlink r:id="rId88" w:anchor="image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контейнере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).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  <w:t xml:space="preserve">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джобе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указываются условия и параметры ее запуска и, самое важное, выполняемый </w:t>
      </w:r>
      <w:hyperlink r:id="rId89" w:anchor="script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скрипт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(это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shell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script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откуда в т.ч. можно запустить скрипты* на вашем любимом языке**)</w:t>
      </w:r>
    </w:p>
    <w:p w14:paraId="4F160D66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*но есть нюанс: так можно делать, если главный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лежит в той же репе, что и скрипты, потому что из других реп </w:t>
      </w:r>
      <w:hyperlink r:id="rId90" w:anchor="include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импортировать</w:t>
        </w:r>
      </w:hyperlink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 в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можно только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yml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-файлы</w:t>
      </w:r>
      <w:r w:rsidRPr="003E7926">
        <w:rPr>
          <w:rFonts w:ascii="Arial" w:eastAsia="Times New Roman" w:hAnsi="Arial" w:cs="Arial"/>
          <w:i/>
          <w:iCs/>
          <w:color w:val="333333"/>
          <w:kern w:val="0"/>
          <w:sz w:val="27"/>
          <w:szCs w:val="27"/>
          <w:lang w:eastAsia="ru-RU"/>
          <w14:ligatures w14:val="none"/>
        </w:rPr>
        <w:br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**но можно через шелл-скрипты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склонировать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нужную репу с не шелл-скриптами или скачать их через 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"https://docs.gitlab.com/ee/api/repository_files.html" \t "_blank"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апи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 (нужен отдельный токен, у CI-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йного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недостаточно прав)</w:t>
      </w:r>
    </w:p>
    <w:p w14:paraId="1C0CE616" w14:textId="77777777" w:rsidR="003E7926" w:rsidRPr="003E7926" w:rsidRDefault="003E7926" w:rsidP="003E7926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Простой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для понимания можно подсмотреть в их 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instrText>HYPERLINK "https://docs.gitlab.com/ci/quick_start/" \l "create-a-gitlab-ciyml-file" \t "_blank"</w:instrTex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separate"/>
      </w:r>
      <w:r w:rsidRPr="003E7926">
        <w:rPr>
          <w:rFonts w:ascii="Arial" w:eastAsia="Times New Roman" w:hAnsi="Arial" w:cs="Arial"/>
          <w:color w:val="548EAB"/>
          <w:kern w:val="0"/>
          <w:sz w:val="27"/>
          <w:szCs w:val="27"/>
          <w:u w:val="single"/>
          <w:lang w:eastAsia="ru-RU"/>
          <w14:ligatures w14:val="none"/>
        </w:rPr>
        <w:t>туториале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fldChar w:fldCharType="end"/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.</w:t>
      </w:r>
    </w:p>
    <w:bookmarkStart w:id="3" w:name="comment_28006416"/>
    <w:bookmarkEnd w:id="3"/>
    <w:p w14:paraId="35E3A047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"https://habr.com/ru/users/proDream/"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788885CD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0FF08676" wp14:editId="196321CE">
            <wp:extent cx="228600" cy="228600"/>
            <wp:effectExtent l="0" t="0" r="0" b="0"/>
            <wp:docPr id="245" name="Рисунок 245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0AA7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91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proDream</w:t>
        </w:r>
      </w:hyperlink>
      <w:hyperlink r:id="rId92" w:anchor="comment_28006416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12:23</w:t>
        </w:r>
      </w:hyperlink>
    </w:p>
    <w:p w14:paraId="1FDF61D7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lastRenderedPageBreak/>
        <w:t xml:space="preserve">Очень интересно, спасибо за такой развёрнутый комментарий!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GitLab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мощная машина, которой нужны соответствующие мощность и, что немаловажно, загрузка этих мощностей. Например, для моих и командных проектов пока достаточно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Gitea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на своём сервере, но в целом </w:t>
      </w:r>
      <w:proofErr w:type="gram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знать</w:t>
      </w:r>
      <w:proofErr w:type="gram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как оно работает точно не будет лишним.</w:t>
      </w:r>
    </w:p>
    <w:bookmarkStart w:id="4" w:name="comment_28006266"/>
    <w:bookmarkEnd w:id="4"/>
    <w:p w14:paraId="57B93F49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"https://habr.com/ru/users/iBljad/"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78BDA69D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0B149383" wp14:editId="2F6BBA7E">
            <wp:extent cx="228600" cy="228600"/>
            <wp:effectExtent l="0" t="0" r="0" b="0"/>
            <wp:docPr id="246" name="Рисунок 246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BFBC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93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iBljad</w:t>
        </w:r>
      </w:hyperlink>
      <w:hyperlink r:id="rId94" w:anchor="comment_28006266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11:50</w:t>
        </w:r>
      </w:hyperlink>
    </w:p>
    <w:p w14:paraId="0AA15BF4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Может, невнимательно прочитал и не увидел ссылки, но: у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гитхаба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есть хорошая документация по синтаксису их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воркфлоу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, с удобным оглавлением</w:t>
      </w: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br/>
      </w:r>
      <w:hyperlink r:id="rId95" w:tgtFrame="_blank" w:history="1">
        <w:r w:rsidRPr="003E7926">
          <w:rPr>
            <w:rFonts w:ascii="Arial" w:eastAsia="Times New Roman" w:hAnsi="Arial" w:cs="Arial"/>
            <w:color w:val="548EAB"/>
            <w:kern w:val="0"/>
            <w:sz w:val="27"/>
            <w:szCs w:val="27"/>
            <w:u w:val="single"/>
            <w:lang w:eastAsia="ru-RU"/>
            <w14:ligatures w14:val="none"/>
          </w:rPr>
          <w:t>https://docs.github.com/en/actions/writing-workflows/workflow-syntax-for-github-actions</w:t>
        </w:r>
      </w:hyperlink>
    </w:p>
    <w:bookmarkStart w:id="5" w:name="comment_28006298"/>
    <w:bookmarkEnd w:id="5"/>
    <w:p w14:paraId="6B514C25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"https://habr.com/ru/users/proDream/"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28E32399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52DE4C90" wp14:editId="352C1385">
            <wp:extent cx="228600" cy="228600"/>
            <wp:effectExtent l="0" t="0" r="0" b="0"/>
            <wp:docPr id="247" name="Рисунок 247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7DAC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96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proDream</w:t>
        </w:r>
      </w:hyperlink>
      <w:hyperlink r:id="rId97" w:anchor="comment_28006298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11:56</w:t>
        </w:r>
      </w:hyperlink>
    </w:p>
    <w:p w14:paraId="2EB70833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Ссылка есть, но на другое - типы триггеров. Документация у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гх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и правда хорошая, но она слишком объёмная для начала понимания процесса. Буквально "разбегаются глаза", что нужно, а что нет и куда всё это девать.</w:t>
      </w:r>
    </w:p>
    <w:bookmarkStart w:id="6" w:name="comment_28006396"/>
    <w:bookmarkEnd w:id="6"/>
    <w:p w14:paraId="3EC268C4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"https://habr.com/ru/users/iBljad/"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4339F1AF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76F59BAC" wp14:editId="476204D4">
            <wp:extent cx="228600" cy="228600"/>
            <wp:effectExtent l="0" t="0" r="0" b="0"/>
            <wp:docPr id="248" name="Рисунок 248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8F2F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98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iBljad</w:t>
        </w:r>
      </w:hyperlink>
      <w:hyperlink r:id="rId99" w:anchor="comment_28006396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12:19</w:t>
        </w:r>
      </w:hyperlink>
    </w:p>
    <w:p w14:paraId="20F6B1ED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Да, по она точно не для совсем-совсем начала, но после понимания концепции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воркфлоу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можно только в нее и смотреть в принципе.</w:t>
      </w:r>
    </w:p>
    <w:bookmarkStart w:id="7" w:name="comment_28006402"/>
    <w:bookmarkEnd w:id="7"/>
    <w:p w14:paraId="33149F40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"https://habr.com/ru/users/proDream/"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392E1F09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16600FDC" wp14:editId="7E4D3266">
            <wp:extent cx="228600" cy="228600"/>
            <wp:effectExtent l="0" t="0" r="0" b="0"/>
            <wp:docPr id="249" name="Рисунок 249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6C5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100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proDream</w:t>
        </w:r>
      </w:hyperlink>
      <w:hyperlink r:id="rId101" w:anchor="comment_28006402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12:20</w:t>
        </w:r>
      </w:hyperlink>
    </w:p>
    <w:p w14:paraId="1C6F32A9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Согласен, и надеюсь, что статья немного поможет желающим понять принцип и начать писать свои CI/CD процессы =)</w:t>
      </w:r>
    </w:p>
    <w:bookmarkStart w:id="8" w:name="comment_28006836"/>
    <w:bookmarkEnd w:id="8"/>
    <w:p w14:paraId="70F72F12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"https://habr.com/ru/users/Arduinum/"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55D5AFC9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72937E32" wp14:editId="1F5D29D8">
            <wp:extent cx="228600" cy="228600"/>
            <wp:effectExtent l="0" t="0" r="0" b="0"/>
            <wp:docPr id="250" name="Рисунок 250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A1BE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104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Arduinum</w:t>
        </w:r>
      </w:hyperlink>
      <w:hyperlink r:id="rId105" w:anchor="comment_28006836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14:03</w:t>
        </w:r>
      </w:hyperlink>
    </w:p>
    <w:p w14:paraId="15DAA2D5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Спасибо автору много нового узнал. Но мало пишу такое так как просто не знаю где столько времени взять.</w:t>
      </w:r>
    </w:p>
    <w:bookmarkStart w:id="9" w:name="comment_28006852"/>
    <w:bookmarkEnd w:id="9"/>
    <w:p w14:paraId="7FA590AE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"https://habr.com/ru/users/proDream/"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0DAC691C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541B09AD" wp14:editId="2C4F1342">
            <wp:extent cx="228600" cy="228600"/>
            <wp:effectExtent l="0" t="0" r="0" b="0"/>
            <wp:docPr id="251" name="Рисунок 251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216D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106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proDream</w:t>
        </w:r>
      </w:hyperlink>
      <w:hyperlink r:id="rId107" w:anchor="comment_28006852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6 мар 2025 в 14:06</w:t>
        </w:r>
      </w:hyperlink>
    </w:p>
    <w:p w14:paraId="52942CA9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Забавно, но как раз автоматизировав процессы появляется свободное время =)</w:t>
      </w:r>
    </w:p>
    <w:bookmarkStart w:id="10" w:name="comment_28041096"/>
    <w:bookmarkEnd w:id="10"/>
    <w:p w14:paraId="198235F9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begin"/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instrText>HYPERLINK "https://habr.com/ru/users/leo_ns/"</w:instrText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separate"/>
      </w:r>
    </w:p>
    <w:p w14:paraId="335D5E7C" w14:textId="77777777" w:rsidR="003E7926" w:rsidRPr="003E7926" w:rsidRDefault="003E7926" w:rsidP="003E7926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7926">
        <w:rPr>
          <w:rFonts w:ascii="Arial" w:eastAsia="Times New Roman" w:hAnsi="Arial" w:cs="Arial"/>
          <w:noProof/>
          <w:color w:val="0000FF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70A2838B" wp14:editId="259D7105">
            <wp:extent cx="228600" cy="228600"/>
            <wp:effectExtent l="0" t="0" r="0" b="0"/>
            <wp:docPr id="252" name="Рисунок 252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8A66" w14:textId="77777777" w:rsidR="003E7926" w:rsidRPr="003E7926" w:rsidRDefault="003E7926" w:rsidP="003E7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000000"/>
          <w:kern w:val="0"/>
          <w:sz w:val="27"/>
          <w:szCs w:val="27"/>
          <w:lang w:eastAsia="ru-RU"/>
          <w14:ligatures w14:val="none"/>
        </w:rPr>
        <w:fldChar w:fldCharType="end"/>
      </w:r>
      <w:hyperlink r:id="rId110" w:history="1">
        <w:r w:rsidRPr="003E7926">
          <w:rPr>
            <w:rFonts w:ascii="Arial" w:eastAsia="Times New Roman" w:hAnsi="Arial" w:cs="Arial"/>
            <w:b/>
            <w:bCs/>
            <w:color w:val="333333"/>
            <w:kern w:val="0"/>
            <w:sz w:val="27"/>
            <w:szCs w:val="27"/>
            <w:u w:val="single"/>
            <w:lang w:eastAsia="ru-RU"/>
            <w14:ligatures w14:val="none"/>
          </w:rPr>
          <w:t>leo_ns</w:t>
        </w:r>
      </w:hyperlink>
      <w:hyperlink r:id="rId111" w:anchor="comment_28041096" w:history="1">
        <w:r w:rsidRPr="003E7926">
          <w:rPr>
            <w:rFonts w:ascii="Arial" w:eastAsia="Times New Roman" w:hAnsi="Arial" w:cs="Arial"/>
            <w:color w:val="8F8F8F"/>
            <w:kern w:val="0"/>
            <w:sz w:val="27"/>
            <w:szCs w:val="27"/>
            <w:u w:val="single"/>
            <w:lang w:eastAsia="ru-RU"/>
            <w14:ligatures w14:val="none"/>
          </w:rPr>
          <w:t>14 мар 2025 в 21:01</w:t>
        </w:r>
      </w:hyperlink>
    </w:p>
    <w:p w14:paraId="03102C3F" w14:textId="77777777" w:rsidR="003E7926" w:rsidRPr="003E7926" w:rsidRDefault="003E7926" w:rsidP="003E792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</w:pPr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В итоговом варианте у шага "-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name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: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Set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>up</w:t>
      </w:r>
      <w:proofErr w:type="spellEnd"/>
      <w:r w:rsidRPr="003E7926">
        <w:rPr>
          <w:rFonts w:ascii="Arial" w:eastAsia="Times New Roman" w:hAnsi="Arial" w:cs="Arial"/>
          <w:color w:val="333333"/>
          <w:kern w:val="0"/>
          <w:sz w:val="27"/>
          <w:szCs w:val="27"/>
          <w:lang w:eastAsia="ru-RU"/>
          <w14:ligatures w14:val="none"/>
        </w:rPr>
        <w:t xml:space="preserve"> Python" неправильный отступ.</w:t>
      </w:r>
    </w:p>
    <w:p w14:paraId="3646071B" w14:textId="77777777" w:rsidR="003E7926" w:rsidRDefault="003E7926"/>
    <w:sectPr w:rsidR="003E7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E5"/>
    <w:multiLevelType w:val="multilevel"/>
    <w:tmpl w:val="7EC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F3D"/>
    <w:multiLevelType w:val="multilevel"/>
    <w:tmpl w:val="D17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149D"/>
    <w:multiLevelType w:val="multilevel"/>
    <w:tmpl w:val="1EE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7C93"/>
    <w:multiLevelType w:val="multilevel"/>
    <w:tmpl w:val="F38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0FAA"/>
    <w:multiLevelType w:val="multilevel"/>
    <w:tmpl w:val="25E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4B6C"/>
    <w:multiLevelType w:val="multilevel"/>
    <w:tmpl w:val="53D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0BBB"/>
    <w:multiLevelType w:val="multilevel"/>
    <w:tmpl w:val="592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626E"/>
    <w:multiLevelType w:val="multilevel"/>
    <w:tmpl w:val="DB4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4254A"/>
    <w:multiLevelType w:val="multilevel"/>
    <w:tmpl w:val="70C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D5E4A"/>
    <w:multiLevelType w:val="multilevel"/>
    <w:tmpl w:val="1BD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F2880"/>
    <w:multiLevelType w:val="multilevel"/>
    <w:tmpl w:val="FF9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3265A"/>
    <w:multiLevelType w:val="multilevel"/>
    <w:tmpl w:val="F898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508"/>
    <w:multiLevelType w:val="multilevel"/>
    <w:tmpl w:val="617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838CE"/>
    <w:multiLevelType w:val="multilevel"/>
    <w:tmpl w:val="F3E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964AD"/>
    <w:multiLevelType w:val="multilevel"/>
    <w:tmpl w:val="260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10365"/>
    <w:multiLevelType w:val="multilevel"/>
    <w:tmpl w:val="DF0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6137B"/>
    <w:multiLevelType w:val="multilevel"/>
    <w:tmpl w:val="267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06533"/>
    <w:multiLevelType w:val="multilevel"/>
    <w:tmpl w:val="6838A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67104B"/>
    <w:multiLevelType w:val="multilevel"/>
    <w:tmpl w:val="658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258D4"/>
    <w:multiLevelType w:val="multilevel"/>
    <w:tmpl w:val="FE6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A14CD"/>
    <w:multiLevelType w:val="multilevel"/>
    <w:tmpl w:val="6DE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B0947"/>
    <w:multiLevelType w:val="multilevel"/>
    <w:tmpl w:val="27C2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1C38AC"/>
    <w:multiLevelType w:val="multilevel"/>
    <w:tmpl w:val="AFC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A7D25"/>
    <w:multiLevelType w:val="multilevel"/>
    <w:tmpl w:val="B15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9159C"/>
    <w:multiLevelType w:val="multilevel"/>
    <w:tmpl w:val="5A36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35F9D"/>
    <w:multiLevelType w:val="multilevel"/>
    <w:tmpl w:val="ABD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63180"/>
    <w:multiLevelType w:val="multilevel"/>
    <w:tmpl w:val="8DC4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A5022E"/>
    <w:multiLevelType w:val="multilevel"/>
    <w:tmpl w:val="A46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A4B89"/>
    <w:multiLevelType w:val="multilevel"/>
    <w:tmpl w:val="FE7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45865"/>
    <w:multiLevelType w:val="multilevel"/>
    <w:tmpl w:val="B5D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D09EA"/>
    <w:multiLevelType w:val="multilevel"/>
    <w:tmpl w:val="057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F4061"/>
    <w:multiLevelType w:val="multilevel"/>
    <w:tmpl w:val="F85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512F9"/>
    <w:multiLevelType w:val="multilevel"/>
    <w:tmpl w:val="FE2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D7AD9"/>
    <w:multiLevelType w:val="multilevel"/>
    <w:tmpl w:val="52B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26D26"/>
    <w:multiLevelType w:val="multilevel"/>
    <w:tmpl w:val="556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87CFC"/>
    <w:multiLevelType w:val="multilevel"/>
    <w:tmpl w:val="5AD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B04F7"/>
    <w:multiLevelType w:val="multilevel"/>
    <w:tmpl w:val="4F3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349DE"/>
    <w:multiLevelType w:val="multilevel"/>
    <w:tmpl w:val="34E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73313"/>
    <w:multiLevelType w:val="multilevel"/>
    <w:tmpl w:val="5B60E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479254">
    <w:abstractNumId w:val="36"/>
  </w:num>
  <w:num w:numId="2" w16cid:durableId="739064153">
    <w:abstractNumId w:val="32"/>
  </w:num>
  <w:num w:numId="3" w16cid:durableId="1716805971">
    <w:abstractNumId w:val="21"/>
  </w:num>
  <w:num w:numId="4" w16cid:durableId="1860701171">
    <w:abstractNumId w:val="23"/>
  </w:num>
  <w:num w:numId="5" w16cid:durableId="1792820078">
    <w:abstractNumId w:val="11"/>
  </w:num>
  <w:num w:numId="6" w16cid:durableId="1334455039">
    <w:abstractNumId w:val="9"/>
  </w:num>
  <w:num w:numId="7" w16cid:durableId="1390566611">
    <w:abstractNumId w:val="26"/>
  </w:num>
  <w:num w:numId="8" w16cid:durableId="50465998">
    <w:abstractNumId w:val="7"/>
  </w:num>
  <w:num w:numId="9" w16cid:durableId="1951164923">
    <w:abstractNumId w:val="35"/>
  </w:num>
  <w:num w:numId="10" w16cid:durableId="1940024990">
    <w:abstractNumId w:val="1"/>
  </w:num>
  <w:num w:numId="11" w16cid:durableId="465852678">
    <w:abstractNumId w:val="38"/>
  </w:num>
  <w:num w:numId="12" w16cid:durableId="1218590720">
    <w:abstractNumId w:val="4"/>
  </w:num>
  <w:num w:numId="13" w16cid:durableId="1662075262">
    <w:abstractNumId w:val="3"/>
  </w:num>
  <w:num w:numId="14" w16cid:durableId="712966752">
    <w:abstractNumId w:val="22"/>
  </w:num>
  <w:num w:numId="15" w16cid:durableId="195655703">
    <w:abstractNumId w:val="25"/>
  </w:num>
  <w:num w:numId="16" w16cid:durableId="552469796">
    <w:abstractNumId w:val="29"/>
  </w:num>
  <w:num w:numId="17" w16cid:durableId="927272753">
    <w:abstractNumId w:val="2"/>
  </w:num>
  <w:num w:numId="18" w16cid:durableId="336735724">
    <w:abstractNumId w:val="18"/>
  </w:num>
  <w:num w:numId="19" w16cid:durableId="565646223">
    <w:abstractNumId w:val="37"/>
  </w:num>
  <w:num w:numId="20" w16cid:durableId="1559319626">
    <w:abstractNumId w:val="33"/>
  </w:num>
  <w:num w:numId="21" w16cid:durableId="755059824">
    <w:abstractNumId w:val="27"/>
  </w:num>
  <w:num w:numId="22" w16cid:durableId="1911377972">
    <w:abstractNumId w:val="6"/>
  </w:num>
  <w:num w:numId="23" w16cid:durableId="277760637">
    <w:abstractNumId w:val="20"/>
  </w:num>
  <w:num w:numId="24" w16cid:durableId="1009798569">
    <w:abstractNumId w:val="30"/>
  </w:num>
  <w:num w:numId="25" w16cid:durableId="683675062">
    <w:abstractNumId w:val="16"/>
  </w:num>
  <w:num w:numId="26" w16cid:durableId="1432971629">
    <w:abstractNumId w:val="15"/>
  </w:num>
  <w:num w:numId="27" w16cid:durableId="263146915">
    <w:abstractNumId w:val="14"/>
  </w:num>
  <w:num w:numId="28" w16cid:durableId="147334100">
    <w:abstractNumId w:val="8"/>
  </w:num>
  <w:num w:numId="29" w16cid:durableId="974675183">
    <w:abstractNumId w:val="5"/>
  </w:num>
  <w:num w:numId="30" w16cid:durableId="1441140694">
    <w:abstractNumId w:val="13"/>
  </w:num>
  <w:num w:numId="31" w16cid:durableId="1721513023">
    <w:abstractNumId w:val="19"/>
  </w:num>
  <w:num w:numId="32" w16cid:durableId="785850641">
    <w:abstractNumId w:val="34"/>
  </w:num>
  <w:num w:numId="33" w16cid:durableId="1559239723">
    <w:abstractNumId w:val="24"/>
  </w:num>
  <w:num w:numId="34" w16cid:durableId="387262730">
    <w:abstractNumId w:val="17"/>
  </w:num>
  <w:num w:numId="35" w16cid:durableId="1974366043">
    <w:abstractNumId w:val="10"/>
  </w:num>
  <w:num w:numId="36" w16cid:durableId="1434664518">
    <w:abstractNumId w:val="31"/>
  </w:num>
  <w:num w:numId="37" w16cid:durableId="233126663">
    <w:abstractNumId w:val="28"/>
  </w:num>
  <w:num w:numId="38" w16cid:durableId="350183648">
    <w:abstractNumId w:val="12"/>
  </w:num>
  <w:num w:numId="39" w16cid:durableId="51592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26"/>
    <w:rsid w:val="000E1435"/>
    <w:rsid w:val="003E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C5D89"/>
  <w15:chartTrackingRefBased/>
  <w15:docId w15:val="{F4A96DAE-5D89-4D9B-B288-662D52FD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E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E7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7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E79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9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9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9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9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9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9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9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9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9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926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3E7926"/>
  </w:style>
  <w:style w:type="paragraph" w:customStyle="1" w:styleId="msonormal0">
    <w:name w:val="msonormal"/>
    <w:basedOn w:val="a"/>
    <w:rsid w:val="003E7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line">
    <w:name w:val="line"/>
    <w:basedOn w:val="a0"/>
    <w:rsid w:val="003E7926"/>
  </w:style>
  <w:style w:type="character" w:customStyle="1" w:styleId="tm-headerlogo-wrap">
    <w:name w:val="tm-header__logo-wrap"/>
    <w:basedOn w:val="a0"/>
    <w:rsid w:val="003E7926"/>
  </w:style>
  <w:style w:type="character" w:styleId="ac">
    <w:name w:val="Hyperlink"/>
    <w:basedOn w:val="a0"/>
    <w:uiPriority w:val="99"/>
    <w:semiHidden/>
    <w:unhideWhenUsed/>
    <w:rsid w:val="003E7926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3E7926"/>
    <w:rPr>
      <w:color w:val="800080"/>
      <w:u w:val="single"/>
    </w:rPr>
  </w:style>
  <w:style w:type="character" w:customStyle="1" w:styleId="tm-headerdivider">
    <w:name w:val="tm-header__divider"/>
    <w:basedOn w:val="a0"/>
    <w:rsid w:val="003E7926"/>
  </w:style>
  <w:style w:type="character" w:customStyle="1" w:styleId="tm-svg-iconwrapper">
    <w:name w:val="tm-svg-icon__wrapper"/>
    <w:basedOn w:val="a0"/>
    <w:rsid w:val="003E7926"/>
  </w:style>
  <w:style w:type="character" w:customStyle="1" w:styleId="tm-user-info">
    <w:name w:val="tm-user-info"/>
    <w:basedOn w:val="a0"/>
    <w:rsid w:val="003E7926"/>
  </w:style>
  <w:style w:type="character" w:customStyle="1" w:styleId="tm-user-infouser">
    <w:name w:val="tm-user-info__user"/>
    <w:basedOn w:val="a0"/>
    <w:rsid w:val="003E7926"/>
  </w:style>
  <w:style w:type="character" w:customStyle="1" w:styleId="tm-article-datetime-published">
    <w:name w:val="tm-article-datetime-published"/>
    <w:basedOn w:val="a0"/>
    <w:rsid w:val="003E7926"/>
  </w:style>
  <w:style w:type="character" w:customStyle="1" w:styleId="tm-article-complexitylabel">
    <w:name w:val="tm-article-complexity__label"/>
    <w:basedOn w:val="a0"/>
    <w:rsid w:val="003E7926"/>
  </w:style>
  <w:style w:type="character" w:customStyle="1" w:styleId="tm-article-reading-timelabel">
    <w:name w:val="tm-article-reading-time__label"/>
    <w:basedOn w:val="a0"/>
    <w:rsid w:val="003E7926"/>
  </w:style>
  <w:style w:type="character" w:customStyle="1" w:styleId="tm-icon-counter">
    <w:name w:val="tm-icon-counter"/>
    <w:basedOn w:val="a0"/>
    <w:rsid w:val="003E7926"/>
  </w:style>
  <w:style w:type="character" w:customStyle="1" w:styleId="tm-icon-countervalue">
    <w:name w:val="tm-icon-counter__value"/>
    <w:basedOn w:val="a0"/>
    <w:rsid w:val="003E7926"/>
  </w:style>
  <w:style w:type="character" w:customStyle="1" w:styleId="tm-publication-hublink-container">
    <w:name w:val="tm-publication-hub__link-container"/>
    <w:basedOn w:val="a0"/>
    <w:rsid w:val="003E7926"/>
  </w:style>
  <w:style w:type="character" w:customStyle="1" w:styleId="tm-article-snippetprofiled-hub">
    <w:name w:val="tm-article-snippet__profiled-hub"/>
    <w:basedOn w:val="a0"/>
    <w:rsid w:val="003E7926"/>
  </w:style>
  <w:style w:type="paragraph" w:styleId="ae">
    <w:name w:val="Normal (Web)"/>
    <w:basedOn w:val="a"/>
    <w:uiPriority w:val="99"/>
    <w:semiHidden/>
    <w:unhideWhenUsed/>
    <w:rsid w:val="003E7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3E7926"/>
    <w:rPr>
      <w:b/>
      <w:bCs/>
    </w:rPr>
  </w:style>
  <w:style w:type="character" w:styleId="HTML">
    <w:name w:val="HTML Code"/>
    <w:basedOn w:val="a0"/>
    <w:uiPriority w:val="99"/>
    <w:semiHidden/>
    <w:unhideWhenUsed/>
    <w:rsid w:val="003E792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E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792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91">
    <w:name w:val="ͼ9"/>
    <w:basedOn w:val="a0"/>
    <w:rsid w:val="003E7926"/>
  </w:style>
  <w:style w:type="character" w:customStyle="1" w:styleId="71">
    <w:name w:val="ͼ7"/>
    <w:basedOn w:val="a0"/>
    <w:rsid w:val="003E7926"/>
  </w:style>
  <w:style w:type="character" w:customStyle="1" w:styleId="41">
    <w:name w:val="ͼ4"/>
    <w:basedOn w:val="a0"/>
    <w:rsid w:val="003E7926"/>
  </w:style>
  <w:style w:type="character" w:customStyle="1" w:styleId="tm-separated-listtitle">
    <w:name w:val="tm-separated-list__title"/>
    <w:basedOn w:val="a0"/>
    <w:rsid w:val="003E7926"/>
  </w:style>
  <w:style w:type="paragraph" w:customStyle="1" w:styleId="tm-separated-listitem">
    <w:name w:val="tm-separated-list__item"/>
    <w:basedOn w:val="a"/>
    <w:rsid w:val="003E7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m-votes-metervalue">
    <w:name w:val="tm-votes-meter__value"/>
    <w:basedOn w:val="a0"/>
    <w:rsid w:val="003E7926"/>
  </w:style>
  <w:style w:type="character" w:customStyle="1" w:styleId="counter">
    <w:name w:val="counter"/>
    <w:basedOn w:val="a0"/>
    <w:rsid w:val="003E7926"/>
  </w:style>
  <w:style w:type="character" w:customStyle="1" w:styleId="value">
    <w:name w:val="value"/>
    <w:basedOn w:val="a0"/>
    <w:rsid w:val="003E7926"/>
  </w:style>
  <w:style w:type="character" w:customStyle="1" w:styleId="title">
    <w:name w:val="title"/>
    <w:basedOn w:val="a0"/>
    <w:rsid w:val="003E7926"/>
  </w:style>
  <w:style w:type="character" w:customStyle="1" w:styleId="subtitle">
    <w:name w:val="subtitle"/>
    <w:basedOn w:val="a0"/>
    <w:rsid w:val="003E7926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E79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3E7926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E79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3E7926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agreement">
    <w:name w:val="agreement"/>
    <w:basedOn w:val="a0"/>
    <w:rsid w:val="003E7926"/>
  </w:style>
  <w:style w:type="character" w:customStyle="1" w:styleId="label">
    <w:name w:val="label"/>
    <w:basedOn w:val="a0"/>
    <w:rsid w:val="003E7926"/>
  </w:style>
  <w:style w:type="character" w:customStyle="1" w:styleId="name">
    <w:name w:val="name"/>
    <w:basedOn w:val="a0"/>
    <w:rsid w:val="003E7926"/>
  </w:style>
  <w:style w:type="paragraph" w:customStyle="1" w:styleId="short-info">
    <w:name w:val="short-info"/>
    <w:basedOn w:val="a"/>
    <w:rsid w:val="003E7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button-content">
    <w:name w:val="button-content"/>
    <w:basedOn w:val="a0"/>
    <w:rsid w:val="003E7926"/>
  </w:style>
  <w:style w:type="character" w:customStyle="1" w:styleId="content-text">
    <w:name w:val="content-text"/>
    <w:basedOn w:val="a0"/>
    <w:rsid w:val="003E7926"/>
  </w:style>
  <w:style w:type="character" w:customStyle="1" w:styleId="sponsor-mark">
    <w:name w:val="sponsor-mark"/>
    <w:basedOn w:val="a0"/>
    <w:rsid w:val="003E7926"/>
  </w:style>
  <w:style w:type="character" w:customStyle="1" w:styleId="tm-comments-wrappercomments-count">
    <w:name w:val="tm-comments-wrapper__comments-count"/>
    <w:basedOn w:val="a0"/>
    <w:rsid w:val="003E7926"/>
  </w:style>
  <w:style w:type="character" w:styleId="af0">
    <w:name w:val="Emphasis"/>
    <w:basedOn w:val="a0"/>
    <w:uiPriority w:val="20"/>
    <w:qFormat/>
    <w:rsid w:val="003E79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0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4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0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796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5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83306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5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83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64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0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763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19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70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35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078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880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17171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870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59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21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6" w:color="auto"/>
                                                                        <w:bottom w:val="single" w:sz="6" w:space="0" w:color="auto"/>
                                                                        <w:right w:val="single" w:sz="6" w:space="6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388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1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12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32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73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71910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24" w:space="9" w:color="548EAB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949988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24" w:space="9" w:color="548EAB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199383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24" w:space="9" w:color="548EAB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138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010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223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75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5033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71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006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7215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55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3956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73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09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48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873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462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5139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078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09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0229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4430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64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29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27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8339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652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916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351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62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0834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8485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5214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1523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8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5995830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371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0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62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5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29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413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6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3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87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single" w:sz="6" w:space="0" w:color="548EAB"/>
                                                    <w:left w:val="single" w:sz="6" w:space="0" w:color="548EAB"/>
                                                    <w:bottom w:val="single" w:sz="6" w:space="0" w:color="548EAB"/>
                                                    <w:right w:val="single" w:sz="6" w:space="0" w:color="548EAB"/>
                                                  </w:divBdr>
                                                  <w:divsChild>
                                                    <w:div w:id="21203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6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22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6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65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5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949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82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320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77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21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384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74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488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28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43318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20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1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2" w:color="auto"/>
                                                            <w:left w:val="single" w:sz="2" w:space="18" w:color="auto"/>
                                                            <w:bottom w:val="single" w:sz="6" w:space="12" w:color="auto"/>
                                                            <w:right w:val="single" w:sz="6" w:space="18" w:color="auto"/>
                                                          </w:divBdr>
                                                          <w:divsChild>
                                                            <w:div w:id="137245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030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755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96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7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4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66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0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63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05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52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445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148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545463">
                                                                                          <w:marLeft w:val="18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7822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564860">
                                                                                                  <w:marLeft w:val="0"/>
                                                                                                  <w:marRight w:val="6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659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48080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0336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096212">
                                                                                              <w:marLeft w:val="48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83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3297530">
                                                                                                      <w:marLeft w:val="0"/>
                                                                                                      <w:marRight w:val="6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4690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67359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2536887">
                                                                                              <w:marLeft w:val="48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70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406631">
                                                                                                      <w:marLeft w:val="0"/>
                                                                                                      <w:marRight w:val="6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6332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13929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0835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031730">
                                                                                                  <w:marLeft w:val="78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012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3268962">
                                                                                                          <w:marLeft w:val="0"/>
                                                                                                          <w:marRight w:val="6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2836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77766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5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45684003">
                                                                                          <w:marLeft w:val="18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364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3649825">
                                                                                                  <w:marLeft w:val="0"/>
                                                                                                  <w:marRight w:val="6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938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51205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4914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949142">
                                                                                              <w:marLeft w:val="48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911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428029">
                                                                                                      <w:marLeft w:val="0"/>
                                                                                                      <w:marRight w:val="6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8857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29518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317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658753">
                                                                                                  <w:marLeft w:val="78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888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404618">
                                                                                                          <w:marLeft w:val="0"/>
                                                                                                          <w:marRight w:val="6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19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11285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5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9622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438333">
                                                                                                      <w:marLeft w:val="108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200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460601">
                                                                                                              <w:marLeft w:val="0"/>
                                                                                                              <w:marRight w:val="6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2589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64392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5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61189813">
                                                                                          <w:marLeft w:val="18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746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979615">
                                                                                                  <w:marLeft w:val="0"/>
                                                                                                  <w:marRight w:val="6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3965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80532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04430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96425">
                                                                                              <w:marLeft w:val="48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863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9651128">
                                                                                                      <w:marLeft w:val="0"/>
                                                                                                      <w:marRight w:val="6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55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55156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0285094">
                                                                                          <w:marLeft w:val="18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67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694101">
                                                                                                  <w:marLeft w:val="0"/>
                                                                                                  <w:marRight w:val="6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653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58892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ourcecraft.dev/" TargetMode="External"/><Relationship Id="rId21" Type="http://schemas.openxmlformats.org/officeDocument/2006/relationships/hyperlink" Target="https://sourcecraft.dev/" TargetMode="External"/><Relationship Id="rId42" Type="http://schemas.openxmlformats.org/officeDocument/2006/relationships/hyperlink" Target="https://sourcecraft.dev/" TargetMode="External"/><Relationship Id="rId47" Type="http://schemas.openxmlformats.org/officeDocument/2006/relationships/hyperlink" Target="https://sourcecraft.dev/" TargetMode="External"/><Relationship Id="rId63" Type="http://schemas.openxmlformats.org/officeDocument/2006/relationships/hyperlink" Target="https://account.habr.com/ru/info/confidential" TargetMode="External"/><Relationship Id="rId68" Type="http://schemas.openxmlformats.org/officeDocument/2006/relationships/hyperlink" Target="https://career.habr.com/courses/?erid=2VSb5wDLYUH&amp;utm_source=habr&amp;utm_medium=sponsorship_hub" TargetMode="External"/><Relationship Id="rId84" Type="http://schemas.openxmlformats.org/officeDocument/2006/relationships/hyperlink" Target="https://docs.gitlab.com/ee/ci/jobs/job_control.html" TargetMode="External"/><Relationship Id="rId89" Type="http://schemas.openxmlformats.org/officeDocument/2006/relationships/hyperlink" Target="https://docs.gitlab.com/ee/ci/yaml/" TargetMode="External"/><Relationship Id="rId112" Type="http://schemas.openxmlformats.org/officeDocument/2006/relationships/fontTable" Target="fontTable.xml"/><Relationship Id="rId16" Type="http://schemas.openxmlformats.org/officeDocument/2006/relationships/hyperlink" Target="https://pressanybutton.ru/post/primenenie-docker/podklyuchaem-runner-dlya-cicd-v-gitea/" TargetMode="External"/><Relationship Id="rId107" Type="http://schemas.openxmlformats.org/officeDocument/2006/relationships/hyperlink" Target="https://habr.com/ru/articles/888328/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s://sourcecraft.dev/" TargetMode="External"/><Relationship Id="rId37" Type="http://schemas.openxmlformats.org/officeDocument/2006/relationships/hyperlink" Target="https://sourcecraft.dev/" TargetMode="External"/><Relationship Id="rId53" Type="http://schemas.openxmlformats.org/officeDocument/2006/relationships/hyperlink" Target="https://habr.com/ru/search/?target_type=posts&amp;order=relevance&amp;q=%5bdevops%5d" TargetMode="External"/><Relationship Id="rId58" Type="http://schemas.openxmlformats.org/officeDocument/2006/relationships/hyperlink" Target="https://habr.com/ru/search/?target_type=posts&amp;order=relevance&amp;q=%5bactions%5d" TargetMode="External"/><Relationship Id="rId74" Type="http://schemas.openxmlformats.org/officeDocument/2006/relationships/image" Target="media/image13.png"/><Relationship Id="rId79" Type="http://schemas.openxmlformats.org/officeDocument/2006/relationships/hyperlink" Target="https://habr.com/ru/users/iBljad/" TargetMode="External"/><Relationship Id="rId102" Type="http://schemas.openxmlformats.org/officeDocument/2006/relationships/hyperlink" Target="https://habr.com/ru/users/Arduinum/" TargetMode="External"/><Relationship Id="rId5" Type="http://schemas.openxmlformats.org/officeDocument/2006/relationships/hyperlink" Target="https://habr.com/ru/hubs/devops/" TargetMode="External"/><Relationship Id="rId90" Type="http://schemas.openxmlformats.org/officeDocument/2006/relationships/hyperlink" Target="https://docs.gitlab.com/ee/ci/yaml/" TargetMode="External"/><Relationship Id="rId95" Type="http://schemas.openxmlformats.org/officeDocument/2006/relationships/hyperlink" Target="https://docs.github.com/en/actions/writing-workflows/workflow-syntax-for-github-actions" TargetMode="External"/><Relationship Id="rId22" Type="http://schemas.openxmlformats.org/officeDocument/2006/relationships/hyperlink" Target="https://sourcecraft.dev/" TargetMode="External"/><Relationship Id="rId27" Type="http://schemas.openxmlformats.org/officeDocument/2006/relationships/hyperlink" Target="https://sourcecraft.dev/" TargetMode="External"/><Relationship Id="rId43" Type="http://schemas.openxmlformats.org/officeDocument/2006/relationships/hyperlink" Target="https://github.com/marketplace?type=actions" TargetMode="External"/><Relationship Id="rId48" Type="http://schemas.openxmlformats.org/officeDocument/2006/relationships/hyperlink" Target="https://sourcecraft.dev/" TargetMode="External"/><Relationship Id="rId64" Type="http://schemas.openxmlformats.org/officeDocument/2006/relationships/hyperlink" Target="https://habr.com/ru/users/proDream/" TargetMode="External"/><Relationship Id="rId69" Type="http://schemas.openxmlformats.org/officeDocument/2006/relationships/hyperlink" Target="https://career.habr.com/courses/?erid=2VSb5wyoqShr&amp;utm_source=hab&amp;utm_medium=sponsorship_hub_2" TargetMode="External"/><Relationship Id="rId113" Type="http://schemas.openxmlformats.org/officeDocument/2006/relationships/theme" Target="theme/theme1.xml"/><Relationship Id="rId80" Type="http://schemas.openxmlformats.org/officeDocument/2006/relationships/hyperlink" Target="https://habr.com/ru/articles/888328/" TargetMode="External"/><Relationship Id="rId85" Type="http://schemas.openxmlformats.org/officeDocument/2006/relationships/hyperlink" Target="https://docs.gitlab.com/ee/ci/yaml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sourcecraft.dev/" TargetMode="External"/><Relationship Id="rId33" Type="http://schemas.openxmlformats.org/officeDocument/2006/relationships/hyperlink" Target="https://sourcecraft.dev/" TargetMode="External"/><Relationship Id="rId38" Type="http://schemas.openxmlformats.org/officeDocument/2006/relationships/hyperlink" Target="https://sourcecraft.dev/" TargetMode="External"/><Relationship Id="rId59" Type="http://schemas.openxmlformats.org/officeDocument/2006/relationships/hyperlink" Target="https://habr.com/ru/search/?target_type=posts&amp;order=relevance&amp;q=%5bgitea%5d" TargetMode="External"/><Relationship Id="rId103" Type="http://schemas.openxmlformats.org/officeDocument/2006/relationships/image" Target="media/image15.png"/><Relationship Id="rId108" Type="http://schemas.openxmlformats.org/officeDocument/2006/relationships/hyperlink" Target="https://habr.com/ru/users/leo_ns/" TargetMode="External"/><Relationship Id="rId54" Type="http://schemas.openxmlformats.org/officeDocument/2006/relationships/hyperlink" Target="https://habr.com/ru/search/?target_type=posts&amp;order=relevance&amp;q=%5bpre-commit%5d" TargetMode="External"/><Relationship Id="rId70" Type="http://schemas.openxmlformats.org/officeDocument/2006/relationships/hyperlink" Target="https://habr.com/ru/users/VictorVangeli/" TargetMode="External"/><Relationship Id="rId75" Type="http://schemas.openxmlformats.org/officeDocument/2006/relationships/hyperlink" Target="https://habr.com/ru/users/proDream/" TargetMode="External"/><Relationship Id="rId91" Type="http://schemas.openxmlformats.org/officeDocument/2006/relationships/hyperlink" Target="https://habr.com/ru/users/proDream/" TargetMode="External"/><Relationship Id="rId96" Type="http://schemas.openxmlformats.org/officeDocument/2006/relationships/hyperlink" Target="https://habr.com/ru/users/proDrea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essanybutton.ru/post/primenenie-docker/docker-6-sobstvennyij-git-servis-gid-po-byistromu-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docs.github.com/en/actions/writing-workflows/choosing-when-your-workflow-runs/events-that-trigger-workflows" TargetMode="External"/><Relationship Id="rId28" Type="http://schemas.openxmlformats.org/officeDocument/2006/relationships/hyperlink" Target="https://pressanybutton.ru/post/primenenie-docker/podklyuchaem-runner-dlya-cicd-v-gitea/" TargetMode="External"/><Relationship Id="rId36" Type="http://schemas.openxmlformats.org/officeDocument/2006/relationships/hyperlink" Target="https://sourcecraft.dev/" TargetMode="External"/><Relationship Id="rId49" Type="http://schemas.openxmlformats.org/officeDocument/2006/relationships/hyperlink" Target="https://sourcecraft.dev/" TargetMode="External"/><Relationship Id="rId57" Type="http://schemas.openxmlformats.org/officeDocument/2006/relationships/hyperlink" Target="https://habr.com/ru/search/?target_type=posts&amp;order=relevance&amp;q=%5bgithub%5d" TargetMode="External"/><Relationship Id="rId106" Type="http://schemas.openxmlformats.org/officeDocument/2006/relationships/hyperlink" Target="https://habr.com/ru/users/proDream/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sourcecraft.dev/" TargetMode="External"/><Relationship Id="rId44" Type="http://schemas.openxmlformats.org/officeDocument/2006/relationships/hyperlink" Target="https://sourcecraft.dev/" TargetMode="External"/><Relationship Id="rId52" Type="http://schemas.openxmlformats.org/officeDocument/2006/relationships/image" Target="media/image9.png"/><Relationship Id="rId60" Type="http://schemas.openxmlformats.org/officeDocument/2006/relationships/hyperlink" Target="https://habr.com/ru/search/?target_type=posts&amp;order=relevance&amp;q=%5bcicd%5d" TargetMode="External"/><Relationship Id="rId65" Type="http://schemas.openxmlformats.org/officeDocument/2006/relationships/image" Target="media/image10.png"/><Relationship Id="rId73" Type="http://schemas.openxmlformats.org/officeDocument/2006/relationships/hyperlink" Target="https://habr.com/ru/articles/888328/" TargetMode="External"/><Relationship Id="rId78" Type="http://schemas.openxmlformats.org/officeDocument/2006/relationships/image" Target="media/image14.png"/><Relationship Id="rId81" Type="http://schemas.openxmlformats.org/officeDocument/2006/relationships/hyperlink" Target="https://docs.gitlab.com/ee/ci/" TargetMode="External"/><Relationship Id="rId86" Type="http://schemas.openxmlformats.org/officeDocument/2006/relationships/hyperlink" Target="https://docs.gitlab.com/ee/ci/yaml/includes.html" TargetMode="External"/><Relationship Id="rId94" Type="http://schemas.openxmlformats.org/officeDocument/2006/relationships/hyperlink" Target="https://habr.com/ru/articles/888328/" TargetMode="External"/><Relationship Id="rId99" Type="http://schemas.openxmlformats.org/officeDocument/2006/relationships/hyperlink" Target="https://habr.com/ru/articles/888328/" TargetMode="External"/><Relationship Id="rId101" Type="http://schemas.openxmlformats.org/officeDocument/2006/relationships/hyperlink" Target="https://habr.com/ru/articles/88832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hyperlink" Target="https://pressanybutton.ru/category/taigram/" TargetMode="External"/><Relationship Id="rId18" Type="http://schemas.openxmlformats.org/officeDocument/2006/relationships/hyperlink" Target="https://sourcecraft.dev/" TargetMode="External"/><Relationship Id="rId39" Type="http://schemas.openxmlformats.org/officeDocument/2006/relationships/hyperlink" Target="https://sourcecraft.dev/" TargetMode="External"/><Relationship Id="rId109" Type="http://schemas.openxmlformats.org/officeDocument/2006/relationships/image" Target="media/image16.png"/><Relationship Id="rId34" Type="http://schemas.openxmlformats.org/officeDocument/2006/relationships/hyperlink" Target="https://sourcecraft.dev/" TargetMode="External"/><Relationship Id="rId50" Type="http://schemas.openxmlformats.org/officeDocument/2006/relationships/hyperlink" Target="https://sourcecraft.dev/" TargetMode="External"/><Relationship Id="rId55" Type="http://schemas.openxmlformats.org/officeDocument/2006/relationships/hyperlink" Target="https://habr.com/ru/search/?target_type=posts&amp;order=relevance&amp;q=%5bdocker%5d" TargetMode="External"/><Relationship Id="rId76" Type="http://schemas.openxmlformats.org/officeDocument/2006/relationships/hyperlink" Target="https://habr.com/ru/articles/888328/" TargetMode="External"/><Relationship Id="rId97" Type="http://schemas.openxmlformats.org/officeDocument/2006/relationships/hyperlink" Target="https://habr.com/ru/articles/888328/" TargetMode="External"/><Relationship Id="rId104" Type="http://schemas.openxmlformats.org/officeDocument/2006/relationships/hyperlink" Target="https://habr.com/ru/users/Arduinum/" TargetMode="External"/><Relationship Id="rId7" Type="http://schemas.openxmlformats.org/officeDocument/2006/relationships/hyperlink" Target="https://pressanybutton.ru/post/primenenie-docker/podklyuchaem-runner-dlya-cicd-v-gitea/" TargetMode="External"/><Relationship Id="rId71" Type="http://schemas.openxmlformats.org/officeDocument/2006/relationships/image" Target="media/image12.png"/><Relationship Id="rId92" Type="http://schemas.openxmlformats.org/officeDocument/2006/relationships/hyperlink" Target="https://habr.com/ru/articles/888328/" TargetMode="External"/><Relationship Id="rId2" Type="http://schemas.openxmlformats.org/officeDocument/2006/relationships/styles" Target="styles.xml"/><Relationship Id="rId29" Type="http://schemas.openxmlformats.org/officeDocument/2006/relationships/hyperlink" Target="https://sourcecraft.dev/" TargetMode="External"/><Relationship Id="rId24" Type="http://schemas.openxmlformats.org/officeDocument/2006/relationships/hyperlink" Target="https://sourcecraft.dev/" TargetMode="External"/><Relationship Id="rId40" Type="http://schemas.openxmlformats.org/officeDocument/2006/relationships/hyperlink" Target="https://sourcecraft.dev/" TargetMode="External"/><Relationship Id="rId45" Type="http://schemas.openxmlformats.org/officeDocument/2006/relationships/hyperlink" Target="https://sourcecraft.dev/" TargetMode="External"/><Relationship Id="rId66" Type="http://schemas.openxmlformats.org/officeDocument/2006/relationships/hyperlink" Target="https://habr.com/ru/users/proDream/" TargetMode="External"/><Relationship Id="rId87" Type="http://schemas.openxmlformats.org/officeDocument/2006/relationships/hyperlink" Target="https://docs.gitlab.com/ee/ci/yaml/" TargetMode="External"/><Relationship Id="rId110" Type="http://schemas.openxmlformats.org/officeDocument/2006/relationships/hyperlink" Target="https://habr.com/ru/users/leo_ns/" TargetMode="External"/><Relationship Id="rId61" Type="http://schemas.openxmlformats.org/officeDocument/2006/relationships/hyperlink" Target="https://habr.com/ru/hubs/devops/" TargetMode="External"/><Relationship Id="rId82" Type="http://schemas.openxmlformats.org/officeDocument/2006/relationships/hyperlink" Target="https://docs.gitlab.com/ci/yaml/" TargetMode="External"/><Relationship Id="rId19" Type="http://schemas.openxmlformats.org/officeDocument/2006/relationships/hyperlink" Target="https://sourcecraft.dev/" TargetMode="External"/><Relationship Id="rId14" Type="http://schemas.openxmlformats.org/officeDocument/2006/relationships/image" Target="media/image6.png"/><Relationship Id="rId30" Type="http://schemas.openxmlformats.org/officeDocument/2006/relationships/hyperlink" Target="https://sourcecraft.dev/" TargetMode="External"/><Relationship Id="rId35" Type="http://schemas.openxmlformats.org/officeDocument/2006/relationships/hyperlink" Target="https://sourcecraft.dev/" TargetMode="External"/><Relationship Id="rId56" Type="http://schemas.openxmlformats.org/officeDocument/2006/relationships/hyperlink" Target="https://habr.com/ru/search/?target_type=posts&amp;order=relevance&amp;q=%5bgit%5d" TargetMode="External"/><Relationship Id="rId77" Type="http://schemas.openxmlformats.org/officeDocument/2006/relationships/hyperlink" Target="https://habr.com/ru/users/iBljad/" TargetMode="External"/><Relationship Id="rId100" Type="http://schemas.openxmlformats.org/officeDocument/2006/relationships/hyperlink" Target="https://habr.com/ru/users/proDream/" TargetMode="External"/><Relationship Id="rId105" Type="http://schemas.openxmlformats.org/officeDocument/2006/relationships/hyperlink" Target="https://habr.com/ru/articles/888328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sourcecraft.dev/" TargetMode="External"/><Relationship Id="rId72" Type="http://schemas.openxmlformats.org/officeDocument/2006/relationships/hyperlink" Target="https://habr.com/ru/users/VictorVangeli/" TargetMode="External"/><Relationship Id="rId93" Type="http://schemas.openxmlformats.org/officeDocument/2006/relationships/hyperlink" Target="https://habr.com/ru/users/iBljad/" TargetMode="External"/><Relationship Id="rId98" Type="http://schemas.openxmlformats.org/officeDocument/2006/relationships/hyperlink" Target="https://habr.com/ru/users/iBljad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sourcecraft.dev/" TargetMode="External"/><Relationship Id="rId46" Type="http://schemas.openxmlformats.org/officeDocument/2006/relationships/hyperlink" Target="https://sourcecraft.dev/" TargetMode="External"/><Relationship Id="rId67" Type="http://schemas.openxmlformats.org/officeDocument/2006/relationships/image" Target="media/image11.png"/><Relationship Id="rId20" Type="http://schemas.openxmlformats.org/officeDocument/2006/relationships/hyperlink" Target="https://sourcecraft.dev/" TargetMode="External"/><Relationship Id="rId41" Type="http://schemas.openxmlformats.org/officeDocument/2006/relationships/image" Target="media/image8.png"/><Relationship Id="rId62" Type="http://schemas.openxmlformats.org/officeDocument/2006/relationships/hyperlink" Target="https://habr.com/ru/articles/888328/comments/" TargetMode="External"/><Relationship Id="rId83" Type="http://schemas.openxmlformats.org/officeDocument/2006/relationships/hyperlink" Target="https://docs.gitlab.com/ee/ci/yaml/" TargetMode="External"/><Relationship Id="rId88" Type="http://schemas.openxmlformats.org/officeDocument/2006/relationships/hyperlink" Target="https://docs.gitlab.com/ee/ci/yaml/" TargetMode="External"/><Relationship Id="rId111" Type="http://schemas.openxmlformats.org/officeDocument/2006/relationships/hyperlink" Target="https://habr.com/ru/articles/88832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5763</Words>
  <Characters>32851</Characters>
  <Application>Microsoft Office Word</Application>
  <DocSecurity>0</DocSecurity>
  <Lines>273</Lines>
  <Paragraphs>77</Paragraphs>
  <ScaleCrop>false</ScaleCrop>
  <Company/>
  <LinksUpToDate>false</LinksUpToDate>
  <CharactersWithSpaces>38537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Куличенко</dc:creator>
  <cp:keywords/>
  <dc:description/>
  <cp:lastModifiedBy>Виктор Куличенко</cp:lastModifiedBy>
  <cp:revision>1</cp:revision>
  <dcterms:created xsi:type="dcterms:W3CDTF">2026-08-19T17:53:00Z</dcterms:created>
  <dcterms:modified xsi:type="dcterms:W3CDTF">2026-08-19T17:59:00Z</dcterms:modified>
</cp:coreProperties>
</file>