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38058" w14:textId="77777777" w:rsidR="00803D6B" w:rsidRPr="00E1268E" w:rsidRDefault="00EE5EED" w:rsidP="00803D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126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8444" w14:textId="77777777" w:rsidR="00F313F7" w:rsidRPr="00F313F7" w:rsidRDefault="00803D6B" w:rsidP="00694F2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F313F7">
        <w:rPr>
          <w:rFonts w:ascii="Times New Roman" w:hAnsi="Times New Roman" w:cs="Times New Roman"/>
          <w:sz w:val="24"/>
          <w:szCs w:val="24"/>
        </w:rPr>
        <w:t>Введение</w:t>
      </w:r>
      <w:r w:rsidR="000763F0" w:rsidRPr="00F313F7">
        <w:rPr>
          <w:rFonts w:ascii="Times New Roman" w:hAnsi="Times New Roman" w:cs="Times New Roman"/>
          <w:sz w:val="24"/>
          <w:szCs w:val="24"/>
        </w:rPr>
        <w:t>.</w:t>
      </w:r>
    </w:p>
    <w:p w14:paraId="4621E571" w14:textId="77777777" w:rsidR="00F313F7" w:rsidRPr="00694F24" w:rsidRDefault="00694F24" w:rsidP="00694F24">
      <w:pPr>
        <w:pStyle w:val="a4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 СПб ГБУЗ МИАЦ</w:t>
      </w:r>
      <w:r w:rsidR="009676C1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D6BF77F" w14:textId="77777777" w:rsidR="00F313F7" w:rsidRPr="00694F24" w:rsidRDefault="00694F24" w:rsidP="00694F2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</w:t>
      </w:r>
      <w:r w:rsidR="00F313F7"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безопасность СПб ГБУЗ МИАЦ.</w:t>
      </w:r>
    </w:p>
    <w:p w14:paraId="520275A3" w14:textId="77777777" w:rsidR="00803D6B" w:rsidRPr="00694F24" w:rsidRDefault="00803D6B" w:rsidP="00694F24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Область применения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14:paraId="4367D863" w14:textId="77777777" w:rsidR="00803D6B" w:rsidRPr="00694F24" w:rsidRDefault="00F313F7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2.2.</w:t>
      </w:r>
      <w:r w:rsidR="00803D6B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7571D6" w:rsidRPr="00694F24">
        <w:rPr>
          <w:rFonts w:ascii="Times New Roman" w:hAnsi="Times New Roman" w:cs="Times New Roman"/>
          <w:sz w:val="24"/>
          <w:szCs w:val="24"/>
        </w:rPr>
        <w:t>Определения и термины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14:paraId="01E53692" w14:textId="77777777" w:rsidR="00EE5EED" w:rsidRPr="00694F24" w:rsidRDefault="00C2516C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 xml:space="preserve">2.3. </w:t>
      </w:r>
      <w:r w:rsidR="004062A4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32211B" w:rsidRPr="00694F24">
        <w:rPr>
          <w:rFonts w:ascii="Times New Roman" w:hAnsi="Times New Roman" w:cs="Times New Roman"/>
          <w:sz w:val="24"/>
          <w:szCs w:val="24"/>
        </w:rPr>
        <w:t>Политики,</w:t>
      </w:r>
      <w:r w:rsidR="00E31CA5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9676C1" w:rsidRPr="00694F24">
        <w:rPr>
          <w:rFonts w:ascii="Times New Roman" w:hAnsi="Times New Roman" w:cs="Times New Roman"/>
          <w:sz w:val="24"/>
          <w:szCs w:val="24"/>
        </w:rPr>
        <w:t>положения и</w:t>
      </w:r>
      <w:r w:rsidR="00EE5EED" w:rsidRPr="00694F24">
        <w:rPr>
          <w:rFonts w:ascii="Times New Roman" w:hAnsi="Times New Roman" w:cs="Times New Roman"/>
          <w:sz w:val="24"/>
          <w:szCs w:val="24"/>
        </w:rPr>
        <w:t xml:space="preserve"> стратегии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14:paraId="516B2208" w14:textId="77777777" w:rsidR="009676C1" w:rsidRPr="00AC7B97" w:rsidRDefault="009676C1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</w:t>
      </w:r>
      <w:r w:rsidRPr="00AC7B97">
        <w:rPr>
          <w:rFonts w:ascii="Times New Roman" w:hAnsi="Times New Roman" w:cs="Times New Roman"/>
          <w:sz w:val="24"/>
          <w:szCs w:val="24"/>
        </w:rPr>
        <w:t xml:space="preserve">3.1.  </w:t>
      </w:r>
      <w:commentRangeStart w:id="1"/>
      <w:r w:rsidRPr="00AC7B97">
        <w:rPr>
          <w:rFonts w:ascii="Times New Roman" w:hAnsi="Times New Roman" w:cs="Times New Roman"/>
          <w:sz w:val="24"/>
          <w:szCs w:val="24"/>
        </w:rPr>
        <w:t>Политики</w:t>
      </w:r>
      <w:commentRangeEnd w:id="1"/>
      <w:r w:rsidR="00F47C1E">
        <w:rPr>
          <w:rStyle w:val="a6"/>
        </w:rPr>
        <w:commentReference w:id="1"/>
      </w:r>
    </w:p>
    <w:p w14:paraId="16056015" w14:textId="77777777" w:rsidR="009676C1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commentRangeStart w:id="2"/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защиты персональных данных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commentRangeEnd w:id="2"/>
      <w:r w:rsidR="00F47C1E">
        <w:rPr>
          <w:rStyle w:val="a6"/>
        </w:rPr>
        <w:commentReference w:id="2"/>
      </w:r>
    </w:p>
    <w:p w14:paraId="6743C192" w14:textId="77777777" w:rsidR="00F47C1E" w:rsidRPr="00AC7B97" w:rsidRDefault="00F47C1E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47C1E">
        <w:rPr>
          <w:highlight w:val="red"/>
        </w:rPr>
        <w:t>Политика обработки персональных данных для сайта если имеется</w:t>
      </w:r>
      <w:r>
        <w:t xml:space="preserve"> </w:t>
      </w:r>
    </w:p>
    <w:p w14:paraId="2D65E3DE" w14:textId="77777777"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Политика защиты медицинской тайны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38E38FB8" w14:textId="77777777"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Политика по коммерческой тайне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D0D580B" w14:textId="77777777" w:rsidR="00694F24" w:rsidRPr="00AC7B97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Политика защиты конфиденциальной информации.</w:t>
      </w:r>
    </w:p>
    <w:p w14:paraId="53F75B70" w14:textId="77777777" w:rsidR="00694F24" w:rsidRPr="00AC7B97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д) Политика по служебной тайне.</w:t>
      </w:r>
    </w:p>
    <w:p w14:paraId="537BAF6D" w14:textId="77777777" w:rsidR="00694F24" w:rsidRPr="00AC7B97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по профессиональной тайне.</w:t>
      </w:r>
    </w:p>
    <w:p w14:paraId="4B05DD56" w14:textId="77777777" w:rsidR="00694F24" w:rsidRPr="00AC7B97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защиты сведений с грифом "Для служебного пользования"</w:t>
      </w:r>
    </w:p>
    <w:p w14:paraId="3B0905EF" w14:textId="77777777" w:rsidR="0020168D" w:rsidRPr="00AC7B97" w:rsidRDefault="007861AB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з) </w:t>
      </w:r>
      <w:r w:rsidRPr="00AC7B97">
        <w:rPr>
          <w:rFonts w:ascii="Times New Roman" w:hAnsi="Times New Roman" w:cs="Times New Roman"/>
          <w:sz w:val="24"/>
          <w:szCs w:val="24"/>
        </w:rPr>
        <w:t>Политика</w:t>
      </w:r>
      <w:r w:rsidR="0020168D" w:rsidRPr="00AC7B97">
        <w:rPr>
          <w:rFonts w:ascii="Times New Roman" w:hAnsi="Times New Roman" w:cs="Times New Roman"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</w:p>
    <w:p w14:paraId="6435658F" w14:textId="77777777" w:rsidR="00C00108" w:rsidRDefault="00C00108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14:paraId="6F860094" w14:textId="77777777" w:rsidR="00AC7B97" w:rsidRPr="00AC7B97" w:rsidRDefault="00AC7B97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Pr="00AC7B97">
        <w:rPr>
          <w:rFonts w:ascii="Times New Roman" w:hAnsi="Times New Roman" w:cs="Times New Roman"/>
          <w:sz w:val="24"/>
          <w:szCs w:val="24"/>
        </w:rPr>
        <w:t xml:space="preserve">Политика по Обучению и </w:t>
      </w:r>
      <w:r w:rsidR="00843B28">
        <w:rPr>
          <w:rFonts w:ascii="Times New Roman" w:hAnsi="Times New Roman" w:cs="Times New Roman"/>
          <w:sz w:val="24"/>
          <w:szCs w:val="24"/>
        </w:rPr>
        <w:t>п</w:t>
      </w:r>
      <w:r w:rsidRPr="00AC7B97">
        <w:rPr>
          <w:rFonts w:ascii="Times New Roman" w:hAnsi="Times New Roman" w:cs="Times New Roman"/>
          <w:sz w:val="24"/>
          <w:szCs w:val="24"/>
        </w:rPr>
        <w:t xml:space="preserve">овышению </w:t>
      </w:r>
      <w:r w:rsidR="00843B28">
        <w:rPr>
          <w:rFonts w:ascii="Times New Roman" w:hAnsi="Times New Roman" w:cs="Times New Roman"/>
          <w:sz w:val="24"/>
          <w:szCs w:val="24"/>
        </w:rPr>
        <w:t>к</w:t>
      </w:r>
      <w:r w:rsidRPr="00AC7B97">
        <w:rPr>
          <w:rFonts w:ascii="Times New Roman" w:hAnsi="Times New Roman" w:cs="Times New Roman"/>
          <w:sz w:val="24"/>
          <w:szCs w:val="24"/>
        </w:rPr>
        <w:t>валификации</w:t>
      </w:r>
      <w:r w:rsidR="00843B28">
        <w:rPr>
          <w:rFonts w:ascii="Times New Roman" w:hAnsi="Times New Roman" w:cs="Times New Roman"/>
          <w:sz w:val="24"/>
          <w:szCs w:val="24"/>
        </w:rPr>
        <w:t xml:space="preserve"> работников Организации</w:t>
      </w:r>
    </w:p>
    <w:p w14:paraId="02D1219C" w14:textId="77777777"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2.3.2. Положения</w:t>
      </w:r>
    </w:p>
    <w:p w14:paraId="2C030A41" w14:textId="77777777"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863FF1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AC7B97">
        <w:rPr>
          <w:rFonts w:ascii="Times New Roman" w:hAnsi="Times New Roman" w:cs="Times New Roman"/>
          <w:sz w:val="24"/>
          <w:szCs w:val="24"/>
        </w:rPr>
        <w:t xml:space="preserve"> </w:t>
      </w:r>
      <w:r w:rsidR="00863FF1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безопасности</w:t>
      </w:r>
      <w:r w:rsidR="00075EB0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BAD3C61" w14:textId="77777777"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Положение о службе безопасности</w:t>
      </w:r>
    </w:p>
    <w:p w14:paraId="0FF21AC6" w14:textId="77777777"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Положение о реагировании на инциденты безопасности</w:t>
      </w:r>
    </w:p>
    <w:p w14:paraId="55F9E6FC" w14:textId="77777777" w:rsidR="00694F24" w:rsidRPr="00AC7B97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2.3.3. </w:t>
      </w:r>
      <w:commentRangeStart w:id="3"/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Стратегии</w:t>
      </w:r>
      <w:commentRangeEnd w:id="3"/>
      <w:r w:rsidR="00F47C1E">
        <w:rPr>
          <w:rStyle w:val="a6"/>
        </w:rPr>
        <w:commentReference w:id="3"/>
      </w:r>
    </w:p>
    <w:p w14:paraId="6F1F2F34" w14:textId="77777777"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Стратегия развития</w:t>
      </w: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</w:t>
      </w:r>
    </w:p>
    <w:p w14:paraId="1A62E00B" w14:textId="77777777"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Стратегия защиты критической информационной инфраструктуры</w:t>
      </w:r>
    </w:p>
    <w:p w14:paraId="5E39CD1A" w14:textId="77777777"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Стратегия управления цифровыми рисками</w:t>
      </w:r>
    </w:p>
    <w:p w14:paraId="6A7E46BE" w14:textId="77777777"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Стратегия импортозамещения</w:t>
      </w:r>
    </w:p>
    <w:p w14:paraId="096CE13C" w14:textId="77777777" w:rsidR="00EE5EED" w:rsidRDefault="00694F24" w:rsidP="00EE5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76C1">
        <w:rPr>
          <w:rFonts w:ascii="Times New Roman" w:hAnsi="Times New Roman" w:cs="Times New Roman"/>
          <w:sz w:val="24"/>
          <w:szCs w:val="24"/>
        </w:rPr>
        <w:t>Структура информационной безопасности в Организации.</w:t>
      </w:r>
    </w:p>
    <w:p w14:paraId="31097817" w14:textId="77777777" w:rsidR="00E360BE" w:rsidRPr="00E360BE" w:rsidRDefault="00E360BE" w:rsidP="00E36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360BE">
        <w:rPr>
          <w:rFonts w:ascii="Times New Roman" w:hAnsi="Times New Roman" w:cs="Times New Roman"/>
          <w:sz w:val="24"/>
          <w:szCs w:val="24"/>
        </w:rPr>
        <w:t>3.</w:t>
      </w:r>
      <w:r w:rsidRPr="00E360BE">
        <w:rPr>
          <w:rFonts w:ascii="Times New Roman" w:hAnsi="Times New Roman" w:cs="Times New Roman"/>
          <w:sz w:val="24"/>
          <w:szCs w:val="24"/>
        </w:rPr>
        <w:tab/>
        <w:t>Структура</w:t>
      </w:r>
      <w:r w:rsidR="00BC58E1">
        <w:rPr>
          <w:rFonts w:ascii="Times New Roman" w:hAnsi="Times New Roman" w:cs="Times New Roman"/>
          <w:sz w:val="24"/>
          <w:szCs w:val="24"/>
        </w:rPr>
        <w:t xml:space="preserve"> по обеспечению </w:t>
      </w:r>
      <w:r w:rsidRPr="00E360BE">
        <w:rPr>
          <w:rFonts w:ascii="Times New Roman" w:hAnsi="Times New Roman" w:cs="Times New Roman"/>
          <w:sz w:val="24"/>
          <w:szCs w:val="24"/>
        </w:rPr>
        <w:t>информационной безопасности в Организации.</w:t>
      </w:r>
    </w:p>
    <w:p w14:paraId="5350D429" w14:textId="77777777" w:rsidR="00694F24" w:rsidRDefault="00E360BE" w:rsidP="00E360BE">
      <w:pPr>
        <w:rPr>
          <w:rFonts w:ascii="Times New Roman" w:hAnsi="Times New Roman" w:cs="Times New Roman"/>
          <w:sz w:val="24"/>
          <w:szCs w:val="24"/>
        </w:rPr>
      </w:pPr>
      <w:r w:rsidRPr="00E360BE">
        <w:rPr>
          <w:rFonts w:ascii="Times New Roman" w:hAnsi="Times New Roman" w:cs="Times New Roman"/>
          <w:sz w:val="24"/>
          <w:szCs w:val="24"/>
        </w:rPr>
        <w:t>3.1. Руководитель организации</w:t>
      </w:r>
    </w:p>
    <w:p w14:paraId="5EE7FF83" w14:textId="77777777" w:rsidR="00E360BE" w:rsidRDefault="00813D2B" w:rsidP="00E360BE">
      <w:pPr>
        <w:rPr>
          <w:rFonts w:ascii="Times New Roman" w:hAnsi="Times New Roman" w:cs="Times New Roman"/>
          <w:sz w:val="24"/>
          <w:szCs w:val="24"/>
        </w:rPr>
      </w:pPr>
      <w:r w:rsidRPr="00813D2B">
        <w:rPr>
          <w:rFonts w:ascii="Times New Roman" w:hAnsi="Times New Roman" w:cs="Times New Roman"/>
          <w:sz w:val="24"/>
          <w:szCs w:val="24"/>
        </w:rPr>
        <w:t>3.2. Заместитель руководителя организации по информационной безопасности.</w:t>
      </w:r>
    </w:p>
    <w:p w14:paraId="05421D89" w14:textId="77777777" w:rsidR="00813D2B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33F62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 о </w:t>
      </w:r>
      <w:r w:rsidRPr="00F33F62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14:paraId="5473B52F" w14:textId="77777777" w:rsidR="00813D2B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14:paraId="75FAB08D" w14:textId="77777777" w:rsidR="007D184F" w:rsidRPr="007D184F" w:rsidRDefault="007D184F" w:rsidP="00D148DB">
      <w:pPr>
        <w:pStyle w:val="a4"/>
        <w:numPr>
          <w:ilvl w:val="2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14:paraId="2D540151" w14:textId="77777777" w:rsidR="00D148DB" w:rsidRPr="00F33F62" w:rsidRDefault="00D148DB" w:rsidP="00D148DB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по </w:t>
      </w:r>
      <w:r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14:paraId="0AC35014" w14:textId="77777777" w:rsidR="00813D2B" w:rsidRPr="00D148DB" w:rsidRDefault="00D148DB" w:rsidP="00D148DB">
      <w:pPr>
        <w:rPr>
          <w:rFonts w:ascii="Times New Roman" w:hAnsi="Times New Roman" w:cs="Times New Roman"/>
          <w:sz w:val="24"/>
          <w:szCs w:val="24"/>
        </w:rPr>
      </w:pPr>
      <w:r w:rsidRPr="00E65DA4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</w:t>
      </w:r>
    </w:p>
    <w:p w14:paraId="01E3C5F8" w14:textId="77777777"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по обеспечению информационной безопасность Организации.</w:t>
      </w:r>
    </w:p>
    <w:p w14:paraId="1A2E5F23" w14:textId="77777777" w:rsidR="00EE5EED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3.4.1.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Отдел по обеспечению информационной безопасность Организации.</w:t>
      </w:r>
    </w:p>
    <w:p w14:paraId="0004835C" w14:textId="77777777"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3.4.2.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о привлечении внешними подрядчиками по информационной безопасности"</w:t>
      </w:r>
    </w:p>
    <w:p w14:paraId="48300908" w14:textId="77777777" w:rsidR="00296349" w:rsidRPr="00E1268E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lastRenderedPageBreak/>
        <w:t>3.5.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It отдела по обеспечению информационной безопасность Организации.</w:t>
      </w:r>
    </w:p>
    <w:p w14:paraId="75D762FA" w14:textId="77777777"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</w:p>
    <w:p w14:paraId="62FD0E2C" w14:textId="77777777"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3.6.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безопасности.</w:t>
      </w:r>
    </w:p>
    <w:p w14:paraId="2115A9D8" w14:textId="77777777"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3.7.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АХО</w:t>
      </w:r>
    </w:p>
    <w:p w14:paraId="5721809C" w14:textId="77777777"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3.8.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главного инженера</w:t>
      </w:r>
    </w:p>
    <w:p w14:paraId="3B4FC2E7" w14:textId="77777777"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Ответственность по защите информации работников Организации</w:t>
      </w:r>
    </w:p>
    <w:p w14:paraId="7DF4F6C6" w14:textId="77777777"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3.9.1.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 Ответственность руковод</w:t>
      </w:r>
      <w:r>
        <w:rPr>
          <w:rFonts w:ascii="Times New Roman" w:hAnsi="Times New Roman" w:cs="Times New Roman"/>
          <w:sz w:val="24"/>
          <w:szCs w:val="24"/>
        </w:rPr>
        <w:t>ителей 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</w:p>
    <w:p w14:paraId="39AC087C" w14:textId="77777777"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3.9.2. 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>
        <w:rPr>
          <w:rFonts w:ascii="Times New Roman" w:hAnsi="Times New Roman" w:cs="Times New Roman"/>
          <w:sz w:val="24"/>
          <w:szCs w:val="24"/>
        </w:rPr>
        <w:t xml:space="preserve">работников </w:t>
      </w:r>
      <w:r w:rsidRPr="00296349">
        <w:rPr>
          <w:rFonts w:ascii="Times New Roman" w:hAnsi="Times New Roman" w:cs="Times New Roman"/>
          <w:sz w:val="24"/>
          <w:szCs w:val="24"/>
        </w:rPr>
        <w:t>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CE4EF2" w14:textId="77777777" w:rsidR="00803D6B" w:rsidRPr="00E1268E" w:rsidRDefault="00C00108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03D6B" w:rsidRPr="00E1268E">
        <w:rPr>
          <w:rFonts w:ascii="Times New Roman" w:hAnsi="Times New Roman" w:cs="Times New Roman"/>
          <w:sz w:val="24"/>
          <w:szCs w:val="24"/>
        </w:rPr>
        <w:t>Использование ресурсов</w:t>
      </w:r>
    </w:p>
    <w:p w14:paraId="60B761D8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8.1. Правильное использование</w:t>
      </w:r>
    </w:p>
    <w:p w14:paraId="763183B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8.2. Отчетность</w:t>
      </w:r>
    </w:p>
    <w:p w14:paraId="6496108A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6C05660E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262924D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Обновление и пересмотр политики</w:t>
      </w:r>
    </w:p>
    <w:p w14:paraId="137637FA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 Основания для обновления</w:t>
      </w:r>
    </w:p>
    <w:p w14:paraId="394E2153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10.1.1. Изменения в законодательстве</w:t>
      </w:r>
    </w:p>
    <w:p w14:paraId="05614D24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10.1.2. Изменения в организационной структуре</w:t>
      </w:r>
    </w:p>
    <w:p w14:paraId="00D90558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10.1.3. Технологические новшества</w:t>
      </w:r>
    </w:p>
    <w:p w14:paraId="20AEBB57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10.1.4. Анализ инцидентов и нарушений</w:t>
      </w:r>
    </w:p>
    <w:p w14:paraId="6A55BF30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10.1.5. Предложения работников</w:t>
      </w:r>
    </w:p>
    <w:p w14:paraId="76947DD2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 Аудит и процедура обновления Политики</w:t>
      </w:r>
    </w:p>
    <w:p w14:paraId="39ABE0AB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10.2.1. Внеплановые обновления Политики</w:t>
      </w:r>
    </w:p>
    <w:p w14:paraId="11D6D1DF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10.2.2. Плановое обновление Политики</w:t>
      </w:r>
    </w:p>
    <w:p w14:paraId="793E120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10.2.3. Оценка необходимости изменений</w:t>
      </w:r>
    </w:p>
    <w:p w14:paraId="5D45A0D4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10.2.4. Разработка изменений</w:t>
      </w:r>
    </w:p>
    <w:p w14:paraId="5337D795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10.2.5. Утверждение изменений</w:t>
      </w:r>
    </w:p>
    <w:p w14:paraId="20563E8E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 Документирование и внедрение</w:t>
      </w:r>
    </w:p>
    <w:p w14:paraId="27AA95BE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10.3.1. Обновление документации</w:t>
      </w:r>
    </w:p>
    <w:p w14:paraId="563F70CA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10.3.2. Обучение и информирование</w:t>
      </w:r>
    </w:p>
    <w:p w14:paraId="5AD6DC42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7FCCB8DF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commentRangeStart w:id="4"/>
      <w:r w:rsidRPr="00E1268E">
        <w:rPr>
          <w:rFonts w:ascii="Times New Roman" w:hAnsi="Times New Roman" w:cs="Times New Roman"/>
          <w:sz w:val="24"/>
          <w:szCs w:val="24"/>
        </w:rPr>
        <w:t>Политики и стратегии</w:t>
      </w:r>
      <w:commentRangeEnd w:id="4"/>
      <w:r w:rsidR="00F47C1E">
        <w:rPr>
          <w:rStyle w:val="a6"/>
        </w:rPr>
        <w:commentReference w:id="4"/>
      </w:r>
    </w:p>
    <w:p w14:paraId="6BDD4E9A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11.1. Политика информационной безопасности организации</w:t>
      </w:r>
    </w:p>
    <w:p w14:paraId="241D5312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11.2. Политика защиты персональных данных</w:t>
      </w:r>
    </w:p>
    <w:p w14:paraId="1408AD63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11.3. Политика реагирования на компьютерные инциденты</w:t>
      </w:r>
    </w:p>
    <w:p w14:paraId="2BF06C42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11.4. Стратегия развития информационной безопасности</w:t>
      </w:r>
    </w:p>
    <w:p w14:paraId="4175E9C8" w14:textId="77777777"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11.5. Стратегия защиты критической информационной инфраструктуры</w:t>
      </w:r>
    </w:p>
    <w:p w14:paraId="63967446" w14:textId="77777777"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11.1  Политика защиты персональных данных - Основные принципы и процедуры, регулирующие обработку и защиту персональных данных в организации.</w:t>
      </w:r>
    </w:p>
    <w:p w14:paraId="1DF77A5F" w14:textId="77777777"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11.2. Политика защиты врачебной тайны - Меры для обеспечения конфиденциальности медицинской информации, связанной с состоянием здоровья пациентов.</w:t>
      </w:r>
    </w:p>
    <w:p w14:paraId="3A1E594A" w14:textId="77777777"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11.3. Политика по коммерческой тайне - Регулирование доступа, использования и распространения коммерчески чувствительной информации.</w:t>
      </w:r>
    </w:p>
    <w:p w14:paraId="3954505D" w14:textId="77777777"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11.4. Политика защиты конфиденциальной информации - Стратегии и процедуры, направленные на защиту информации, которая не является публично доступной и требует особой охраны.</w:t>
      </w:r>
    </w:p>
    <w:p w14:paraId="729BC983" w14:textId="77777777"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11.5. Политика по служебной тайне - Управление и защита информации, доступ к которой ограничен в силу служебных полномочий сотрудников.</w:t>
      </w:r>
    </w:p>
    <w:p w14:paraId="5D8E9C9A" w14:textId="77777777"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11.6. Политика по профессиональной тайне - Защита информации, полученной профессионалами в результате их профессиональной деятельности.</w:t>
      </w:r>
    </w:p>
    <w:p w14:paraId="431A9D15" w14:textId="77777777" w:rsidR="00700915" w:rsidRPr="00E1268E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11.7. Политика защиты сведений, содержащих гриф "ДСП" (для служебного пользования) - Принципы обеспечения безопасности информации, ограниченной для общего использования внутри организации.</w:t>
      </w:r>
    </w:p>
    <w:p w14:paraId="6F090000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4751E3E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Положения об отделе ИБ</w:t>
      </w:r>
    </w:p>
    <w:p w14:paraId="2BA00D86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14:paraId="36339EE7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14:paraId="7563D9DC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12A9B3E0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Регламенты и инструкции</w:t>
      </w:r>
    </w:p>
    <w:p w14:paraId="13666208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14:paraId="59CB9596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commentRangeStart w:id="5"/>
      <w:r w:rsidRPr="00E1268E">
        <w:rPr>
          <w:rFonts w:ascii="Times New Roman" w:hAnsi="Times New Roman" w:cs="Times New Roman"/>
          <w:sz w:val="24"/>
          <w:szCs w:val="24"/>
        </w:rPr>
        <w:t>13.2. Инструкция по обеспечению физической безопасности</w:t>
      </w:r>
      <w:commentRangeEnd w:id="5"/>
      <w:r w:rsidR="008F5527">
        <w:rPr>
          <w:rStyle w:val="a6"/>
        </w:rPr>
        <w:commentReference w:id="5"/>
      </w:r>
    </w:p>
    <w:p w14:paraId="72367CAC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13.3. Инструкция по использованию антивирусного ПО</w:t>
      </w:r>
    </w:p>
    <w:p w14:paraId="2F59C2E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13.4. Регламент проведения внутреннего аудита информационной безопасности</w:t>
      </w:r>
    </w:p>
    <w:p w14:paraId="2195F6E6" w14:textId="77777777"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13.5. Регламент реагирования на компьютерные инциденты</w:t>
      </w:r>
    </w:p>
    <w:p w14:paraId="112DA222" w14:textId="77777777" w:rsidR="00F47C1E" w:rsidRDefault="00F47C1E" w:rsidP="00803D6B">
      <w:pPr>
        <w:rPr>
          <w:rFonts w:ascii="Times New Roman" w:hAnsi="Times New Roman" w:cs="Times New Roman"/>
          <w:sz w:val="24"/>
          <w:szCs w:val="24"/>
        </w:rPr>
      </w:pPr>
      <w:r w:rsidRPr="00F47C1E">
        <w:rPr>
          <w:rFonts w:ascii="Times New Roman" w:hAnsi="Times New Roman" w:cs="Times New Roman"/>
          <w:sz w:val="24"/>
          <w:szCs w:val="24"/>
          <w:highlight w:val="red"/>
        </w:rPr>
        <w:t>13.6 Инструкция Администратора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B1BE42" w14:textId="77777777" w:rsidR="00F47C1E" w:rsidRDefault="00F47C1E" w:rsidP="00803D6B">
      <w:pPr>
        <w:rPr>
          <w:rFonts w:ascii="Times New Roman" w:hAnsi="Times New Roman" w:cs="Times New Roman"/>
          <w:sz w:val="24"/>
          <w:szCs w:val="24"/>
        </w:rPr>
      </w:pPr>
      <w:r w:rsidRPr="008F5527">
        <w:rPr>
          <w:rFonts w:ascii="Times New Roman" w:hAnsi="Times New Roman" w:cs="Times New Roman"/>
          <w:sz w:val="24"/>
          <w:szCs w:val="24"/>
          <w:highlight w:val="red"/>
        </w:rPr>
        <w:t xml:space="preserve">13.7 Инструкция </w:t>
      </w:r>
      <w:r w:rsidR="008F5527" w:rsidRPr="008F5527">
        <w:rPr>
          <w:rFonts w:ascii="Times New Roman" w:hAnsi="Times New Roman" w:cs="Times New Roman"/>
          <w:sz w:val="24"/>
          <w:szCs w:val="24"/>
          <w:highlight w:val="red"/>
        </w:rPr>
        <w:t>Системного администратора</w:t>
      </w:r>
      <w:r w:rsidR="008F5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C9D87" w14:textId="77777777" w:rsidR="008F5527" w:rsidRDefault="008F5527" w:rsidP="00803D6B">
      <w:pPr>
        <w:rPr>
          <w:rFonts w:ascii="Times New Roman" w:hAnsi="Times New Roman" w:cs="Times New Roman"/>
          <w:sz w:val="24"/>
          <w:szCs w:val="24"/>
        </w:rPr>
      </w:pPr>
      <w:r w:rsidRPr="008F5527">
        <w:rPr>
          <w:rFonts w:ascii="Times New Roman" w:hAnsi="Times New Roman" w:cs="Times New Roman"/>
          <w:sz w:val="24"/>
          <w:szCs w:val="24"/>
          <w:highlight w:val="red"/>
        </w:rPr>
        <w:t>13.8 Инструкция ответственного за обработку персональных данных</w:t>
      </w:r>
    </w:p>
    <w:p w14:paraId="61941CAE" w14:textId="77777777" w:rsidR="008F5527" w:rsidRPr="008F5527" w:rsidRDefault="008F5527" w:rsidP="00803D6B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8F5527">
        <w:rPr>
          <w:rFonts w:ascii="Times New Roman" w:hAnsi="Times New Roman" w:cs="Times New Roman"/>
          <w:sz w:val="24"/>
          <w:szCs w:val="24"/>
          <w:highlight w:val="red"/>
        </w:rPr>
        <w:lastRenderedPageBreak/>
        <w:t xml:space="preserve">13.9 Инструкция пользователя </w:t>
      </w:r>
    </w:p>
    <w:p w14:paraId="0A1D3AD9" w14:textId="77777777" w:rsidR="008F5527" w:rsidRPr="00E1268E" w:rsidRDefault="008F5527" w:rsidP="00803D6B">
      <w:pPr>
        <w:rPr>
          <w:rFonts w:ascii="Times New Roman" w:hAnsi="Times New Roman" w:cs="Times New Roman"/>
          <w:sz w:val="24"/>
          <w:szCs w:val="24"/>
        </w:rPr>
      </w:pPr>
      <w:r w:rsidRPr="008F5527">
        <w:rPr>
          <w:rFonts w:ascii="Times New Roman" w:hAnsi="Times New Roman" w:cs="Times New Roman"/>
          <w:sz w:val="24"/>
          <w:szCs w:val="24"/>
          <w:highlight w:val="red"/>
        </w:rPr>
        <w:t>13.10 Инструкция по обращению со средствами СКЗИ</w:t>
      </w:r>
    </w:p>
    <w:p w14:paraId="1E673F12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79EB5DC4" w14:textId="77777777" w:rsidR="00803D6B" w:rsidRPr="00F47C1E" w:rsidRDefault="00803D6B" w:rsidP="00803D6B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E1268E">
        <w:rPr>
          <w:rFonts w:ascii="Times New Roman" w:hAnsi="Times New Roman" w:cs="Times New Roman"/>
          <w:sz w:val="24"/>
          <w:szCs w:val="24"/>
        </w:rPr>
        <w:t>Планы</w:t>
      </w:r>
      <w:commentRangeEnd w:id="6"/>
      <w:r w:rsidR="008F5527">
        <w:rPr>
          <w:rStyle w:val="a6"/>
        </w:rPr>
        <w:commentReference w:id="6"/>
      </w:r>
    </w:p>
    <w:p w14:paraId="55792C4D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14:paraId="24A568CE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14.2. План мероприятий по защите персональных данных</w:t>
      </w:r>
    </w:p>
    <w:p w14:paraId="78B270B6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14:paraId="709AFA10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14:paraId="04783313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124C0BBD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14:paraId="0A6B0F1B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15.1. </w:t>
      </w:r>
      <w:commentRangeStart w:id="7"/>
      <w:r w:rsidRPr="00E1268E">
        <w:rPr>
          <w:rFonts w:ascii="Times New Roman" w:hAnsi="Times New Roman" w:cs="Times New Roman"/>
          <w:sz w:val="24"/>
          <w:szCs w:val="24"/>
        </w:rPr>
        <w:t>Инструкция по контролю доступа к информационным системам</w:t>
      </w:r>
      <w:commentRangeEnd w:id="7"/>
      <w:r w:rsidR="008F5527">
        <w:rPr>
          <w:rStyle w:val="a6"/>
        </w:rPr>
        <w:commentReference w:id="7"/>
      </w:r>
    </w:p>
    <w:p w14:paraId="482F3030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14:paraId="55586FD0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3CC6584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14:paraId="2034795A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16.1. </w:t>
      </w:r>
      <w:commentRangeStart w:id="8"/>
      <w:r w:rsidRPr="00E1268E">
        <w:rPr>
          <w:rFonts w:ascii="Times New Roman" w:hAnsi="Times New Roman" w:cs="Times New Roman"/>
          <w:sz w:val="24"/>
          <w:szCs w:val="24"/>
        </w:rPr>
        <w:t>Описание конфигурации и топологии АС (ИСПДн)</w:t>
      </w:r>
      <w:commentRangeEnd w:id="8"/>
      <w:r w:rsidR="008F5527">
        <w:rPr>
          <w:rStyle w:val="a6"/>
        </w:rPr>
        <w:commentReference w:id="8"/>
      </w:r>
    </w:p>
    <w:p w14:paraId="18202CF7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14:paraId="2569CD35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14:paraId="66F23D0C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761CEA8B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14:paraId="4E5ED9FF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17.1. Перечень используемых </w:t>
      </w:r>
      <w:commentRangeStart w:id="9"/>
      <w:r w:rsidRPr="00E1268E">
        <w:rPr>
          <w:rFonts w:ascii="Times New Roman" w:hAnsi="Times New Roman" w:cs="Times New Roman"/>
          <w:sz w:val="24"/>
          <w:szCs w:val="24"/>
        </w:rPr>
        <w:t>сертифицированных</w:t>
      </w:r>
      <w:commentRangeEnd w:id="9"/>
      <w:r w:rsidR="008F5527">
        <w:rPr>
          <w:rStyle w:val="a6"/>
        </w:rPr>
        <w:commentReference w:id="9"/>
      </w:r>
      <w:r w:rsidRPr="00E1268E">
        <w:rPr>
          <w:rFonts w:ascii="Times New Roman" w:hAnsi="Times New Roman" w:cs="Times New Roman"/>
          <w:sz w:val="24"/>
          <w:szCs w:val="24"/>
        </w:rPr>
        <w:t xml:space="preserve"> технических средств защиты информации</w:t>
      </w:r>
    </w:p>
    <w:p w14:paraId="27DDDD16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14:paraId="0577597B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commentRangeStart w:id="10"/>
      <w:r w:rsidRPr="00E1268E">
        <w:rPr>
          <w:rFonts w:ascii="Times New Roman" w:hAnsi="Times New Roman" w:cs="Times New Roman"/>
          <w:sz w:val="24"/>
          <w:szCs w:val="24"/>
        </w:rPr>
        <w:t>Отчеты</w:t>
      </w:r>
      <w:commentRangeEnd w:id="10"/>
      <w:r w:rsidR="008F5527">
        <w:rPr>
          <w:rStyle w:val="a6"/>
        </w:rPr>
        <w:commentReference w:id="10"/>
      </w:r>
    </w:p>
    <w:p w14:paraId="4EB077E8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14:paraId="62F4F045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14:paraId="69B283F8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14:paraId="007DB96F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14:paraId="723F7FDC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14:paraId="0918FF08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14:paraId="1EFC8856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14:paraId="59070815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14:paraId="7DCDFA59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14:paraId="620A17AC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18.10. Отчет о результатах обучения сотрудников по вопросам ИБ</w:t>
      </w:r>
    </w:p>
    <w:p w14:paraId="383B1EB1" w14:textId="77777777"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18.11. Отчет о результатах тестирования системы защиты информации</w:t>
      </w:r>
    </w:p>
    <w:p w14:paraId="4F1533C8" w14:textId="77777777"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4062A4">
        <w:rPr>
          <w:rFonts w:eastAsia="Times New Roman"/>
          <w:lang w:eastAsia="ru-RU"/>
        </w:rPr>
        <w:t xml:space="preserve">отечественные средства защиты </w:t>
      </w:r>
    </w:p>
    <w:p w14:paraId="7B70646E" w14:textId="77777777" w:rsidR="004062A4" w:rsidRDefault="004062A4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18.14</w:t>
      </w:r>
      <w:r w:rsidR="00803D6B"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14:paraId="21C9DBEE" w14:textId="77777777"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14:paraId="5806F8A0" w14:textId="77777777"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14:paraId="1E7CF0B0" w14:textId="77777777"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</w:t>
      </w:r>
      <w:commentRangeStart w:id="11"/>
      <w:r w:rsidRPr="00E1268E">
        <w:rPr>
          <w:rFonts w:eastAsia="Times New Roman"/>
          <w:lang w:eastAsia="ru-RU"/>
        </w:rPr>
        <w:t>Отчет</w:t>
      </w:r>
      <w:commentRangeEnd w:id="11"/>
      <w:r w:rsidR="008F5527">
        <w:rPr>
          <w:rStyle w:val="a6"/>
          <w:rFonts w:asciiTheme="minorHAnsi" w:hAnsiTheme="minorHAnsi" w:cstheme="minorBidi"/>
        </w:rPr>
        <w:commentReference w:id="11"/>
      </w:r>
      <w:r w:rsidRPr="00E1268E">
        <w:rPr>
          <w:rFonts w:eastAsia="Times New Roman"/>
          <w:lang w:eastAsia="ru-RU"/>
        </w:rPr>
        <w:t xml:space="preserve"> о выполнении планов мероприятий по ИБ </w:t>
      </w:r>
    </w:p>
    <w:p w14:paraId="3A2A4C41" w14:textId="77777777"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</w:t>
      </w:r>
      <w:commentRangeStart w:id="12"/>
      <w:r w:rsidRPr="00E1268E">
        <w:rPr>
          <w:rFonts w:eastAsia="Times New Roman"/>
          <w:lang w:eastAsia="ru-RU"/>
        </w:rPr>
        <w:t>Отчет</w:t>
      </w:r>
      <w:commentRangeEnd w:id="12"/>
      <w:r w:rsidR="008F5527">
        <w:rPr>
          <w:rStyle w:val="a6"/>
          <w:rFonts w:asciiTheme="minorHAnsi" w:hAnsiTheme="minorHAnsi" w:cstheme="minorBidi"/>
        </w:rPr>
        <w:commentReference w:id="12"/>
      </w:r>
      <w:r w:rsidRPr="00E1268E">
        <w:rPr>
          <w:rFonts w:eastAsia="Times New Roman"/>
          <w:lang w:eastAsia="ru-RU"/>
        </w:rPr>
        <w:t xml:space="preserve"> о выполнении указаний ФСБ по ИБ </w:t>
      </w:r>
    </w:p>
    <w:p w14:paraId="03BC3BEC" w14:textId="77777777" w:rsidR="00803D6B" w:rsidRPr="00E1268E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 w:rsidR="004062A4"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14:paraId="67538C32" w14:textId="77777777"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B36549A" w14:textId="77777777" w:rsidR="004062A4" w:rsidRDefault="00803D6B" w:rsidP="00406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14:paraId="3E5843C7" w14:textId="77777777"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14:paraId="5B2D0D19" w14:textId="77777777"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A5C4FD2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14:paraId="726F2006" w14:textId="77777777"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14:paraId="2C2C863C" w14:textId="77777777" w:rsidR="004062A4" w:rsidRP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</w:p>
    <w:p w14:paraId="43266F9B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21.1. Нормативно-правовые акты по ИБ</w:t>
      </w:r>
    </w:p>
    <w:p w14:paraId="349475E9" w14:textId="77777777" w:rsidR="00803D6B" w:rsidRPr="00E1268E" w:rsidRDefault="00803D6B" w:rsidP="0040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21.2. Методические руководства по ИБ</w:t>
      </w:r>
    </w:p>
    <w:p w14:paraId="3E7C3500" w14:textId="77777777"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0A142C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22.1. Журнал учета бумажных и съемных носителей конфиденциальной информации, в том числе ПДн </w:t>
      </w:r>
    </w:p>
    <w:p w14:paraId="23B4A74A" w14:textId="77777777"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22.2. Журнал регистрации и учета обращений субъектов персональных данных</w:t>
      </w:r>
    </w:p>
    <w:p w14:paraId="64828A69" w14:textId="77777777"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04D7C0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3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</w:t>
      </w:r>
      <w:commentRangeEnd w:id="13"/>
      <w:r w:rsidR="00000F81">
        <w:rPr>
          <w:rStyle w:val="a6"/>
        </w:rPr>
        <w:commentReference w:id="13"/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персональных данных </w:t>
      </w:r>
    </w:p>
    <w:p w14:paraId="77D5D962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23.3. Приказ о выделении помещения для обработки конфиденциальной информации </w:t>
      </w:r>
    </w:p>
    <w:p w14:paraId="62016F86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23.4. Приказ о назначении администраторов безопасности СЗ конфиденциальной информации </w:t>
      </w:r>
    </w:p>
    <w:p w14:paraId="6C20494F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23.5. Приказ об утверждении мест хранения материальных носителей персональных данных</w:t>
      </w:r>
    </w:p>
    <w:p w14:paraId="2DA94F8A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4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  <w:commentRangeEnd w:id="14"/>
      <w:r w:rsidR="00000F81">
        <w:rPr>
          <w:rStyle w:val="a6"/>
        </w:rPr>
        <w:commentReference w:id="14"/>
      </w:r>
    </w:p>
    <w:p w14:paraId="535D3414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23.7. </w:t>
      </w:r>
      <w:commentRangeStart w:id="15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на проектирование объекта информатизации</w:t>
      </w:r>
      <w:commentRangeEnd w:id="15"/>
      <w:r w:rsidR="00000F81">
        <w:rPr>
          <w:rStyle w:val="a6"/>
        </w:rPr>
        <w:commentReference w:id="15"/>
      </w:r>
    </w:p>
    <w:p w14:paraId="39A3C007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14:paraId="5A0AA16F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6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23.9. Приказ о назначении лиц, ответственных за эксплуатацию объекта информатизации </w:t>
      </w:r>
      <w:commentRangeEnd w:id="16"/>
      <w:r w:rsidR="00000F81">
        <w:rPr>
          <w:rStyle w:val="a6"/>
        </w:rPr>
        <w:commentReference w:id="16"/>
      </w:r>
    </w:p>
    <w:p w14:paraId="64E017CF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7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  <w:commentRangeEnd w:id="17"/>
      <w:r w:rsidR="00000F81">
        <w:rPr>
          <w:rStyle w:val="a6"/>
        </w:rPr>
        <w:commentReference w:id="17"/>
      </w:r>
    </w:p>
    <w:p w14:paraId="03FE3D0A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14:paraId="4B785E22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14:paraId="63C00C5A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</w:t>
      </w:r>
      <w:commentRangeStart w:id="18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commentRangeEnd w:id="18"/>
      <w:r w:rsidR="00000F81">
        <w:rPr>
          <w:rStyle w:val="a6"/>
        </w:rPr>
        <w:commentReference w:id="18"/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резервировании и восстановлении работоспособности ТС и ПО 23.15. </w:t>
      </w:r>
      <w:commentRangeStart w:id="19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пользователя по эксплуатации средств защиты конфиденциальной информации </w:t>
      </w:r>
      <w:commentRangeEnd w:id="19"/>
      <w:r w:rsidR="00000F81">
        <w:rPr>
          <w:rStyle w:val="a6"/>
        </w:rPr>
        <w:commentReference w:id="19"/>
      </w:r>
    </w:p>
    <w:p w14:paraId="59A6B5E8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</w:t>
      </w:r>
      <w:commentRangeStart w:id="20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администратора по эксплуатации средств защиты конфиденциальной информации </w:t>
      </w:r>
    </w:p>
    <w:p w14:paraId="6B9D5D9F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ИСПДн </w:t>
      </w:r>
    </w:p>
    <w:p w14:paraId="0F1D7C86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ИСПДн </w:t>
      </w:r>
      <w:commentRangeEnd w:id="20"/>
      <w:r w:rsidR="00000F81">
        <w:rPr>
          <w:rStyle w:val="a6"/>
        </w:rPr>
        <w:commentReference w:id="20"/>
      </w:r>
    </w:p>
    <w:p w14:paraId="793ED98C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14:paraId="7B2CCAE3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14:paraId="00707090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14:paraId="749AEECB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14:paraId="76C7E192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14:paraId="6D25A522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14:paraId="583CF65F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23.26. Утвержденный список лиц, допущенных к персональным данным </w:t>
      </w:r>
    </w:p>
    <w:p w14:paraId="35C47F71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14:paraId="4E59DF3A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23.28. Акт классификации ИСПДн </w:t>
      </w:r>
    </w:p>
    <w:p w14:paraId="68D5915B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23.29. Акт об уничтожении персональных данных субъекта </w:t>
      </w:r>
    </w:p>
    <w:p w14:paraId="64362F5E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21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14:paraId="0DC404CA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14:paraId="33F8727B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ПДн </w:t>
      </w:r>
      <w:commentRangeEnd w:id="21"/>
      <w:r w:rsidR="00000F81">
        <w:rPr>
          <w:rStyle w:val="a6"/>
        </w:rPr>
        <w:commentReference w:id="21"/>
      </w:r>
    </w:p>
    <w:p w14:paraId="5D4C9BE5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14:paraId="5F057768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23.34. Матрица доступа персонала к конфиденциальной информации </w:t>
      </w:r>
    </w:p>
    <w:p w14:paraId="6FC2BB1A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14:paraId="1C90CAFC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(ИСПДн)</w:t>
      </w:r>
    </w:p>
    <w:p w14:paraId="79C7E6CE" w14:textId="77777777"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14:paraId="04EE750F" w14:textId="77777777" w:rsidR="00803D6B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23.39. Письменное согласие субъектов персональных данных на обработку их ПДн</w:t>
      </w:r>
    </w:p>
    <w:p w14:paraId="4B0D7C9E" w14:textId="77777777" w:rsidR="00000F81" w:rsidRDefault="00000F81" w:rsidP="00000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F81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23.40 Письменное согласие субъектов персональных данных на распространение их ПДн</w:t>
      </w:r>
    </w:p>
    <w:p w14:paraId="5F728DC4" w14:textId="77777777" w:rsidR="00000F81" w:rsidRPr="00E1268E" w:rsidRDefault="00000F81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58646" w14:textId="77777777" w:rsidR="00630328" w:rsidRDefault="00000F81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много документов, лучше уменьшить объем документов.  </w:t>
      </w:r>
    </w:p>
    <w:p w14:paraId="76ECFEBF" w14:textId="77777777"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5E4FC" w14:textId="77777777"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05EA4A4" w14:textId="77777777" w:rsidR="00630328" w:rsidRPr="00E1268E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3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Введение</w:t>
      </w:r>
    </w:p>
    <w:p w14:paraId="49DEDC41" w14:textId="77777777"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>Настоящее Положение об</w:t>
      </w:r>
      <w:r w:rsidR="00F13E20">
        <w:rPr>
          <w:rFonts w:ascii="Times New Roman" w:hAnsi="Times New Roman" w:cs="Times New Roman"/>
          <w:sz w:val="24"/>
          <w:szCs w:val="24"/>
        </w:rPr>
        <w:t xml:space="preserve"> </w:t>
      </w:r>
      <w:r w:rsidRPr="000763F0">
        <w:rPr>
          <w:rFonts w:ascii="Times New Roman" w:hAnsi="Times New Roman" w:cs="Times New Roman"/>
          <w:sz w:val="24"/>
          <w:szCs w:val="24"/>
        </w:rPr>
        <w:t xml:space="preserve"> информационной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076049">
        <w:rPr>
          <w:rFonts w:ascii="Times New Roman" w:hAnsi="Times New Roman" w:cs="Times New Roman"/>
          <w:sz w:val="24"/>
          <w:szCs w:val="24"/>
        </w:rPr>
        <w:t>.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477B2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08D80" w14:textId="77777777"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215D49" w14:textId="77777777"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14:paraId="7104A809" w14:textId="77777777"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AF5E66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C55616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14:paraId="71843419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14:paraId="77CFA66E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14:paraId="7430B3D5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14:paraId="0B6FE58C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14:paraId="5EC5E660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14:paraId="6923EBC1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14:paraId="2218471F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14:paraId="186D3B58" w14:textId="77777777"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14:paraId="318A5298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8F70D4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14:paraId="73E84629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14:paraId="30D8883C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14:paraId="7DEF2AA7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14:paraId="5B444619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14:paraId="6542099E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14:paraId="3177D8C0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14:paraId="5DC31C3C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14:paraId="211F0583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14:paraId="3E2332A7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14:paraId="675B161E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14:paraId="2C6C7ADB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14:paraId="58B1E3FF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14:paraId="3B848F92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14:paraId="67849706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14:paraId="64A2A9DA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14:paraId="4F5B06E2" w14:textId="77777777"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14:paraId="7223DB26" w14:textId="77777777"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14:paraId="649B32D8" w14:textId="77777777"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A73FE" w14:textId="77777777" w:rsidR="00FE40A5" w:rsidRPr="00FE40A5" w:rsidRDefault="00FE40A5" w:rsidP="001721BA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7F2B89"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F7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</w:t>
      </w:r>
      <w:r w:rsidR="001721BA" w:rsidRP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r w:rsid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40A3DA" w14:textId="77777777"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1DAAE19" w14:textId="77777777" w:rsidR="00FE40A5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14:paraId="2D55CEFF" w14:textId="77777777"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FF2E547" w14:textId="77777777" w:rsid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452AA10" w14:textId="77777777"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14:paraId="6252F669" w14:textId="77777777"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C408BE" w14:textId="77777777"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14:paraId="32901866" w14:textId="77777777"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04BD72" w14:textId="77777777"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14:paraId="19E4A7B1" w14:textId="77777777"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01ECA4" w14:textId="77777777"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14:paraId="08E04A64" w14:textId="77777777"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F9286B7" w14:textId="77777777"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14:paraId="5346F0A6" w14:textId="77777777"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8AE5CC" w14:textId="77777777"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14:paraId="629EA69D" w14:textId="77777777"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p w14:paraId="7B6AB743" w14:textId="77777777" w:rsidR="00F313F7" w:rsidRDefault="00F313F7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8A90" w14:textId="77777777" w:rsidR="00F313F7" w:rsidRPr="00F313F7" w:rsidRDefault="00F313F7" w:rsidP="00F31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14:paraId="17A18EA8" w14:textId="77777777" w:rsidR="00F313F7" w:rsidRPr="00F313F7" w:rsidRDefault="00F313F7" w:rsidP="007571D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14:paraId="2BEA7C6E" w14:textId="77777777"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14:paraId="5DB440AE" w14:textId="77777777"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14:paraId="6722404E" w14:textId="77777777"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14:paraId="2809DC29" w14:textId="77777777"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14:paraId="1D4FD2FC" w14:textId="77777777"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14:paraId="1A5DC8F8" w14:textId="77777777" w:rsidR="00F313F7" w:rsidRPr="00B035D4" w:rsidRDefault="007571D6" w:rsidP="007C7F7B">
      <w:pPr>
        <w:pStyle w:val="a4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14:paraId="1AF38725" w14:textId="77777777"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46100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14:paraId="5659E636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14:paraId="51E17BB6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14:paraId="5253C3A4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14:paraId="72855234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14:paraId="7FAF76BE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14:paraId="096B5FEC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14:paraId="774B8ED0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14:paraId="28B2B69A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14:paraId="6B14014B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14:paraId="798281CB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14:paraId="1EBA4A26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14:paraId="6BBB61F4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14:paraId="0EA9B8CB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14:paraId="2022EDA2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(ИСПДн)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14:paraId="770327EE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14:paraId="4F1FCB9F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14:paraId="11D37DD6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14:paraId="798F43DE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14:paraId="082BA6A5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14:paraId="0DA4B953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14:paraId="03664D2B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14:paraId="06AB1DF3" w14:textId="77777777"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14:paraId="6DA8B703" w14:textId="77777777"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14:paraId="7C81CFB8" w14:textId="77777777"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AB9C3" w14:textId="77777777"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r w:rsidR="006542BD" w:rsidRPr="007C7F7B">
        <w:rPr>
          <w:rFonts w:ascii="Times New Roman" w:hAnsi="Times New Roman" w:cs="Times New Roman"/>
          <w:b/>
          <w:sz w:val="24"/>
          <w:szCs w:val="24"/>
        </w:rPr>
        <w:t>положения и</w:t>
      </w:r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14:paraId="05852152" w14:textId="77777777" w:rsidR="007C7F7B" w:rsidRPr="007C7F7B" w:rsidRDefault="007C7F7B" w:rsidP="007C7F7B">
      <w:pPr>
        <w:pStyle w:val="a4"/>
        <w:numPr>
          <w:ilvl w:val="2"/>
          <w:numId w:val="16"/>
        </w:numPr>
        <w:spacing w:before="100" w:beforeAutospacing="1" w:after="100" w:afterAutospacing="1" w:line="240" w:lineRule="auto"/>
        <w:ind w:left="0"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Политики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14:paraId="5F5BF219" w14:textId="77777777"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14:paraId="65638278" w14:textId="77777777"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5912A2F" w14:textId="77777777"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14:paraId="1D0C18D4" w14:textId="77777777"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 w:rsidR="0065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2148FD" w14:textId="77777777"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14:paraId="3BFA1928" w14:textId="77777777"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04A3E821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14:paraId="1F0CF03D" w14:textId="77777777"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4E691B1E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14:paraId="31422843" w14:textId="77777777"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520F6E6D" w14:textId="77777777"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14:paraId="350C2E81" w14:textId="77777777"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F60DBB6" w14:textId="77777777"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14:paraId="31D9AE95" w14:textId="77777777"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14:paraId="070B5F54" w14:textId="77777777" w:rsidR="004A5774" w:rsidRDefault="00AC7B97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4A57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Политика</w:t>
      </w:r>
      <w:r w:rsidR="004A5774" w:rsidRPr="004A5774">
        <w:rPr>
          <w:rFonts w:ascii="Times New Roman" w:hAnsi="Times New Roman" w:cs="Times New Roman"/>
          <w:b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  <w:r w:rsidR="004A5774">
        <w:rPr>
          <w:rFonts w:ascii="Times New Roman" w:hAnsi="Times New Roman" w:cs="Times New Roman"/>
          <w:b/>
          <w:sz w:val="24"/>
          <w:szCs w:val="24"/>
        </w:rPr>
        <w:t>.</w:t>
      </w:r>
    </w:p>
    <w:p w14:paraId="5A54BAC8" w14:textId="77777777" w:rsidR="007861AB" w:rsidRPr="007861AB" w:rsidRDefault="007861AB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7861AB">
        <w:rPr>
          <w:rFonts w:ascii="Times New Roman" w:hAnsi="Times New Roman" w:cs="Times New Roman"/>
          <w:sz w:val="24"/>
          <w:szCs w:val="24"/>
        </w:rPr>
        <w:t xml:space="preserve"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инциденты, модели угроз и методы (способы) нивелирования кибератак и хищение конфиденциальной </w:t>
      </w:r>
    </w:p>
    <w:p w14:paraId="7F8E7D5E" w14:textId="77777777" w:rsidR="009F61AD" w:rsidRDefault="009F61AD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8. Политик </w:t>
      </w:r>
      <w:r w:rsidRPr="009F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обеспечения непрерывности бизнес-процессов в аспекте информационной безопасности.</w:t>
      </w:r>
    </w:p>
    <w:p w14:paraId="186C82E0" w14:textId="77777777" w:rsidR="007861AB" w:rsidRPr="00512FB1" w:rsidRDefault="00AC7B97" w:rsidP="007861A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C0010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14:paraId="15E58B71" w14:textId="77777777" w:rsidR="00843B28" w:rsidRDefault="00843B2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инциденты. Она включает описание видов нарушений, меры ответственности и корректирующие действия</w:t>
      </w:r>
      <w:r w:rsidRPr="00843B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22232D24" w14:textId="77777777" w:rsidR="00AC7B97" w:rsidRDefault="00843B28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 9.</w:t>
      </w:r>
      <w:r w:rsidRPr="00843B28">
        <w:rPr>
          <w:rFonts w:ascii="Times New Roman" w:hAnsi="Times New Roman" w:cs="Times New Roman"/>
          <w:sz w:val="24"/>
          <w:szCs w:val="24"/>
        </w:rPr>
        <w:t xml:space="preserve">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14:paraId="3A8795AC" w14:textId="77777777" w:rsidR="00843B28" w:rsidRDefault="00843B28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="00AC7B97" w:rsidRPr="00AC7B97">
        <w:rPr>
          <w:rFonts w:ascii="Times New Roman" w:hAnsi="Times New Roman" w:cs="Times New Roman"/>
          <w:sz w:val="24"/>
          <w:szCs w:val="24"/>
        </w:rPr>
        <w:t>Политика по Обучению и Повышению Квалификации</w:t>
      </w:r>
      <w:r w:rsidR="00AC7B97"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E85A7EB" w14:textId="77777777" w:rsidR="003576ED" w:rsidRPr="003576ED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профессиональные навыки сотрудников в области информационной безопасности. Поддерживать актуальность знаний сотрудников о последних технологиях и методах защиты данных. Обеспечить соответствие навыков требованиям регулирующих органов и стандартов безопасности.</w:t>
      </w:r>
    </w:p>
    <w:p w14:paraId="6887EAAA" w14:textId="77777777" w:rsidR="003576ED" w:rsidRPr="00512FB1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9.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FB1">
        <w:rPr>
          <w:rFonts w:ascii="Times New Roman" w:hAnsi="Times New Roman" w:cs="Times New Roman"/>
          <w:b/>
          <w:sz w:val="24"/>
          <w:szCs w:val="24"/>
        </w:rPr>
        <w:t>Политика по Обучению и Повышению Квалификации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142652F" w14:textId="77777777" w:rsidR="007C7F7B" w:rsidRPr="007C7F7B" w:rsidRDefault="007C7F7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Положения</w:t>
      </w:r>
    </w:p>
    <w:p w14:paraId="2B30855B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работников Организации по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14:paraId="7F78C042" w14:textId="77777777"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14:paraId="567499C3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14:paraId="523BBC5C" w14:textId="77777777"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14:paraId="58B5EC30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14:paraId="5632D450" w14:textId="77777777"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65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информационной)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707E9F6" w14:textId="77777777" w:rsidR="000E5F41" w:rsidRDefault="007B3374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г.)</w:t>
      </w:r>
      <w:r w:rsidR="000E5F41" w:rsidRPr="000E5F41">
        <w:t xml:space="preserve">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технической инфраструктуре и системах для обеспечения информационной безопасности Организации "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05A76799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настоящего положения описывается весь комплекс технических средств, задействованных для обеспечения информационной безопасности в организации. Ключевые элементы включают:</w:t>
      </w:r>
    </w:p>
    <w:p w14:paraId="023E1B59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Коммутационное оборудование - обеспечивает передачу данных между устройствами в сети.</w:t>
      </w:r>
    </w:p>
    <w:p w14:paraId="23ABD2BE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Автоматизированные рабочие места - включают компьютеры и периферийные устройства, настроенные для выполнения специфических задач сотрудников.</w:t>
      </w:r>
    </w:p>
    <w:p w14:paraId="11C0795A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Серверы - мощные компьютеры, предназначенные для обработки запросов и предоставления ресурсов в сети.</w:t>
      </w:r>
    </w:p>
    <w:p w14:paraId="1FFC3043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и управления доступом - технологии для ограничения и контроля доступа к физическим и информационным ресурсам.</w:t>
      </w:r>
    </w:p>
    <w:p w14:paraId="28D44785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пожаротушения и пожарной сигнализации - автоматизированные системы для обнаружения и ликвидации огненных очагов.</w:t>
      </w:r>
    </w:p>
    <w:p w14:paraId="72C8703C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видеонаблюдения - оборудование для мониторинга и записи видео в целях безопасности.</w:t>
      </w:r>
    </w:p>
    <w:p w14:paraId="0E86B379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микроклимата и вентиляции - обеспечивают оптимальные условия для работы технического оборудования и комфорта сотрудников.</w:t>
      </w:r>
    </w:p>
    <w:p w14:paraId="609FDE3B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связи - включают телефонию, интернет и другие средства коммуникации.</w:t>
      </w:r>
    </w:p>
    <w:p w14:paraId="701D5CE4" w14:textId="77777777"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оповещения - используются для информирования сотрудников о чрезвычайных ситуациях.</w:t>
      </w:r>
    </w:p>
    <w:p w14:paraId="31818067" w14:textId="77777777" w:rsidR="000E5F41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для сбора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анализа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профилактирования 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реагирования на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события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кибербезопасности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(SIEM) - программные решения для мониторинга, анализа и реагирования на инциденты безопасности</w:t>
      </w:r>
      <w:r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5027C6B5" w14:textId="77777777" w:rsidR="00B55E98" w:rsidRDefault="00B55E9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11</w:t>
      </w:r>
      <w:r w:rsid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(</w:t>
      </w:r>
      <w:r w:rsidR="006542B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информационной) безопасности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0FEFF0C" w14:textId="77777777" w:rsidR="007C7F7B" w:rsidRDefault="007C7F7B" w:rsidP="007C7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14:paraId="718B3B69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14:paraId="05731300" w14:textId="77777777"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14:paraId="2AAC9130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14:paraId="394A9C07" w14:textId="77777777"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14:paraId="7E509E38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14:paraId="75D2B6D6" w14:textId="77777777"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2FBD308C" w14:textId="77777777"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14:paraId="07FC27A1" w14:textId="77777777"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6F890AE0" w14:textId="77777777" w:rsidR="003E79B6" w:rsidRDefault="003E79B6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7326D6" w14:textId="77777777" w:rsidR="00694F24" w:rsidRPr="00E1268E" w:rsidRDefault="00694F24" w:rsidP="00694F24">
      <w:pPr>
        <w:rPr>
          <w:rFonts w:ascii="Times New Roman" w:hAnsi="Times New Roman" w:cs="Times New Roman"/>
          <w:sz w:val="24"/>
          <w:szCs w:val="24"/>
        </w:rPr>
      </w:pPr>
    </w:p>
    <w:p w14:paraId="17A5DC80" w14:textId="77777777" w:rsidR="004F43C8" w:rsidRPr="004F43C8" w:rsidRDefault="00694F24" w:rsidP="00D148DB">
      <w:pPr>
        <w:pStyle w:val="a4"/>
        <w:numPr>
          <w:ilvl w:val="0"/>
          <w:numId w:val="3"/>
        </w:numPr>
        <w:tabs>
          <w:tab w:val="clear" w:pos="720"/>
        </w:tabs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BC58E1">
        <w:rPr>
          <w:rFonts w:ascii="Times New Roman" w:hAnsi="Times New Roman" w:cs="Times New Roman"/>
          <w:b/>
          <w:sz w:val="24"/>
          <w:szCs w:val="24"/>
        </w:rPr>
        <w:t xml:space="preserve"> по обеспечению </w:t>
      </w:r>
      <w:r w:rsidR="00BC58E1" w:rsidRPr="004D1150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 w:rsidRPr="004D1150">
        <w:rPr>
          <w:rFonts w:ascii="Times New Roman" w:hAnsi="Times New Roman" w:cs="Times New Roman"/>
          <w:b/>
          <w:sz w:val="24"/>
          <w:szCs w:val="24"/>
        </w:rPr>
        <w:t xml:space="preserve"> безопасности в Организации.</w:t>
      </w:r>
      <w:r w:rsidR="004420EE">
        <w:t xml:space="preserve"> </w:t>
      </w:r>
    </w:p>
    <w:p w14:paraId="5108DE9C" w14:textId="77777777" w:rsidR="004F43C8" w:rsidRPr="009502C5" w:rsidRDefault="004F43C8" w:rsidP="006542BD">
      <w:pPr>
        <w:pStyle w:val="a4"/>
        <w:ind w:left="0" w:firstLine="90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Для о</w:t>
      </w:r>
      <w:r w:rsidR="004420EE" w:rsidRPr="009502C5">
        <w:rPr>
          <w:rFonts w:ascii="Times New Roman" w:hAnsi="Times New Roman" w:cs="Times New Roman"/>
          <w:sz w:val="24"/>
          <w:szCs w:val="24"/>
        </w:rPr>
        <w:t>рганизация</w:t>
      </w:r>
      <w:r w:rsidRPr="009502C5">
        <w:rPr>
          <w:rFonts w:ascii="Times New Roman" w:hAnsi="Times New Roman" w:cs="Times New Roman"/>
          <w:sz w:val="24"/>
          <w:szCs w:val="24"/>
        </w:rPr>
        <w:t xml:space="preserve"> эффективного построения и поддержание информационной безопасности в Организации нужно слаженная работа всех подразделений Организации и привлекаемых сторонних   организаций. </w:t>
      </w:r>
    </w:p>
    <w:p w14:paraId="5C50E4C8" w14:textId="77777777" w:rsidR="004D1150" w:rsidRPr="004D1150" w:rsidRDefault="004D1150" w:rsidP="00D148DB">
      <w:pPr>
        <w:spacing w:before="240" w:after="0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14:paraId="2665ABE4" w14:textId="77777777"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 xml:space="preserve">Обязанности в сфере информационной </w:t>
      </w:r>
      <w:r w:rsidR="00334CC8" w:rsidRPr="004F43C8">
        <w:rPr>
          <w:rFonts w:ascii="Times New Roman" w:hAnsi="Times New Roman" w:cs="Times New Roman"/>
          <w:sz w:val="24"/>
          <w:szCs w:val="24"/>
        </w:rPr>
        <w:t>безопасности:</w:t>
      </w:r>
    </w:p>
    <w:p w14:paraId="25801E80" w14:textId="77777777"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Определяет</w:t>
      </w:r>
      <w:r w:rsidR="00F13E20" w:rsidRPr="004F43C8">
        <w:rPr>
          <w:rFonts w:ascii="Times New Roman" w:hAnsi="Times New Roman" w:cs="Times New Roman"/>
          <w:sz w:val="24"/>
          <w:szCs w:val="24"/>
        </w:rPr>
        <w:t>,</w:t>
      </w:r>
      <w:r w:rsidRPr="004F43C8">
        <w:rPr>
          <w:rFonts w:ascii="Times New Roman" w:hAnsi="Times New Roman" w:cs="Times New Roman"/>
          <w:sz w:val="24"/>
          <w:szCs w:val="24"/>
        </w:rPr>
        <w:t xml:space="preserve"> утверждает </w:t>
      </w:r>
      <w:r w:rsidR="00F13E20" w:rsidRPr="004F43C8">
        <w:rPr>
          <w:rFonts w:ascii="Times New Roman" w:hAnsi="Times New Roman" w:cs="Times New Roman"/>
          <w:sz w:val="24"/>
          <w:szCs w:val="24"/>
        </w:rPr>
        <w:t xml:space="preserve">и контролирует выполнение </w:t>
      </w:r>
      <w:r w:rsidRPr="004F43C8">
        <w:rPr>
          <w:rFonts w:ascii="Times New Roman" w:hAnsi="Times New Roman" w:cs="Times New Roman"/>
          <w:sz w:val="24"/>
          <w:szCs w:val="24"/>
        </w:rPr>
        <w:t>политик, положени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4D1150" w:rsidRPr="004F43C8">
        <w:rPr>
          <w:rFonts w:ascii="Times New Roman" w:hAnsi="Times New Roman" w:cs="Times New Roman"/>
          <w:sz w:val="24"/>
          <w:szCs w:val="24"/>
        </w:rPr>
        <w:t>информационной безопасности.</w:t>
      </w:r>
    </w:p>
    <w:p w14:paraId="3F1ED1B8" w14:textId="77777777"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Несет ответственность</w:t>
      </w:r>
      <w:r w:rsidR="004D1150" w:rsidRPr="004F43C8">
        <w:rPr>
          <w:rFonts w:ascii="Times New Roman" w:hAnsi="Times New Roman" w:cs="Times New Roman"/>
          <w:sz w:val="24"/>
          <w:szCs w:val="24"/>
        </w:rPr>
        <w:t xml:space="preserve"> за защиту информационных активов организации.</w:t>
      </w:r>
    </w:p>
    <w:p w14:paraId="1C6042AF" w14:textId="77777777"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Утверждает бюджеты в сферу информационной безопасности.</w:t>
      </w:r>
    </w:p>
    <w:p w14:paraId="33EAE7F3" w14:textId="77777777" w:rsidR="004D1150" w:rsidRPr="004F43C8" w:rsidRDefault="004D1150" w:rsidP="00F13E2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5D12DD7" w14:textId="77777777" w:rsidR="00F13E20" w:rsidRDefault="00F13E20" w:rsidP="00D148DB">
      <w:pPr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14:paraId="54D885C5" w14:textId="77777777" w:rsidR="00F13E20" w:rsidRPr="006542BD" w:rsidRDefault="006542BD" w:rsidP="00F13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2BD">
        <w:rPr>
          <w:rFonts w:ascii="Times New Roman" w:hAnsi="Times New Roman" w:cs="Times New Roman"/>
          <w:sz w:val="24"/>
          <w:szCs w:val="24"/>
        </w:rPr>
        <w:t xml:space="preserve"> Непосредственный организатор защиты информации в Организации.</w:t>
      </w:r>
    </w:p>
    <w:p w14:paraId="1190A94A" w14:textId="77777777" w:rsidR="00F13E20" w:rsidRPr="00D148DB" w:rsidRDefault="00D148DB" w:rsidP="00D148DB">
      <w:pPr>
        <w:pStyle w:val="a4"/>
        <w:numPr>
          <w:ilvl w:val="2"/>
          <w:numId w:val="26"/>
        </w:numPr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14:paraId="75BB43BC" w14:textId="77777777" w:rsidR="00D672AF" w:rsidRPr="00D672AF" w:rsidRDefault="00D672AF" w:rsidP="009502C5">
      <w:pPr>
        <w:pStyle w:val="a4"/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t>Положение о Заместитель руководителя организации по информационной безопасности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14:paraId="2C228AEB" w14:textId="77777777" w:rsidR="00F33F62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C165ED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14:paraId="44382A85" w14:textId="77777777" w:rsidR="00F33F62" w:rsidRPr="00D148DB" w:rsidRDefault="00D148DB" w:rsidP="00D148D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14:paraId="39C3FF4B" w14:textId="77777777" w:rsidR="00813D2B" w:rsidRPr="00813D2B" w:rsidRDefault="00813D2B" w:rsidP="009502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Заместитель руководителя по информационной безопасности отвечает за разработки, согласование</w:t>
      </w:r>
      <w:r w:rsidR="008C320C" w:rsidRPr="009502C5">
        <w:rPr>
          <w:rFonts w:ascii="Times New Roman" w:hAnsi="Times New Roman" w:cs="Times New Roman"/>
          <w:sz w:val="24"/>
          <w:szCs w:val="24"/>
        </w:rPr>
        <w:t>, утверждение и</w:t>
      </w:r>
      <w:r w:rsidRPr="009502C5">
        <w:rPr>
          <w:rFonts w:ascii="Times New Roman" w:hAnsi="Times New Roman" w:cs="Times New Roman"/>
          <w:sz w:val="24"/>
          <w:szCs w:val="24"/>
        </w:rPr>
        <w:t xml:space="preserve"> контроль политик, положений и стратегий в Организации в</w:t>
      </w:r>
      <w:r>
        <w:rPr>
          <w:rFonts w:ascii="Times New Roman" w:hAnsi="Times New Roman" w:cs="Times New Roman"/>
          <w:sz w:val="24"/>
          <w:szCs w:val="24"/>
        </w:rPr>
        <w:t xml:space="preserve">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14:paraId="2F25A4F5" w14:textId="77777777" w:rsidR="007544C4" w:rsidRDefault="007544C4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7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14:paraId="52361422" w14:textId="77777777" w:rsidR="006542BD" w:rsidRDefault="006542BD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14:paraId="7FAF40FA" w14:textId="77777777" w:rsidR="008C320C" w:rsidRPr="00F33F62" w:rsidRDefault="008C320C" w:rsidP="00D148DB">
      <w:pPr>
        <w:pStyle w:val="a4"/>
        <w:numPr>
          <w:ilvl w:val="1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14:paraId="015CB4DB" w14:textId="77777777" w:rsidR="00E65DA4" w:rsidRPr="00D148DB" w:rsidRDefault="00E65DA4" w:rsidP="00D148DB">
      <w:pPr>
        <w:pStyle w:val="a4"/>
        <w:numPr>
          <w:ilvl w:val="2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14:paraId="5C92D6C0" w14:textId="77777777"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киберугроз в организации.</w:t>
      </w:r>
    </w:p>
    <w:p w14:paraId="08456F80" w14:textId="77777777"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кибератак.</w:t>
      </w:r>
    </w:p>
    <w:p w14:paraId="6AD34815" w14:textId="77777777" w:rsidR="00E65DA4" w:rsidRPr="007D184F" w:rsidRDefault="00E65DA4" w:rsidP="00D148DB">
      <w:pPr>
        <w:pStyle w:val="a4"/>
        <w:spacing w:before="24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8</w:t>
      </w:r>
      <w:r w:rsidRPr="007D184F">
        <w:rPr>
          <w:rFonts w:ascii="Times New Roman" w:hAnsi="Times New Roman" w:cs="Times New Roman"/>
          <w:b/>
          <w:sz w:val="24"/>
          <w:szCs w:val="24"/>
        </w:rPr>
        <w:t>. Положение Отдел по обеспечению информационной безопасность Организации.</w:t>
      </w:r>
    </w:p>
    <w:p w14:paraId="46812B84" w14:textId="77777777"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6F315B" w14:textId="77777777" w:rsidR="00694F24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14:paraId="18C55810" w14:textId="77777777"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киберугроз.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Документ гарантирует соблюдение конфиденциальности и соответствие действий требованиям законодательства по защите данных.</w:t>
      </w:r>
    </w:p>
    <w:p w14:paraId="65D015C8" w14:textId="77777777"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5ED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 w:rsidRPr="00C165ED">
        <w:rPr>
          <w:rFonts w:ascii="Times New Roman" w:hAnsi="Times New Roman" w:cs="Times New Roman"/>
          <w:b/>
          <w:sz w:val="24"/>
          <w:szCs w:val="24"/>
        </w:rPr>
        <w:t>9</w:t>
      </w:r>
      <w:r w:rsidRPr="00C165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14:paraId="7AE08DCB" w14:textId="77777777"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C936B" w14:textId="77777777" w:rsidR="008410E5" w:rsidRDefault="006542BD" w:rsidP="008410E5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Положение It</w:t>
      </w:r>
      <w:r w:rsidR="008410E5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0E5">
        <w:rPr>
          <w:rFonts w:ascii="Times New Roman" w:hAnsi="Times New Roman" w:cs="Times New Roman"/>
          <w:b/>
          <w:sz w:val="24"/>
          <w:szCs w:val="24"/>
        </w:rPr>
        <w:t>отдел</w:t>
      </w:r>
      <w:r w:rsidR="006D41D3">
        <w:rPr>
          <w:rFonts w:ascii="Times New Roman" w:hAnsi="Times New Roman" w:cs="Times New Roman"/>
          <w:b/>
          <w:sz w:val="24"/>
          <w:szCs w:val="24"/>
        </w:rPr>
        <w:t>а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8410E5">
        <w:rPr>
          <w:rFonts w:ascii="Times New Roman" w:hAnsi="Times New Roman" w:cs="Times New Roman"/>
          <w:b/>
          <w:sz w:val="24"/>
          <w:szCs w:val="24"/>
        </w:rPr>
        <w:t>ой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8410E5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14:paraId="5EA02E49" w14:textId="77777777" w:rsidR="002846E4" w:rsidRPr="006542BD" w:rsidRDefault="002846E4" w:rsidP="006542BD">
      <w:pPr>
        <w:pStyle w:val="a4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6542BD">
        <w:rPr>
          <w:rFonts w:ascii="Times New Roman" w:hAnsi="Times New Roman" w:cs="Times New Roman"/>
          <w:sz w:val="24"/>
          <w:szCs w:val="24"/>
        </w:rPr>
        <w:t>Данн</w:t>
      </w:r>
      <w:r w:rsidR="006542BD" w:rsidRPr="006542BD">
        <w:rPr>
          <w:rFonts w:ascii="Times New Roman" w:hAnsi="Times New Roman" w:cs="Times New Roman"/>
          <w:sz w:val="24"/>
          <w:szCs w:val="24"/>
        </w:rPr>
        <w:t>ое положение IT</w:t>
      </w:r>
      <w:r w:rsidRPr="006542BD">
        <w:rPr>
          <w:rFonts w:ascii="Times New Roman" w:hAnsi="Times New Roman" w:cs="Times New Roman"/>
          <w:sz w:val="24"/>
          <w:szCs w:val="24"/>
        </w:rPr>
        <w:t xml:space="preserve"> отдел по </w:t>
      </w:r>
      <w:r w:rsidR="00D148DB" w:rsidRPr="006542BD">
        <w:rPr>
          <w:rFonts w:ascii="Times New Roman" w:hAnsi="Times New Roman" w:cs="Times New Roman"/>
          <w:sz w:val="24"/>
          <w:szCs w:val="24"/>
        </w:rPr>
        <w:t>обеспечению</w:t>
      </w:r>
      <w:r w:rsidR="006542BD" w:rsidRPr="006542BD">
        <w:rPr>
          <w:rFonts w:ascii="Times New Roman" w:hAnsi="Times New Roman" w:cs="Times New Roman"/>
          <w:sz w:val="24"/>
          <w:szCs w:val="24"/>
        </w:rPr>
        <w:t xml:space="preserve"> том числе и </w:t>
      </w:r>
      <w:r w:rsidRPr="006542BD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определяет действия по настройке и поддержанию безопасности информационных систем организации. Отдел отвечает за обновление защитных мер, мониторинг сетевых активностей и управление доступом к ресурсам. Также IT отдел участвует в реагировании на инциденты безопасности и восстановлении систем. </w:t>
      </w:r>
    </w:p>
    <w:p w14:paraId="421C8C1F" w14:textId="77777777" w:rsidR="006D41D3" w:rsidRDefault="002846E4" w:rsidP="006542BD">
      <w:pPr>
        <w:pStyle w:val="a4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 w:rsidR="00C165E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>Положение It</w:t>
      </w:r>
      <w:r w:rsidR="006542BD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отдела по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6542BD">
        <w:rPr>
          <w:rFonts w:ascii="Times New Roman" w:hAnsi="Times New Roman" w:cs="Times New Roman"/>
          <w:b/>
          <w:sz w:val="24"/>
          <w:szCs w:val="24"/>
        </w:rPr>
        <w:t>ой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</w:t>
      </w:r>
    </w:p>
    <w:p w14:paraId="5C3866CA" w14:textId="77777777" w:rsidR="00512A05" w:rsidRDefault="00512A05" w:rsidP="008410E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C31F0" w14:textId="77777777" w:rsidR="006D41D3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Служба безопасности</w:t>
      </w:r>
      <w:r w:rsid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6A4CD3C" w14:textId="77777777" w:rsidR="00AA247D" w:rsidRPr="00512A05" w:rsidRDefault="00AA247D" w:rsidP="00512A0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Строгое соблюдение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Положение об</w:t>
      </w:r>
      <w:r w:rsid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охране.</w:t>
      </w:r>
    </w:p>
    <w:p w14:paraId="7B6232D0" w14:textId="77777777"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4425D" w14:textId="77777777" w:rsidR="006D41D3" w:rsidRPr="006542BD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 АХО</w:t>
      </w:r>
    </w:p>
    <w:p w14:paraId="32B2935F" w14:textId="77777777" w:rsidR="009502C5" w:rsidRDefault="009502C5" w:rsidP="009502C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C7616" w14:textId="77777777"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Обслуживание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зданий и сооружений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техническое состояние и безопасность инфраструктуры организации, включая регулярные осмотры и ремонтные работы.</w:t>
      </w:r>
    </w:p>
    <w:p w14:paraId="49DAEF6A" w14:textId="77777777"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рабочих мест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Гарантирует установку и расположение рабочих мест в соответствии с требованиями безопасности и эргономики, минимизируя риск несанкционированного доступа и повышая общую безопасность персонала.</w:t>
      </w:r>
    </w:p>
    <w:p w14:paraId="6F1F874A" w14:textId="77777777" w:rsidR="00AA247D" w:rsidRPr="00AA247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санитария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Поддерживает чистоту и порядок в помещениях, следит за соблюдением санитарно-гигиенических норм и проводит необходимые дезинфекционные мероприятия для предотвращения распространения инфекционных заболеваний, что косвенно способствует поддержанию здорового и безопасного рабочего пространства.</w:t>
      </w:r>
    </w:p>
    <w:p w14:paraId="279618DF" w14:textId="77777777"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4E792" w14:textId="77777777" w:rsidR="006D41D3" w:rsidRPr="006542BD" w:rsidRDefault="009502C5" w:rsidP="006D41D3">
      <w:pPr>
        <w:pStyle w:val="a4"/>
        <w:numPr>
          <w:ilvl w:val="1"/>
          <w:numId w:val="18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Служба главного инженера </w:t>
      </w:r>
    </w:p>
    <w:p w14:paraId="2274AD99" w14:textId="77777777"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48D16" w14:textId="77777777"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электроснабжения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надежной и стабильной работы всех систем питания, необходимых для функционирования серверов и другого критически важного оборудования.</w:t>
      </w:r>
    </w:p>
    <w:p w14:paraId="08158247" w14:textId="77777777"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 и отопление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гарантия того, что все помещения, содержащие информационные системы, оборудованы адекватным освещением и поддержанием температурного режима, что особенно важно для серверных.</w:t>
      </w:r>
    </w:p>
    <w:p w14:paraId="3C3385E1" w14:textId="77777777"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и управления доступом (СКУД)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и реализация мер по контролю доступа к помещениям с критической информацией для предотвращения несанкционированного доступа.</w:t>
      </w:r>
    </w:p>
    <w:p w14:paraId="1FA3E966" w14:textId="77777777"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Видеонаблюдение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и мониторинг систем видеонаблюдения для обеспечения визуального контроля за безопасностью объектов информационной инфраструктуры.</w:t>
      </w:r>
    </w:p>
    <w:p w14:paraId="6E3DADAB" w14:textId="77777777"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Надежные двери и запорные устройства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защиты физических входов в помещения, содержащие информационные системы, использование сертифицированных замков и запорных систем.</w:t>
      </w:r>
    </w:p>
    <w:p w14:paraId="4F3C5B20" w14:textId="77777777"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Антивандальные меры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физического повреждения оборудования и информационных носителей.</w:t>
      </w:r>
    </w:p>
    <w:p w14:paraId="5980CAF1" w14:textId="77777777"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противопожарной защиты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наличия и функционирования систем пожаротушения и сигнализации для предотвращения и быстрого реагирования на возможные пожары.</w:t>
      </w:r>
    </w:p>
    <w:p w14:paraId="3CF6641B" w14:textId="77777777"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и)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кондиционирования и вентиляции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оптимального климата в помещениях с оборудованием для предотвращения перегрева и повреждения компонентов.</w:t>
      </w:r>
    </w:p>
    <w:p w14:paraId="536B3081" w14:textId="77777777" w:rsid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аудит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регулярная проверка и обслуживание всех инженерных систем и оборудования для гарантии их исправного состояния и соответствия современным требованиям безопасности.</w:t>
      </w:r>
    </w:p>
    <w:p w14:paraId="5230B6C1" w14:textId="77777777"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 Ответственность по защите информации работников Организации</w:t>
      </w:r>
    </w:p>
    <w:p w14:paraId="31DFE78D" w14:textId="77777777"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3.9.1.  Ответственность руководителей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</w:t>
      </w:r>
    </w:p>
    <w:p w14:paraId="75C2D31A" w14:textId="77777777"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3.9.2.  Ответственность работников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информации.</w:t>
      </w:r>
    </w:p>
    <w:p w14:paraId="4E298634" w14:textId="77777777" w:rsidR="006542BD" w:rsidRPr="009319DC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0E592D" w14:textId="77777777" w:rsidR="006542B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FD67D" w14:textId="77777777" w:rsidR="006542BD" w:rsidRP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4234B" w14:textId="77777777"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AE2B0" w14:textId="77777777" w:rsidR="006D41D3" w:rsidRDefault="006D41D3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7701A" w14:textId="77777777" w:rsidR="002447BB" w:rsidRPr="006D41D3" w:rsidRDefault="002447BB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45A14" w14:textId="77777777"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 Запросы и отчеты</w:t>
      </w:r>
    </w:p>
    <w:p w14:paraId="429099CA" w14:textId="77777777"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7.3.1. Запрос информации</w:t>
      </w:r>
    </w:p>
    <w:p w14:paraId="4068C322" w14:textId="77777777"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7.3.2. Отчеты</w:t>
      </w:r>
    </w:p>
    <w:p w14:paraId="0E12C6A5" w14:textId="77777777"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 Обязанности сотрудников</w:t>
      </w:r>
    </w:p>
    <w:p w14:paraId="015B72E0" w14:textId="77777777"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7.4.1. Соблюдение Политики</w:t>
      </w:r>
    </w:p>
    <w:p w14:paraId="2C52A111" w14:textId="77777777"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7.4.2. Доклады о проблемах и предложениях</w:t>
      </w:r>
    </w:p>
    <w:p w14:paraId="78F9CAA9" w14:textId="77777777" w:rsidR="006D41D3" w:rsidRPr="007D184F" w:rsidRDefault="006D41D3" w:rsidP="006D41D3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1D3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дрей Андрей" w:date="2024-08-16T09:39:00Z" w:initials="АА">
    <w:p w14:paraId="3936ECD7" w14:textId="77777777" w:rsidR="00F47C1E" w:rsidRDefault="00F47C1E">
      <w:pPr>
        <w:pStyle w:val="a7"/>
      </w:pPr>
      <w:r>
        <w:rPr>
          <w:rStyle w:val="a6"/>
        </w:rPr>
        <w:annotationRef/>
      </w:r>
      <w:r>
        <w:t>Я бы создал один документ «Политика информационной безопасности» и отдельный документ «Политика обработки персональных данных»</w:t>
      </w:r>
    </w:p>
  </w:comment>
  <w:comment w:id="2" w:author="Андрей Андрей" w:date="2024-08-16T09:41:00Z" w:initials="АА">
    <w:p w14:paraId="0B28C794" w14:textId="77777777" w:rsidR="00F47C1E" w:rsidRDefault="00F47C1E">
      <w:pPr>
        <w:pStyle w:val="a7"/>
      </w:pPr>
      <w:r>
        <w:rPr>
          <w:rStyle w:val="a6"/>
        </w:rPr>
        <w:annotationRef/>
      </w:r>
      <w:r>
        <w:t xml:space="preserve">Переименовать документ в «Политика обработки персональных данных» </w:t>
      </w:r>
    </w:p>
  </w:comment>
  <w:comment w:id="3" w:author="Андрей Андрей" w:date="2024-08-16T09:42:00Z" w:initials="АА">
    <w:p w14:paraId="367D3994" w14:textId="77777777" w:rsidR="00F47C1E" w:rsidRDefault="00F47C1E">
      <w:pPr>
        <w:pStyle w:val="a7"/>
      </w:pPr>
      <w:r>
        <w:rPr>
          <w:rStyle w:val="a6"/>
        </w:rPr>
        <w:annotationRef/>
      </w:r>
      <w:r>
        <w:t xml:space="preserve">Чем это отличается от планов? Не совсем понятно, что за документ. Никогда такие не видел </w:t>
      </w:r>
    </w:p>
  </w:comment>
  <w:comment w:id="4" w:author="Андрей Андрей" w:date="2024-08-16T09:47:00Z" w:initials="АА">
    <w:p w14:paraId="7D16C12C" w14:textId="77777777" w:rsidR="00F47C1E" w:rsidRDefault="00F47C1E">
      <w:pPr>
        <w:pStyle w:val="a7"/>
      </w:pPr>
      <w:r>
        <w:rPr>
          <w:rStyle w:val="a6"/>
        </w:rPr>
        <w:annotationRef/>
      </w:r>
      <w:r>
        <w:t xml:space="preserve">Дублирование пункта </w:t>
      </w:r>
      <w:r w:rsidRPr="00694F24">
        <w:rPr>
          <w:rFonts w:ascii="Times New Roman" w:hAnsi="Times New Roman" w:cs="Times New Roman"/>
          <w:sz w:val="24"/>
          <w:szCs w:val="24"/>
        </w:rPr>
        <w:t>2.</w:t>
      </w:r>
      <w:r w:rsidRPr="00AC7B97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, так же предлагаю все объединить в один документ </w:t>
      </w:r>
    </w:p>
  </w:comment>
  <w:comment w:id="5" w:author="Андрей Андрей" w:date="2024-08-16T09:49:00Z" w:initials="АА">
    <w:p w14:paraId="6CFDB017" w14:textId="77777777" w:rsidR="008F5527" w:rsidRDefault="008F5527">
      <w:pPr>
        <w:pStyle w:val="a7"/>
      </w:pPr>
      <w:r>
        <w:rPr>
          <w:rStyle w:val="a6"/>
        </w:rPr>
        <w:annotationRef/>
      </w:r>
      <w:r>
        <w:t xml:space="preserve">Нет необходимости в этом документе в рамках ИБ, должен быть организован пропускной режим и контроль территории в рамках безопасности и противодействию терроризму </w:t>
      </w:r>
    </w:p>
  </w:comment>
  <w:comment w:id="6" w:author="Андрей Андрей" w:date="2024-08-16T09:53:00Z" w:initials="АА">
    <w:p w14:paraId="5B594CFA" w14:textId="77777777" w:rsidR="008F5527" w:rsidRDefault="008F5527">
      <w:pPr>
        <w:pStyle w:val="a7"/>
      </w:pPr>
      <w:r>
        <w:rPr>
          <w:rStyle w:val="a6"/>
        </w:rPr>
        <w:annotationRef/>
      </w:r>
      <w:r>
        <w:t xml:space="preserve">Предлагаю планы, относящиеся к информационной безопасности объединить в один документ. « План повышения уровня информационной безопасности» </w:t>
      </w:r>
    </w:p>
  </w:comment>
  <w:comment w:id="7" w:author="Андрей Андрей" w:date="2024-08-16T09:52:00Z" w:initials="АА">
    <w:p w14:paraId="0BEAFEF2" w14:textId="77777777" w:rsidR="008F5527" w:rsidRDefault="008F5527">
      <w:pPr>
        <w:pStyle w:val="a7"/>
      </w:pPr>
      <w:r>
        <w:rPr>
          <w:rStyle w:val="a6"/>
        </w:rPr>
        <w:annotationRef/>
      </w:r>
      <w:r>
        <w:t xml:space="preserve">Не понятно, что за документ, считаю его лишнем </w:t>
      </w:r>
    </w:p>
  </w:comment>
  <w:comment w:id="8" w:author="Андрей Андрей" w:date="2024-08-16T09:55:00Z" w:initials="АА">
    <w:p w14:paraId="51434183" w14:textId="77777777" w:rsidR="008F5527" w:rsidRDefault="008F5527">
      <w:pPr>
        <w:pStyle w:val="a7"/>
      </w:pPr>
      <w:r>
        <w:rPr>
          <w:rStyle w:val="a6"/>
        </w:rPr>
        <w:annotationRef/>
      </w:r>
      <w:r>
        <w:t>Это лишнее, так как все описывается в «Техническом паспорте», объединить все в один документ</w:t>
      </w:r>
    </w:p>
  </w:comment>
  <w:comment w:id="9" w:author="Андрей Андрей" w:date="2024-08-16T09:56:00Z" w:initials="АА">
    <w:p w14:paraId="1C350FE4" w14:textId="77777777" w:rsidR="008F5527" w:rsidRDefault="008F5527">
      <w:pPr>
        <w:pStyle w:val="a7"/>
      </w:pPr>
      <w:r>
        <w:rPr>
          <w:rStyle w:val="a6"/>
        </w:rPr>
        <w:annotationRef/>
      </w:r>
      <w:r>
        <w:t xml:space="preserve">Не обязательно средства могут быть сертифицированными. Но чтоб не заморачиваться можно использовать сертифицированные </w:t>
      </w:r>
    </w:p>
  </w:comment>
  <w:comment w:id="10" w:author="Андрей Андрей" w:date="2024-08-16T09:59:00Z" w:initials="АА">
    <w:p w14:paraId="3AAF5460" w14:textId="77777777" w:rsidR="008F5527" w:rsidRDefault="008F5527">
      <w:pPr>
        <w:pStyle w:val="a7"/>
      </w:pPr>
      <w:r>
        <w:rPr>
          <w:rStyle w:val="a6"/>
        </w:rPr>
        <w:annotationRef/>
      </w:r>
      <w:r>
        <w:t xml:space="preserve">Очень много отчетов надо пересмотреть, в основном это журналы в которых ставятся отметки о выполнении того или иного </w:t>
      </w:r>
      <w:r w:rsidR="00000F81">
        <w:t xml:space="preserve">мероприятия. </w:t>
      </w:r>
      <w:r>
        <w:t xml:space="preserve"> </w:t>
      </w:r>
      <w:r w:rsidR="00000F81">
        <w:t xml:space="preserve">Отчеты только если есть такая внутренняя потребность. </w:t>
      </w:r>
    </w:p>
  </w:comment>
  <w:comment w:id="11" w:author="Андрей Андрей" w:date="2024-08-16T09:58:00Z" w:initials="АА">
    <w:p w14:paraId="7344C9B4" w14:textId="77777777" w:rsidR="008F5527" w:rsidRDefault="008F5527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>Это будет журнал</w:t>
      </w:r>
    </w:p>
  </w:comment>
  <w:comment w:id="12" w:author="Андрей Андрей" w:date="2024-08-16T09:58:00Z" w:initials="АА">
    <w:p w14:paraId="30FAEEA2" w14:textId="77777777" w:rsidR="008F5527" w:rsidRDefault="008F5527">
      <w:pPr>
        <w:pStyle w:val="a7"/>
      </w:pPr>
      <w:r>
        <w:rPr>
          <w:rStyle w:val="a6"/>
        </w:rPr>
        <w:annotationRef/>
      </w:r>
      <w:r>
        <w:t>Это будет журнал</w:t>
      </w:r>
    </w:p>
  </w:comment>
  <w:comment w:id="13" w:author="Андрей Андрей" w:date="2024-08-16T10:01:00Z" w:initials="АА">
    <w:p w14:paraId="25A19A97" w14:textId="77777777" w:rsidR="00000F81" w:rsidRDefault="00000F81">
      <w:pPr>
        <w:pStyle w:val="a7"/>
      </w:pPr>
      <w:r>
        <w:rPr>
          <w:rStyle w:val="a6"/>
        </w:rPr>
        <w:annotationRef/>
      </w:r>
      <w:r>
        <w:t xml:space="preserve">Создать одну постоянно действующую комиссию по информационной безопасности </w:t>
      </w:r>
    </w:p>
  </w:comment>
  <w:comment w:id="14" w:author="Андрей Андрей" w:date="2024-08-16T10:02:00Z" w:initials="АА">
    <w:p w14:paraId="43B44F3F" w14:textId="77777777" w:rsidR="00000F81" w:rsidRDefault="00000F81">
      <w:pPr>
        <w:pStyle w:val="a7"/>
      </w:pPr>
      <w:r>
        <w:rPr>
          <w:rStyle w:val="a6"/>
        </w:rPr>
        <w:annotationRef/>
      </w:r>
      <w:r>
        <w:t>Можно обойтись одним приказом</w:t>
      </w:r>
    </w:p>
  </w:comment>
  <w:comment w:id="15" w:author="Андрей Андрей" w:date="2024-08-16T10:03:00Z" w:initials="АА">
    <w:p w14:paraId="77510D28" w14:textId="77777777" w:rsidR="00000F81" w:rsidRDefault="00000F81">
      <w:pPr>
        <w:pStyle w:val="a7"/>
      </w:pPr>
      <w:r>
        <w:rPr>
          <w:rStyle w:val="a6"/>
        </w:rPr>
        <w:annotationRef/>
      </w:r>
      <w:r>
        <w:t xml:space="preserve">Этот приказ находится за пределами информационной безопасности, это относится к ПП </w:t>
      </w:r>
      <w:r>
        <w:rPr>
          <w:b/>
          <w:bCs/>
          <w:color w:val="333333"/>
          <w:sz w:val="27"/>
          <w:szCs w:val="27"/>
          <w:shd w:val="clear" w:color="auto" w:fill="FFFFFF"/>
        </w:rPr>
        <w:t>от 6 июля 2015 г. № 676</w:t>
      </w:r>
    </w:p>
  </w:comment>
  <w:comment w:id="16" w:author="Андрей Андрей" w:date="2024-08-16T10:05:00Z" w:initials="АА">
    <w:p w14:paraId="7B72BF99" w14:textId="77777777" w:rsidR="00000F81" w:rsidRDefault="00000F81">
      <w:pPr>
        <w:pStyle w:val="a7"/>
      </w:pPr>
      <w:r>
        <w:rPr>
          <w:rStyle w:val="a6"/>
        </w:rPr>
        <w:annotationRef/>
      </w:r>
      <w:r>
        <w:t>Стоит объединить с 23.4</w:t>
      </w:r>
    </w:p>
  </w:comment>
  <w:comment w:id="17" w:author="Андрей Андрей" w:date="2024-08-16T10:04:00Z" w:initials="АА">
    <w:p w14:paraId="7C2D4B63" w14:textId="77777777" w:rsidR="00000F81" w:rsidRDefault="00000F81">
      <w:pPr>
        <w:pStyle w:val="a7"/>
      </w:pPr>
      <w:r>
        <w:rPr>
          <w:rStyle w:val="a6"/>
        </w:rPr>
        <w:annotationRef/>
      </w:r>
      <w:r>
        <w:t xml:space="preserve">Лишний документ, не совсем понятно его предназначение </w:t>
      </w:r>
    </w:p>
  </w:comment>
  <w:comment w:id="18" w:author="Андрей Андрей" w:date="2024-08-16T10:05:00Z" w:initials="АА">
    <w:p w14:paraId="70B20A13" w14:textId="77777777" w:rsidR="00000F81" w:rsidRDefault="00000F81">
      <w:pPr>
        <w:pStyle w:val="a7"/>
      </w:pPr>
      <w:r>
        <w:rPr>
          <w:rStyle w:val="a6"/>
        </w:rPr>
        <w:annotationRef/>
      </w:r>
      <w:r>
        <w:t xml:space="preserve">Это должен быть регламент резервного копирования и восстановления </w:t>
      </w:r>
    </w:p>
  </w:comment>
  <w:comment w:id="19" w:author="Андрей Андрей" w:date="2024-08-16T10:06:00Z" w:initials="АА">
    <w:p w14:paraId="79397781" w14:textId="77777777" w:rsidR="00000F81" w:rsidRDefault="00000F81">
      <w:pPr>
        <w:pStyle w:val="a7"/>
      </w:pPr>
      <w:r>
        <w:rPr>
          <w:rStyle w:val="a6"/>
        </w:rPr>
        <w:annotationRef/>
      </w:r>
      <w:r>
        <w:t xml:space="preserve">Это прописано все в инструкции пользователя </w:t>
      </w:r>
    </w:p>
  </w:comment>
  <w:comment w:id="20" w:author="Андрей Андрей" w:date="2024-08-16T10:06:00Z" w:initials="АА">
    <w:p w14:paraId="2CAA92C4" w14:textId="77777777" w:rsidR="00000F81" w:rsidRDefault="00000F81">
      <w:pPr>
        <w:pStyle w:val="a7"/>
      </w:pPr>
      <w:r>
        <w:rPr>
          <w:rStyle w:val="a6"/>
        </w:rPr>
        <w:annotationRef/>
      </w:r>
      <w:r>
        <w:t>Прописывается в инструкции</w:t>
      </w:r>
    </w:p>
  </w:comment>
  <w:comment w:id="21" w:author="Андрей Андрей" w:date="2024-08-16T10:07:00Z" w:initials="АА">
    <w:p w14:paraId="26CD2945" w14:textId="77777777" w:rsidR="00000F81" w:rsidRDefault="00000F81">
      <w:pPr>
        <w:pStyle w:val="a7"/>
      </w:pPr>
      <w:r>
        <w:rPr>
          <w:rStyle w:val="a6"/>
        </w:rPr>
        <w:annotationRef/>
      </w:r>
      <w:r>
        <w:t>Это все один документ «Модель угроз»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6ECD7" w15:done="0"/>
  <w15:commentEx w15:paraId="0B28C794" w15:done="0"/>
  <w15:commentEx w15:paraId="367D3994" w15:done="0"/>
  <w15:commentEx w15:paraId="7D16C12C" w15:done="0"/>
  <w15:commentEx w15:paraId="6CFDB017" w15:done="0"/>
  <w15:commentEx w15:paraId="5B594CFA" w15:done="0"/>
  <w15:commentEx w15:paraId="0BEAFEF2" w15:done="0"/>
  <w15:commentEx w15:paraId="51434183" w15:done="0"/>
  <w15:commentEx w15:paraId="1C350FE4" w15:done="0"/>
  <w15:commentEx w15:paraId="3AAF5460" w15:done="0"/>
  <w15:commentEx w15:paraId="7344C9B4" w15:done="0"/>
  <w15:commentEx w15:paraId="30FAEEA2" w15:done="0"/>
  <w15:commentEx w15:paraId="25A19A97" w15:done="0"/>
  <w15:commentEx w15:paraId="43B44F3F" w15:done="0"/>
  <w15:commentEx w15:paraId="77510D28" w15:done="0"/>
  <w15:commentEx w15:paraId="7B72BF99" w15:done="0"/>
  <w15:commentEx w15:paraId="7C2D4B63" w15:done="0"/>
  <w15:commentEx w15:paraId="70B20A13" w15:done="0"/>
  <w15:commentEx w15:paraId="79397781" w15:done="0"/>
  <w15:commentEx w15:paraId="2CAA92C4" w15:done="0"/>
  <w15:commentEx w15:paraId="26CD29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41"/>
    <w:multiLevelType w:val="multilevel"/>
    <w:tmpl w:val="92DC7F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5E51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925537"/>
    <w:multiLevelType w:val="multilevel"/>
    <w:tmpl w:val="D0D6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5"/>
  </w:num>
  <w:num w:numId="5">
    <w:abstractNumId w:val="17"/>
  </w:num>
  <w:num w:numId="6">
    <w:abstractNumId w:val="24"/>
  </w:num>
  <w:num w:numId="7">
    <w:abstractNumId w:val="18"/>
  </w:num>
  <w:num w:numId="8">
    <w:abstractNumId w:val="15"/>
  </w:num>
  <w:num w:numId="9">
    <w:abstractNumId w:val="16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  <w:num w:numId="15">
    <w:abstractNumId w:val="22"/>
  </w:num>
  <w:num w:numId="16">
    <w:abstractNumId w:val="21"/>
  </w:num>
  <w:num w:numId="17">
    <w:abstractNumId w:val="13"/>
  </w:num>
  <w:num w:numId="18">
    <w:abstractNumId w:val="4"/>
  </w:num>
  <w:num w:numId="19">
    <w:abstractNumId w:val="2"/>
  </w:num>
  <w:num w:numId="20">
    <w:abstractNumId w:val="5"/>
  </w:num>
  <w:num w:numId="21">
    <w:abstractNumId w:val="23"/>
  </w:num>
  <w:num w:numId="22">
    <w:abstractNumId w:val="20"/>
  </w:num>
  <w:num w:numId="23">
    <w:abstractNumId w:val="8"/>
  </w:num>
  <w:num w:numId="24">
    <w:abstractNumId w:val="19"/>
  </w:num>
  <w:num w:numId="25">
    <w:abstractNumId w:val="6"/>
  </w:num>
  <w:num w:numId="2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Андрей">
    <w15:presenceInfo w15:providerId="None" w15:userId="Андрей Андре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00F81"/>
    <w:rsid w:val="00061E76"/>
    <w:rsid w:val="00075EB0"/>
    <w:rsid w:val="00076049"/>
    <w:rsid w:val="000763F0"/>
    <w:rsid w:val="0008530A"/>
    <w:rsid w:val="000E5F41"/>
    <w:rsid w:val="00123397"/>
    <w:rsid w:val="00155BAE"/>
    <w:rsid w:val="001721BA"/>
    <w:rsid w:val="00175FA2"/>
    <w:rsid w:val="001816F5"/>
    <w:rsid w:val="0020168D"/>
    <w:rsid w:val="0021033B"/>
    <w:rsid w:val="002120BC"/>
    <w:rsid w:val="002447BB"/>
    <w:rsid w:val="002846E4"/>
    <w:rsid w:val="00296349"/>
    <w:rsid w:val="0032211B"/>
    <w:rsid w:val="00334CC8"/>
    <w:rsid w:val="003576ED"/>
    <w:rsid w:val="003A726A"/>
    <w:rsid w:val="003E79B6"/>
    <w:rsid w:val="004062A4"/>
    <w:rsid w:val="004420EE"/>
    <w:rsid w:val="00463F57"/>
    <w:rsid w:val="004A5774"/>
    <w:rsid w:val="004C22CF"/>
    <w:rsid w:val="004D1150"/>
    <w:rsid w:val="004D6C38"/>
    <w:rsid w:val="004F43C8"/>
    <w:rsid w:val="00512A05"/>
    <w:rsid w:val="00512FB1"/>
    <w:rsid w:val="00584E11"/>
    <w:rsid w:val="005C70FA"/>
    <w:rsid w:val="005E7DA6"/>
    <w:rsid w:val="00613CCE"/>
    <w:rsid w:val="00630328"/>
    <w:rsid w:val="006542BD"/>
    <w:rsid w:val="00694F24"/>
    <w:rsid w:val="006D41D3"/>
    <w:rsid w:val="00700915"/>
    <w:rsid w:val="007544C4"/>
    <w:rsid w:val="007571D6"/>
    <w:rsid w:val="0078406D"/>
    <w:rsid w:val="007861AB"/>
    <w:rsid w:val="007B3374"/>
    <w:rsid w:val="007C7F7B"/>
    <w:rsid w:val="007D184F"/>
    <w:rsid w:val="007F2B89"/>
    <w:rsid w:val="00803D6B"/>
    <w:rsid w:val="00813D2B"/>
    <w:rsid w:val="008410E5"/>
    <w:rsid w:val="00843B28"/>
    <w:rsid w:val="00863FF1"/>
    <w:rsid w:val="008C320C"/>
    <w:rsid w:val="008D6C16"/>
    <w:rsid w:val="008F5527"/>
    <w:rsid w:val="009319DC"/>
    <w:rsid w:val="009502C5"/>
    <w:rsid w:val="009676C1"/>
    <w:rsid w:val="009F56F0"/>
    <w:rsid w:val="009F61AD"/>
    <w:rsid w:val="00A210F3"/>
    <w:rsid w:val="00A33BD5"/>
    <w:rsid w:val="00A41CD3"/>
    <w:rsid w:val="00AA247D"/>
    <w:rsid w:val="00AC7B97"/>
    <w:rsid w:val="00B035D4"/>
    <w:rsid w:val="00B31749"/>
    <w:rsid w:val="00B55E98"/>
    <w:rsid w:val="00B86FCC"/>
    <w:rsid w:val="00BC58E1"/>
    <w:rsid w:val="00BD4700"/>
    <w:rsid w:val="00C00108"/>
    <w:rsid w:val="00C165ED"/>
    <w:rsid w:val="00C2516C"/>
    <w:rsid w:val="00C70C7D"/>
    <w:rsid w:val="00CC4960"/>
    <w:rsid w:val="00CF3961"/>
    <w:rsid w:val="00D148DB"/>
    <w:rsid w:val="00D16DBA"/>
    <w:rsid w:val="00D47F7B"/>
    <w:rsid w:val="00D672AF"/>
    <w:rsid w:val="00D850A3"/>
    <w:rsid w:val="00E1268E"/>
    <w:rsid w:val="00E25E61"/>
    <w:rsid w:val="00E31CA5"/>
    <w:rsid w:val="00E360BE"/>
    <w:rsid w:val="00E65DA4"/>
    <w:rsid w:val="00EE5EED"/>
    <w:rsid w:val="00F13E20"/>
    <w:rsid w:val="00F313F7"/>
    <w:rsid w:val="00F33022"/>
    <w:rsid w:val="00F33F62"/>
    <w:rsid w:val="00F47C1E"/>
    <w:rsid w:val="00F746BA"/>
    <w:rsid w:val="00FA3364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4F2F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F47C1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47C1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47C1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47C1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47C1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47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47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4887</Words>
  <Characters>27856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2024-08-27T09:58:00Z</dcterms:created>
  <dcterms:modified xsi:type="dcterms:W3CDTF">2024-08-27T09:58:00Z</dcterms:modified>
</cp:coreProperties>
</file>