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414" w:rsidRPr="009C4414" w:rsidRDefault="009C4414" w:rsidP="00C9454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Информационная политика СПб ГБУЗ МИАЦ</w:t>
      </w:r>
    </w:p>
    <w:p w:rsidR="009C4414" w:rsidRPr="009C4414" w:rsidRDefault="009C4414" w:rsidP="004A61D0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Оглавление</w:t>
      </w:r>
    </w:p>
    <w:p w:rsidR="009C4414" w:rsidRPr="00E31A74" w:rsidRDefault="009C4414" w:rsidP="004A61D0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</w:t>
      </w:r>
    </w:p>
    <w:p w:rsidR="00ED3084" w:rsidRPr="009C4414" w:rsidRDefault="00ED3084" w:rsidP="004A61D0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Основные цели и задачи СПб ГБУЗ МИАЦ</w:t>
      </w:r>
    </w:p>
    <w:p w:rsidR="009C4414" w:rsidRPr="00E31A74" w:rsidRDefault="009C4414" w:rsidP="004A61D0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Цели и задачи </w:t>
      </w:r>
      <w:r w:rsidR="00ED3084"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олитики</w:t>
      </w:r>
    </w:p>
    <w:p w:rsidR="009C4414" w:rsidRPr="009C4414" w:rsidRDefault="00ED3084" w:rsidP="00ED3084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Управление и защита информационных ресурсов</w:t>
      </w:r>
    </w:p>
    <w:p w:rsidR="009C4414" w:rsidRPr="00E31A74" w:rsidRDefault="009C4414" w:rsidP="00E31A74">
      <w:pPr>
        <w:pStyle w:val="a3"/>
        <w:numPr>
          <w:ilvl w:val="1"/>
          <w:numId w:val="2"/>
        </w:numPr>
        <w:tabs>
          <w:tab w:val="num" w:pos="0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Законность</w:t>
      </w:r>
    </w:p>
    <w:p w:rsidR="009C4414" w:rsidRPr="00E31A74" w:rsidRDefault="009C4414" w:rsidP="00E31A74">
      <w:pPr>
        <w:pStyle w:val="a3"/>
        <w:numPr>
          <w:ilvl w:val="1"/>
          <w:numId w:val="2"/>
        </w:numPr>
        <w:tabs>
          <w:tab w:val="num" w:pos="0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Конфиденциальность</w:t>
      </w:r>
    </w:p>
    <w:p w:rsidR="009C4414" w:rsidRPr="00E31A74" w:rsidRDefault="009C4414" w:rsidP="00E31A74">
      <w:pPr>
        <w:pStyle w:val="a3"/>
        <w:numPr>
          <w:ilvl w:val="1"/>
          <w:numId w:val="2"/>
        </w:numPr>
        <w:tabs>
          <w:tab w:val="num" w:pos="0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</w:t>
      </w:r>
    </w:p>
    <w:p w:rsidR="009C4414" w:rsidRPr="00E31A74" w:rsidRDefault="009C4414" w:rsidP="00E31A74">
      <w:pPr>
        <w:pStyle w:val="a3"/>
        <w:numPr>
          <w:ilvl w:val="1"/>
          <w:numId w:val="2"/>
        </w:numPr>
        <w:tabs>
          <w:tab w:val="num" w:pos="0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Интегрированность</w:t>
      </w:r>
    </w:p>
    <w:p w:rsidR="009C4414" w:rsidRPr="00E31A74" w:rsidRDefault="009C4414" w:rsidP="00E31A74">
      <w:pPr>
        <w:pStyle w:val="a3"/>
        <w:numPr>
          <w:ilvl w:val="1"/>
          <w:numId w:val="2"/>
        </w:numPr>
        <w:tabs>
          <w:tab w:val="num" w:pos="0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Актуальность</w:t>
      </w:r>
    </w:p>
    <w:p w:rsidR="009C4414" w:rsidRPr="009C4414" w:rsidRDefault="009C4414" w:rsidP="004A61D0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задачи МИАЦ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и стандартизация медицинских данных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и оценка медицинских данных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информационных систем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принятия решений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Значимость МИАЦ в здравоохранении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и проведение научно-исследовательских работ</w:t>
      </w:r>
    </w:p>
    <w:p w:rsidR="009C4414" w:rsidRPr="009C4414" w:rsidRDefault="009C4414" w:rsidP="004A61D0">
      <w:pPr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Стратегическое направление в области цифровой трансформации здравоохранения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3.1. Цели и задачи цифровой трансформации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3.2. Основные направления и проекты цифровой трансформации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3.3. Внедрение электронных медицинских систем и телемедицины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3.4. Совершенствование инфраструктуры информационных технологий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3.5. Инновации и исследовательские проекты в области здравоохранения</w:t>
      </w:r>
    </w:p>
    <w:p w:rsidR="009C4414" w:rsidRPr="009C4414" w:rsidRDefault="009C4414" w:rsidP="004A61D0">
      <w:pPr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информационной деятельности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4.1. Структура и функции подразделений, отвечающих за информационную деятельность</w:t>
      </w:r>
    </w:p>
    <w:p w:rsidR="009C4414" w:rsidRPr="009C4414" w:rsidRDefault="009C4414" w:rsidP="004A61D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4.2. Порядок взаимодействия подразделений и сотрудников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4.3. Ведение и хранение документации</w:t>
      </w:r>
    </w:p>
    <w:p w:rsidR="009C4414" w:rsidRPr="009C4414" w:rsidRDefault="009C4414" w:rsidP="004A61D0">
      <w:pPr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и защита информационных ресурсов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5.1. Классификация и учет информационных ресурсов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5.2. Меры по защите информационных ресурсов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5.3. Порядок доступа к информационным ресурсам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5.4. Обеспечение безопасности персональных данных</w:t>
      </w:r>
    </w:p>
    <w:p w:rsidR="009C4414" w:rsidRPr="009C4414" w:rsidRDefault="009C4414" w:rsidP="004A61D0">
      <w:pPr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информационных технологий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6.1. Внедрение и использование электронных медицинских карт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6.2. Применение телемедицинских технологий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6.3. Использование автоматизированных систем управления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6.4. Поддержка и обслуживание информационных систем</w:t>
      </w:r>
    </w:p>
    <w:p w:rsidR="009C4414" w:rsidRPr="009C4414" w:rsidRDefault="009C4414" w:rsidP="004A61D0">
      <w:pPr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предоставления и обмена информацией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7.1. Виды и категории информации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7.2. Порядок предоставления информации пациентам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7.3. Порядок обмена информацией с другими медицинскими организациями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7.4. Порядок взаимодействия с государственными органами</w:t>
      </w:r>
    </w:p>
    <w:p w:rsidR="009C4414" w:rsidRPr="009C4414" w:rsidRDefault="009C4414" w:rsidP="004A61D0">
      <w:pPr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конфиденциальности и защиты персональных данных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8.1. Политика конфиденциальности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8.2. Порядок обработки персональных данных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8.3. Меры по предотвращению утечек информации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8.4. Ответственность за нарушение конфиденциальности</w:t>
      </w:r>
    </w:p>
    <w:p w:rsidR="009C4414" w:rsidRPr="009C4414" w:rsidRDefault="009C4414" w:rsidP="004A61D0">
      <w:pPr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и повышение квалификации персонала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9.1. Программы обучения в области информационной безопасности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9.2. Повышение квалификации сотрудников в сфере информационных технологий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9.3. Организация внутреннего контроля и аудита</w:t>
      </w:r>
    </w:p>
    <w:p w:rsidR="009C4414" w:rsidRPr="009C4414" w:rsidRDefault="009C4414" w:rsidP="004A61D0">
      <w:pPr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и контроль исполнения информационной политики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10.1. Системы и методы мониторинга</w:t>
      </w:r>
    </w:p>
    <w:p w:rsidR="009C4414" w:rsidRPr="009C4414" w:rsidRDefault="009C4414" w:rsidP="004A61D0">
      <w:pPr>
        <w:spacing w:after="0" w:line="240" w:lineRule="auto"/>
        <w:ind w:left="16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10.2. Порядок проведения проверок и аудитов</w:t>
      </w:r>
    </w:p>
    <w:p w:rsidR="009C4414" w:rsidRPr="00E31A74" w:rsidRDefault="009C4414" w:rsidP="004A61D0">
      <w:pPr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Приложение: Перечень использованных документов</w:t>
      </w:r>
    </w:p>
    <w:p w:rsidR="004A61D0" w:rsidRPr="00E31A74" w:rsidRDefault="004A61D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C4414" w:rsidRPr="00E31A74" w:rsidRDefault="009C4414" w:rsidP="00E31A74">
      <w:pPr>
        <w:pStyle w:val="a3"/>
        <w:numPr>
          <w:ilvl w:val="0"/>
          <w:numId w:val="5"/>
        </w:num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Введение</w:t>
      </w:r>
    </w:p>
    <w:p w:rsidR="004A61D0" w:rsidRPr="00E31A74" w:rsidRDefault="004A61D0" w:rsidP="004A61D0">
      <w:pPr>
        <w:pStyle w:val="a3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A61D0" w:rsidRPr="00E31A74" w:rsidRDefault="004A61D0" w:rsidP="004A61D0">
      <w:pPr>
        <w:spacing w:after="0" w:line="240" w:lineRule="auto"/>
        <w:ind w:firstLine="99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Настоящая информационная политика Санкт-Петербургского медицинского информационно-аналитического центра (далее — СПб ГБУЗ МИАЦ, далее — </w:t>
      </w:r>
      <w:r w:rsidRPr="00E31A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Политика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) разработана в соответствии с требованиями законодательства Российской Федерации в сфере здравоохранения и информационной безопасности. Политика направлена на обеспечение конфиденциальности, доступности и актуальности медицинской информации, а также на повышение качества медицинской помощи и достижение целей и задач СПб ГБУЗ МИАЦ.</w:t>
      </w:r>
    </w:p>
    <w:p w:rsidR="004A61D0" w:rsidRPr="00E31A74" w:rsidRDefault="004A61D0" w:rsidP="004A61D0">
      <w:pPr>
        <w:spacing w:after="0" w:line="240" w:lineRule="auto"/>
        <w:ind w:firstLine="99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61D0" w:rsidRPr="00E31A74" w:rsidRDefault="004A61D0" w:rsidP="00E31A74">
      <w:pPr>
        <w:pStyle w:val="a3"/>
        <w:numPr>
          <w:ilvl w:val="0"/>
          <w:numId w:val="5"/>
        </w:num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Основные цели и задачи СПб ГБУЗ МИАЦ.</w:t>
      </w:r>
    </w:p>
    <w:p w:rsidR="004A61D0" w:rsidRPr="00E31A74" w:rsidRDefault="004A61D0" w:rsidP="004A61D0">
      <w:pPr>
        <w:pStyle w:val="a3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A61D0" w:rsidRPr="004A61D0" w:rsidRDefault="004A61D0" w:rsidP="004A61D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</w:t>
      </w:r>
      <w:r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ели:</w:t>
      </w:r>
    </w:p>
    <w:p w:rsidR="004A61D0" w:rsidRPr="004A61D0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Повышение качества медицинской помощи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Создание условий для улучшения качества и доступности медицинской помощи через формирование единого информационного пространства в сфере здравоохранения.</w:t>
      </w:r>
    </w:p>
    <w:p w:rsidR="004A61D0" w:rsidRPr="004A61D0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информационных систем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Участие в создании и эксплуатации единой государственной информационной системы в сфере здравоохранения для эффективного обмена данными между медицинскими организациями.</w:t>
      </w:r>
    </w:p>
    <w:p w:rsidR="004A61D0" w:rsidRPr="004A61D0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управленческих решений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Организационно-методическое обеспечение доступа к данным и ресурсам для поддержки управленческих решений в области здравоохранения.</w:t>
      </w:r>
    </w:p>
    <w:p w:rsidR="004A61D0" w:rsidRPr="004A61D0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 цифровых технологий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Реализация политики цифровой трансформации, включая внедрение новых технологий и обеспечение безопасности информационных систем.</w:t>
      </w:r>
    </w:p>
    <w:p w:rsidR="004A61D0" w:rsidRPr="004A61D0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и улучшение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Постоянный мониторинг данных, анализ больших данных и внедрение инновационных технологий для достижения целей и задач в области здравоохранения.</w:t>
      </w:r>
    </w:p>
    <w:p w:rsidR="004A61D0" w:rsidRPr="004A61D0" w:rsidRDefault="004A61D0" w:rsidP="004A61D0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задачи:</w:t>
      </w:r>
    </w:p>
    <w:p w:rsidR="004A61D0" w:rsidRPr="004A61D0" w:rsidRDefault="00ED3084" w:rsidP="00ED3084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Формирование единого информационного пространства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Создание и развитие инфраструктуры для интеграции медицинских данных на территории субъекта Российской Федерации.</w:t>
      </w:r>
    </w:p>
    <w:p w:rsidR="004A61D0" w:rsidRPr="004A61D0" w:rsidRDefault="00ED3084" w:rsidP="00ED3084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федеральных проектов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Участие в реализации федерального проекта по созданию единого цифрового контура в здравоохранении.</w:t>
      </w:r>
    </w:p>
    <w:p w:rsidR="004A61D0" w:rsidRPr="004A61D0" w:rsidRDefault="00ED3084" w:rsidP="00ED3084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Методическое обеспечение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Организационно-методическое сопровождение внедрения и эксплуатации информационных систем и технологий в медицинских организациях.</w:t>
      </w:r>
    </w:p>
    <w:p w:rsidR="004A61D0" w:rsidRPr="004A61D0" w:rsidRDefault="00ED3084" w:rsidP="00ED3084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 к данным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Обеспечение доступа к необходимой информации для принятия управленческих решений и мониторинга эффективности системы здравоохранения.</w:t>
      </w:r>
    </w:p>
    <w:p w:rsidR="004A61D0" w:rsidRPr="004A61D0" w:rsidRDefault="00ED3084" w:rsidP="00ED3084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новых технологий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Участие в проектировании и разработке программного обеспечения для автоматизации процессов в медицинских учреждениях.</w:t>
      </w:r>
    </w:p>
    <w:p w:rsidR="004A61D0" w:rsidRPr="004A61D0" w:rsidRDefault="00ED3084" w:rsidP="00ED3084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е)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и поддержка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Проведение обучающих мероприятий и техническая поддержка пользователей информационных систем.</w:t>
      </w:r>
    </w:p>
    <w:p w:rsidR="004A61D0" w:rsidRPr="004A61D0" w:rsidRDefault="00ED3084" w:rsidP="00ED3084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ж)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данных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Сбор, обработка, хранение и анализ данных в сфере здравоохранения, включая медицинскую статистику и демографическую информацию.</w:t>
      </w:r>
    </w:p>
    <w:p w:rsidR="004A61D0" w:rsidRPr="004A61D0" w:rsidRDefault="00ED3084" w:rsidP="00ED3084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Сотрудничество и координация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Организация взаимодействия между медицинскими организациями, государственными органами и другими участниками системы здравоохранения.</w:t>
      </w:r>
    </w:p>
    <w:p w:rsidR="004A61D0" w:rsidRPr="004A61D0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безопасности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Разработка и внедрение мер по защите информации и обеспечению безопасности значимых объектов критической информационной инфраструктуры.</w:t>
      </w:r>
    </w:p>
    <w:p w:rsidR="004A61D0" w:rsidRPr="00E31A74" w:rsidRDefault="004A61D0" w:rsidP="004A61D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4414" w:rsidRPr="00E31A74" w:rsidRDefault="009C4414" w:rsidP="00E31A74">
      <w:pPr>
        <w:pStyle w:val="a3"/>
        <w:numPr>
          <w:ilvl w:val="0"/>
          <w:numId w:val="5"/>
        </w:num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Цели и задачи </w:t>
      </w:r>
      <w:r w:rsidR="00ED3084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олитики</w:t>
      </w:r>
    </w:p>
    <w:p w:rsidR="00ED3084" w:rsidRPr="00E31A74" w:rsidRDefault="00ED3084" w:rsidP="00ED3084">
      <w:pPr>
        <w:pStyle w:val="a3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C4414" w:rsidRPr="009C4414" w:rsidRDefault="009C441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Целью политики</w:t>
      </w:r>
      <w:r w:rsidR="004A61D0"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создание условий для эффективного использования информационных ресурсов и технологий в интересах </w:t>
      </w:r>
      <w:r w:rsidR="004A61D0"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достижения целей и задач </w:t>
      </w:r>
      <w:r w:rsidR="004A61D0"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 ГБУЗ МИАЦ</w:t>
      </w:r>
      <w:r w:rsidR="004A61D0"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</w:p>
    <w:p w:rsidR="009C4414" w:rsidRPr="009C4414" w:rsidRDefault="009C441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4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Задачи </w:t>
      </w:r>
      <w:r w:rsidR="004A61D0" w:rsidRPr="00E31A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Pr="009C44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олитики</w:t>
      </w:r>
      <w:r w:rsidRPr="009C4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включают:</w:t>
      </w:r>
    </w:p>
    <w:p w:rsidR="004A61D0" w:rsidRPr="00E31A74" w:rsidRDefault="004A61D0" w:rsidP="00ED3084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hAnsi="Times New Roman" w:cs="Times New Roman"/>
          <w:b/>
          <w:sz w:val="24"/>
          <w:szCs w:val="24"/>
        </w:rPr>
        <w:t>Законность</w:t>
      </w:r>
      <w:r w:rsidRPr="00E31A74">
        <w:rPr>
          <w:rFonts w:ascii="Times New Roman" w:hAnsi="Times New Roman" w:cs="Times New Roman"/>
          <w:b/>
          <w:sz w:val="24"/>
          <w:szCs w:val="24"/>
        </w:rPr>
        <w:t xml:space="preserve"> и защищенность </w:t>
      </w:r>
      <w:r w:rsidRPr="00E31A74">
        <w:rPr>
          <w:rFonts w:ascii="Times New Roman" w:hAnsi="Times New Roman" w:cs="Times New Roman"/>
          <w:sz w:val="24"/>
          <w:szCs w:val="24"/>
        </w:rPr>
        <w:t xml:space="preserve">- </w:t>
      </w:r>
      <w:r w:rsidRPr="00E31A74">
        <w:rPr>
          <w:rFonts w:ascii="Times New Roman" w:hAnsi="Times New Roman" w:cs="Times New Roman"/>
          <w:sz w:val="24"/>
          <w:szCs w:val="24"/>
        </w:rPr>
        <w:t xml:space="preserve"> обработки и хранения данных осуществляется строго в соответствии с законодательством Российской Федерации, регулирующим сбор, хранение,</w:t>
      </w:r>
      <w:r w:rsidRPr="00E31A74">
        <w:rPr>
          <w:rFonts w:ascii="Times New Roman" w:hAnsi="Times New Roman" w:cs="Times New Roman"/>
          <w:sz w:val="24"/>
          <w:szCs w:val="24"/>
        </w:rPr>
        <w:t xml:space="preserve"> обработку, защиту </w:t>
      </w:r>
      <w:r w:rsidRPr="00E31A74">
        <w:rPr>
          <w:rFonts w:ascii="Times New Roman" w:hAnsi="Times New Roman" w:cs="Times New Roman"/>
          <w:sz w:val="24"/>
          <w:szCs w:val="24"/>
        </w:rPr>
        <w:t>и уничтожение как конфиденциальной, так и другой, включая медицинскую, информации</w:t>
      </w:r>
      <w:r w:rsidRPr="00E31A74">
        <w:rPr>
          <w:rFonts w:ascii="Times New Roman" w:hAnsi="Times New Roman" w:cs="Times New Roman"/>
          <w:sz w:val="24"/>
          <w:szCs w:val="24"/>
        </w:rPr>
        <w:t xml:space="preserve">. Данная задача описана в </w:t>
      </w:r>
      <w:r w:rsidRPr="00E31A74">
        <w:rPr>
          <w:rFonts w:ascii="Times New Roman" w:hAnsi="Times New Roman" w:cs="Times New Roman"/>
          <w:b/>
          <w:sz w:val="24"/>
          <w:szCs w:val="24"/>
        </w:rPr>
        <w:t>Политики информационной безопасности</w:t>
      </w:r>
      <w:r w:rsidRPr="00E31A74">
        <w:rPr>
          <w:rFonts w:ascii="Times New Roman" w:hAnsi="Times New Roman" w:cs="Times New Roman"/>
          <w:sz w:val="24"/>
          <w:szCs w:val="24"/>
        </w:rPr>
        <w:t>.</w:t>
      </w:r>
    </w:p>
    <w:p w:rsidR="004A61D0" w:rsidRPr="00E31A74" w:rsidRDefault="004A61D0" w:rsidP="00ED3084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Доступность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обеспечение доступа к информации для уполномоченных сотрудников и посетителей в рамках их полномочий и с соблюдением требований законности.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современные технологии для автоматизации процессов сбора, обработки и анализа данных, что позволяет своевременно получать необходимую информацию.</w:t>
      </w:r>
    </w:p>
    <w:p w:rsidR="004A61D0" w:rsidRPr="00E31A74" w:rsidRDefault="004A61D0" w:rsidP="00ED3084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Интегрированность 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объединение информационных систем и ресурсов в единую информационную систему, что улучшает взаимодействие между различными подразделениями и организациями здравоохранения для повышения качества обслуживания пациентов в медучреждениях города и посетителей, а также для достижения других целей 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 ГБУЗ МИАЦ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A61D0" w:rsidRPr="00E31A74" w:rsidRDefault="004A61D0" w:rsidP="00ED3084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Актуальность 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- обеспечение своевременного обновления и актуализации данных для принятия обоснованных управленческих решений. Постоянный мониторинг и анализ информации позволяют выявлять и устранять проблемные области, способствуя достижению целей СПб ГБУЗ МИАЦ.</w:t>
      </w:r>
      <w:r w:rsidR="00ED3084"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ED3084" w:rsidRPr="00E31A74" w:rsidRDefault="00ED3084" w:rsidP="00ED3084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61D0" w:rsidRPr="00E31A74" w:rsidRDefault="004A61D0" w:rsidP="00E31A74">
      <w:pPr>
        <w:pStyle w:val="a3"/>
        <w:numPr>
          <w:ilvl w:val="0"/>
          <w:numId w:val="5"/>
        </w:num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и защита информационных ресурсов</w:t>
      </w:r>
    </w:p>
    <w:p w:rsidR="00ED3084" w:rsidRPr="00E31A74" w:rsidRDefault="00ED3084" w:rsidP="00ED3084">
      <w:pPr>
        <w:pStyle w:val="a3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A61D0" w:rsidRPr="004A61D0" w:rsidRDefault="004A61D0" w:rsidP="004A61D0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Классификация и учет информации в СПб ГБУЗ МИАЦ</w:t>
      </w:r>
    </w:p>
    <w:p w:rsidR="004A61D0" w:rsidRPr="004A61D0" w:rsidRDefault="004A61D0" w:rsidP="004A61D0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Классификация информации</w:t>
      </w:r>
    </w:p>
    <w:p w:rsidR="004A61D0" w:rsidRPr="00E31A74" w:rsidRDefault="004A61D0" w:rsidP="00E31A74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информации</w:t>
      </w:r>
    </w:p>
    <w:p w:rsidR="004A61D0" w:rsidRPr="004A61D0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Медицинская информация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 о состоянии здоровья пациентов, истории болезни, результаты диагностики, назначения и лечения.</w:t>
      </w:r>
    </w:p>
    <w:p w:rsidR="004A61D0" w:rsidRPr="004A61D0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Персональные данные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Личные данные пациентов, включая ФИО, контактную информацию, медицинскую историю и другие идентифицирующие данные.</w:t>
      </w:r>
    </w:p>
    <w:p w:rsidR="004A61D0" w:rsidRPr="004A61D0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Конфиденциальная информация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Информация, доступ к которой ограничен в силу закона или внутренней политики (например, данные, содержащиеся в отчетах о состоянии здоровья или внутренние рабочие документы).</w:t>
      </w:r>
    </w:p>
    <w:p w:rsidR="004A61D0" w:rsidRPr="004A61D0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Открытая информация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Информация, которая не содержит конфиденциальных данных и доступна для общего использования (например, общие статистические данные, публикации).</w:t>
      </w:r>
    </w:p>
    <w:p w:rsidR="004A61D0" w:rsidRPr="00E31A74" w:rsidRDefault="004A61D0" w:rsidP="00E31A74">
      <w:pPr>
        <w:pStyle w:val="a3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Категории информации</w:t>
      </w:r>
    </w:p>
    <w:p w:rsidR="004A61D0" w:rsidRPr="004A61D0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Чувствительная информация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Данные, требующие повышенной защиты, такие как информация о заболеваниях, результаты лабораторных исследований.</w:t>
      </w:r>
    </w:p>
    <w:p w:rsidR="004A61D0" w:rsidRPr="004A61D0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Критическая информация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Информация, важная для функционирования организации, включая данные, связанные с выполнением ключевых задач и процессов.</w:t>
      </w:r>
    </w:p>
    <w:p w:rsidR="004A61D0" w:rsidRPr="004A61D0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Обычная информация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Информация, не требующая специальной защиты, например, организационные объявления, внутренние регламенты.</w:t>
      </w:r>
    </w:p>
    <w:p w:rsidR="004A61D0" w:rsidRPr="004A61D0" w:rsidRDefault="004A61D0" w:rsidP="00ED3084">
      <w:pPr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Методы учета информации</w:t>
      </w:r>
    </w:p>
    <w:p w:rsidR="004A61D0" w:rsidRPr="004A61D0" w:rsidRDefault="004A61D0" w:rsidP="00E31A74">
      <w:pPr>
        <w:numPr>
          <w:ilvl w:val="0"/>
          <w:numId w:val="3"/>
        </w:numPr>
        <w:tabs>
          <w:tab w:val="clear" w:pos="720"/>
          <w:tab w:val="num" w:pos="0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Регистрация и документация</w:t>
      </w:r>
    </w:p>
    <w:p w:rsidR="004A61D0" w:rsidRPr="004A61D0" w:rsidRDefault="00ED3084" w:rsidP="00ED3084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а)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Регистрация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Ведение реестров и журналов учета информации для отслеживания ее движения и изменений. Регистрация может включать дату создания, изменения, доступа и удаления данных.</w:t>
      </w:r>
    </w:p>
    <w:p w:rsidR="004A61D0" w:rsidRPr="004A61D0" w:rsidRDefault="00ED3084" w:rsidP="00ED3084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Оформление документов, связанных с управлением информацией, включая протоколы, отчеты и служебные записки.</w:t>
      </w:r>
    </w:p>
    <w:p w:rsidR="004A61D0" w:rsidRPr="004A61D0" w:rsidRDefault="004A61D0" w:rsidP="00E31A74">
      <w:pPr>
        <w:numPr>
          <w:ilvl w:val="0"/>
          <w:numId w:val="3"/>
        </w:numPr>
        <w:tabs>
          <w:tab w:val="clear" w:pos="720"/>
          <w:tab w:val="num" w:pos="0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и архивирование</w:t>
      </w:r>
    </w:p>
    <w:p w:rsidR="004A61D0" w:rsidRPr="004A61D0" w:rsidRDefault="00ED3084" w:rsidP="00ED3084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Определение мест хранения информации в зависимости от ее категории и уровня конфиденциальности. Это 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быть,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физическое хранение (в сейфах, шкафах), так и электронное хранение (в базах данных, на серверах).</w:t>
      </w:r>
    </w:p>
    <w:p w:rsidR="004A61D0" w:rsidRPr="004A61D0" w:rsidRDefault="00ED3084" w:rsidP="00ED3084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Архивирование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Процедуры по архивированию устаревших данных для обеспечения их сохранности и упрощения доступа к ним в будущем. Архивирование должно соответствовать требованиям законодательства и внутренним регламентам.</w:t>
      </w:r>
    </w:p>
    <w:p w:rsidR="004A61D0" w:rsidRPr="004A61D0" w:rsidRDefault="004A61D0" w:rsidP="00E31A74">
      <w:pPr>
        <w:numPr>
          <w:ilvl w:val="0"/>
          <w:numId w:val="3"/>
        </w:numPr>
        <w:tabs>
          <w:tab w:val="clear" w:pos="720"/>
          <w:tab w:val="num" w:pos="0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Актуализация и обновление</w:t>
      </w:r>
    </w:p>
    <w:p w:rsidR="004A61D0" w:rsidRPr="004A61D0" w:rsidRDefault="00ED3084" w:rsidP="00ED3084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Актуализация данных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Регулярное обновление информации для поддержания ее актуальности. Это может включать проверку и корректировку данных, добавление новых сведений.</w:t>
      </w:r>
    </w:p>
    <w:p w:rsidR="004A61D0" w:rsidRPr="004A61D0" w:rsidRDefault="00ED3084" w:rsidP="00ED3084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регистров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Обновление записей в регистрах учета информации при изменении данных или поступлении новых сведений.</w:t>
      </w:r>
    </w:p>
    <w:p w:rsidR="004A61D0" w:rsidRPr="004A61D0" w:rsidRDefault="004A61D0" w:rsidP="00E31A74">
      <w:pPr>
        <w:numPr>
          <w:ilvl w:val="0"/>
          <w:numId w:val="3"/>
        </w:numPr>
        <w:tabs>
          <w:tab w:val="clear" w:pos="720"/>
          <w:tab w:val="num" w:pos="0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доступа и безопасность</w:t>
      </w:r>
    </w:p>
    <w:p w:rsidR="004A61D0" w:rsidRPr="004A61D0" w:rsidRDefault="00ED3084" w:rsidP="00ED3084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Контроль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доступа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Установление правил и процедур для доступа к информации, включая права и обязанности сотрудников по работе с данными.</w:t>
      </w:r>
    </w:p>
    <w:p w:rsidR="004A61D0" w:rsidRPr="004A61D0" w:rsidRDefault="00ED3084" w:rsidP="00ED3084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Применение мер по защите информации, включая физическую, техническую и организационную безопасность, для предотвращения несанкционированного доступа и утечек данных.</w:t>
      </w:r>
    </w:p>
    <w:p w:rsidR="004A61D0" w:rsidRPr="004A61D0" w:rsidRDefault="004A61D0" w:rsidP="00E31A74">
      <w:pPr>
        <w:numPr>
          <w:ilvl w:val="0"/>
          <w:numId w:val="3"/>
        </w:numPr>
        <w:tabs>
          <w:tab w:val="clear" w:pos="720"/>
          <w:tab w:val="num" w:pos="0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Отчетность и аудит</w:t>
      </w:r>
    </w:p>
    <w:p w:rsidR="004A61D0" w:rsidRPr="004A61D0" w:rsidRDefault="00ED3084" w:rsidP="00ED3084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Отчетность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Регулярное предоставление отчетов о состоянии и движении информации в рамках внутренних и внешних требований.</w:t>
      </w:r>
    </w:p>
    <w:p w:rsidR="004A61D0" w:rsidRPr="004A61D0" w:rsidRDefault="00ED3084" w:rsidP="00ED3084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Аудит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Проведение регулярных проверок и аудитов для оценки состояния учета информации и соблюдения установленных процедур и стандартов.</w:t>
      </w:r>
    </w:p>
    <w:p w:rsidR="004A61D0" w:rsidRPr="004A61D0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Меры защиты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Политики и процедуры по обеспечению безопасности информации, включая физическую, техническую и организационную защиту.</w:t>
      </w:r>
    </w:p>
    <w:p w:rsidR="004A61D0" w:rsidRPr="00E31A74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доступа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Правила доступа к информационным ресурсам, определение прав и обязанностей пользователей.</w:t>
      </w:r>
    </w:p>
    <w:p w:rsidR="00ED3084" w:rsidRPr="004A61D0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61D0" w:rsidRPr="004A61D0" w:rsidRDefault="004A61D0" w:rsidP="00ED3084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Обработка и хранение данных</w:t>
      </w:r>
    </w:p>
    <w:p w:rsidR="00ED3084" w:rsidRPr="00E31A74" w:rsidRDefault="00ED3084" w:rsidP="004A61D0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A61D0" w:rsidRPr="00E31A74" w:rsidRDefault="004A61D0" w:rsidP="00ED3084">
      <w:pPr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Процедуры обработки данных</w:t>
      </w:r>
    </w:p>
    <w:p w:rsidR="004A61D0" w:rsidRPr="00E31A74" w:rsidRDefault="00ED3084" w:rsidP="00E31A74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Сбор данных</w:t>
      </w:r>
    </w:p>
    <w:p w:rsidR="004A61D0" w:rsidRPr="004A61D0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 сбора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Использование структурированных форм и анкет, автоматизированных систем сбора данных, медицинских информационных систем (МИС), и других источников, таких как электронные медицинские карты и результаты лабораторных исследований.</w:t>
      </w:r>
    </w:p>
    <w:p w:rsidR="004A61D0" w:rsidRPr="004A61D0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сбора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Внедрение инструментов для автоматического ввода данных, интеграция с другими информационными системами и платформами для обеспечения комплексного сбора информации.</w:t>
      </w:r>
    </w:p>
    <w:p w:rsidR="004A61D0" w:rsidRPr="00E31A74" w:rsidRDefault="00ED3084" w:rsidP="00E31A74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данных</w:t>
      </w:r>
    </w:p>
    <w:p w:rsidR="004A61D0" w:rsidRPr="004A61D0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 анализа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Применение статистических методов, алгоритмов машинного обучения и искусственного интеллекта для анализа медицинских данных, выявления тенденций и паттернов.</w:t>
      </w:r>
    </w:p>
    <w:p w:rsidR="004A61D0" w:rsidRPr="004A61D0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анализа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Использование аналитических платформ и программного обеспечения, инструменты для визуализации данных, и специализированные медицинские аналитические решения.</w:t>
      </w:r>
    </w:p>
    <w:p w:rsidR="004A61D0" w:rsidRPr="00E31A74" w:rsidRDefault="00ED3084" w:rsidP="00E31A74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Систематизация данных</w:t>
      </w:r>
    </w:p>
    <w:p w:rsidR="004A61D0" w:rsidRPr="004A61D0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 систематизации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Классификация данных по категориям и типам, создание и поддержка структурированных баз данных, разработка и внедрение справочников и классификаторов.</w:t>
      </w:r>
    </w:p>
    <w:p w:rsidR="004A61D0" w:rsidRPr="004A61D0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систематизации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Разработка и поддержка информационных систем и баз данных, использование средств для управления метаданными, и внедрение стандартов и протоколов для структурирования информации.</w:t>
      </w:r>
    </w:p>
    <w:p w:rsidR="004A61D0" w:rsidRPr="00E31A74" w:rsidRDefault="00ED3084" w:rsidP="00E31A74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данных</w:t>
      </w:r>
    </w:p>
    <w:p w:rsidR="004A61D0" w:rsidRPr="004A61D0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 обработки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Обработка данных включает их очистку, трансформацию и интеграцию в единую информационную систему. Процессы могут включать обработку текстовых и числовых данных, преобразование данных из различных форматов, и объединение информации из разных источников.</w:t>
      </w:r>
    </w:p>
    <w:p w:rsidR="004A61D0" w:rsidRPr="004A61D0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обработки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Использование программного обеспечения для обработки данных, таких как ETL-инструменты (</w:t>
      </w:r>
      <w:proofErr w:type="spellStart"/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Extract</w:t>
      </w:r>
      <w:proofErr w:type="spellEnd"/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Transform</w:t>
      </w:r>
      <w:proofErr w:type="spellEnd"/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Load</w:t>
      </w:r>
      <w:proofErr w:type="spellEnd"/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), и платформы для обработки больших данных.</w:t>
      </w:r>
    </w:p>
    <w:p w:rsidR="004A61D0" w:rsidRPr="004A61D0" w:rsidRDefault="00ED3084" w:rsidP="00ED3084">
      <w:pPr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Хранение данных</w:t>
      </w:r>
    </w:p>
    <w:p w:rsidR="004A61D0" w:rsidRPr="00E31A74" w:rsidRDefault="004A61D0" w:rsidP="00E31A74">
      <w:pPr>
        <w:pStyle w:val="a3"/>
        <w:numPr>
          <w:ilvl w:val="2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Правила хранения данных</w:t>
      </w:r>
    </w:p>
    <w:p w:rsidR="004A61D0" w:rsidRPr="004A61D0" w:rsidRDefault="00ED3084" w:rsidP="00ED3084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надежности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Хранение данных должно обеспечивать их доступность и целостность. Внедрение резервного копирования и восстановления данных для защиты от потерь или повреждений.</w:t>
      </w:r>
    </w:p>
    <w:p w:rsidR="004A61D0" w:rsidRPr="004A61D0" w:rsidRDefault="00ED3084" w:rsidP="00ED3084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сохранности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Обеспечение физической и логической безопасности данных. Использование защищенных серверов, баз данных и систем хранения информации, а также регулярное тестирование систем резервного копирования.</w:t>
      </w:r>
    </w:p>
    <w:p w:rsidR="004A61D0" w:rsidRPr="00E31A74" w:rsidRDefault="004A61D0" w:rsidP="00E31A74">
      <w:pPr>
        <w:pStyle w:val="a3"/>
        <w:numPr>
          <w:ilvl w:val="2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Категории хранения</w:t>
      </w:r>
    </w:p>
    <w:p w:rsidR="004A61D0" w:rsidRPr="004A61D0" w:rsidRDefault="00ED3084" w:rsidP="00ED3084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Физическое хранение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Организация и поддержка физической инфраструктуры для хранения данных, включая серверные комнаты и архивные хранилища. Применение системы контроля доступа к физическим объектам хранения.</w:t>
      </w:r>
    </w:p>
    <w:p w:rsidR="004A61D0" w:rsidRPr="004A61D0" w:rsidRDefault="00ED3084" w:rsidP="00ED3084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Электронное хранение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Использование облачных решений и локальных серверов для хранения электронных данных. Обеспечение защиты данных через шифрование, контроль доступа и другие меры безопасности.</w:t>
      </w:r>
    </w:p>
    <w:p w:rsidR="004A61D0" w:rsidRPr="00E31A74" w:rsidRDefault="004A61D0" w:rsidP="00E31A74">
      <w:pPr>
        <w:pStyle w:val="a3"/>
        <w:numPr>
          <w:ilvl w:val="2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Продолжительность хранения данных</w:t>
      </w:r>
    </w:p>
    <w:p w:rsidR="004A61D0" w:rsidRPr="004A61D0" w:rsidRDefault="00ED3084" w:rsidP="00ED3084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хранения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Установление сроков хранения данных в зависимости от их типа и назначения. Учет требований законодательства, медицинских стандартов и внутренних регламентов СПб ГБУЗ МИАЦ.</w:t>
      </w:r>
    </w:p>
    <w:p w:rsidR="004A61D0" w:rsidRPr="004A61D0" w:rsidRDefault="00ED3084" w:rsidP="00ED3084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данных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Процедуры безопасного удаления данных, которые больше не требуются для обработки или хранения. Включает методы удаления, такие как физическое уничтожение носителей или полное удаление данных с дисков.</w:t>
      </w:r>
    </w:p>
    <w:p w:rsidR="004A61D0" w:rsidRPr="00E31A74" w:rsidRDefault="004A61D0" w:rsidP="00E31A74">
      <w:pPr>
        <w:pStyle w:val="a3"/>
        <w:numPr>
          <w:ilvl w:val="2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 и управление данными</w:t>
      </w:r>
    </w:p>
    <w:p w:rsidR="004A61D0" w:rsidRPr="004A61D0" w:rsidRDefault="00ED3084" w:rsidP="00ED3084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доступа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Установка уровней доступа для различных категорий данных. Определение прав доступа для сотрудников, исходя из их полномочий и необходимости в работе с конкретными данными.</w:t>
      </w:r>
    </w:p>
    <w:p w:rsidR="004A61D0" w:rsidRPr="004A61D0" w:rsidRDefault="00ED3084" w:rsidP="00ED3084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данными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Разработка и внедрение процедур управления данными, включая процессы для их обновления, изменения и удаления. Ведение документации по всем действиям с данными.</w:t>
      </w:r>
    </w:p>
    <w:p w:rsidR="004A61D0" w:rsidRPr="004A61D0" w:rsidRDefault="00ED3084" w:rsidP="00ED3084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4.6.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Раскрытие и предоставление информации</w:t>
      </w:r>
    </w:p>
    <w:p w:rsidR="004A61D0" w:rsidRPr="004A61D0" w:rsidRDefault="00ED3084" w:rsidP="00ED3084">
      <w:pPr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4.6.1.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раскрытия информации</w:t>
      </w:r>
    </w:p>
    <w:p w:rsidR="004A61D0" w:rsidRPr="004A61D0" w:rsidRDefault="004A61D0" w:rsidP="00E31A74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Случаи раскрытия информации</w:t>
      </w:r>
    </w:p>
    <w:p w:rsidR="004A61D0" w:rsidRPr="004A61D0" w:rsidRDefault="00ED3084" w:rsidP="00ED3084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Законодательные требования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Информация раскрывается в соответствии с федеральными законами и нормативными актами, которые обязывают предоставлять данные в определенных случаях. Это может включать, но не ограничиваться, запросами от государственных органов, судебными запросами, или в рамках государственных и федеральных программ.</w:t>
      </w:r>
    </w:p>
    <w:p w:rsidR="004A61D0" w:rsidRPr="004A61D0" w:rsidRDefault="00ED3084" w:rsidP="00ED3084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б)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Договорные обязательства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Информация может быть раскрыта в рамках договоров и соглашений, заключенных с другими медицинскими учреждениями или организациями, если это предусмотрено условиями таких соглашений.</w:t>
      </w:r>
    </w:p>
    <w:p w:rsidR="004A61D0" w:rsidRPr="004A61D0" w:rsidRDefault="00ED3084" w:rsidP="00ED3084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Потребности в управленческих решениях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принятия обоснованных управленческих решений информация может быть раскрыта внутренним заинтересованным сторонам, если это необходимо для выполнения их должностных обязанностей.</w:t>
      </w:r>
    </w:p>
    <w:p w:rsidR="004A61D0" w:rsidRPr="00E31A74" w:rsidRDefault="004A61D0" w:rsidP="00E31A74">
      <w:pPr>
        <w:pStyle w:val="a3"/>
        <w:numPr>
          <w:ilvl w:val="2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раскрытия информации</w:t>
      </w:r>
    </w:p>
    <w:p w:rsidR="004A61D0" w:rsidRPr="004A61D0" w:rsidRDefault="00ED3084" w:rsidP="00ED3084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Процедура запроса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запросы на раскрытие информации должны быть оформлены в письменной форме, с указанием цели запроса и оснований для его подачи. Запросы от уполномоченных органов должны быть официальными и сопровождаться соответствующими документами.</w:t>
      </w:r>
    </w:p>
    <w:p w:rsidR="004A61D0" w:rsidRPr="004A61D0" w:rsidRDefault="00ED3084" w:rsidP="00ED3084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запроса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Каждый запрос на раскрытие информации должен быть проверен на соответствие законодательству и внутренним регламентам. Необходимо удостовериться, что запрос имеет законные основания и соблюдает требования конфиденциальности.</w:t>
      </w:r>
    </w:p>
    <w:p w:rsidR="004A61D0" w:rsidRPr="004A61D0" w:rsidRDefault="00ED3084" w:rsidP="00ED3084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Вся информация о запросах и их удовлетворении должна быть задокументирована. Включает регистрацию запроса, результаты проверки и документы, подтверждающие предоставление информации.</w:t>
      </w:r>
    </w:p>
    <w:p w:rsidR="004A61D0" w:rsidRPr="00E31A74" w:rsidRDefault="004A61D0" w:rsidP="00E31A74">
      <w:pPr>
        <w:pStyle w:val="a3"/>
        <w:numPr>
          <w:ilvl w:val="2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соблюдению конфиденциальности</w:t>
      </w:r>
    </w:p>
    <w:p w:rsidR="004A61D0" w:rsidRPr="004A61D0" w:rsidRDefault="00ED3084" w:rsidP="00ED3084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информации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Перед раскрытием информации необходимо провести анализ на предмет наличия конфиденциальных данных. При необходимости, конфиденциальные сведения должны быть обезличены или </w:t>
      </w:r>
      <w:proofErr w:type="spellStart"/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анонимизированы</w:t>
      </w:r>
      <w:proofErr w:type="spellEnd"/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A61D0" w:rsidRPr="004A61D0" w:rsidRDefault="00ED3084" w:rsidP="00ED3084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Соблюдение законодательства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действия по раскрытию информации должны соответствовать требованиям Федерального закона № 152-ФЗ "О персональных данных", а также другим нормативным актам, регулирующим защиту конфиденциальной информации.</w:t>
      </w:r>
    </w:p>
    <w:p w:rsidR="004A61D0" w:rsidRPr="004A61D0" w:rsidRDefault="00ED3084" w:rsidP="00ED3084">
      <w:pPr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4.6.4.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Взаимодействие с третьими сторонами</w:t>
      </w:r>
    </w:p>
    <w:p w:rsidR="004A61D0" w:rsidRPr="00E31A74" w:rsidRDefault="00ED3084" w:rsidP="00E31A74">
      <w:pPr>
        <w:pStyle w:val="a3"/>
        <w:numPr>
          <w:ilvl w:val="3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Правила предоставления информации государственным органам</w:t>
      </w:r>
    </w:p>
    <w:p w:rsidR="004A61D0" w:rsidRPr="004A61D0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Запросы от государственных органов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Информация предоставляется только по официальным запросам, сопровождаемым необходимыми документами. Запросы должны быть проверены на соответствие законодательству и полномочиям запрашивающего органа.</w:t>
      </w:r>
    </w:p>
    <w:p w:rsidR="004A61D0" w:rsidRPr="004A61D0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Протоколирование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запросы от государственных органов и предоставленные ответы должны быть зафиксированы в документации. Это включает в себя дату запроса, содержание запроса, дату предоставления информации и получателя.</w:t>
      </w:r>
    </w:p>
    <w:p w:rsidR="004A61D0" w:rsidRPr="00E31A74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4.6.4.2.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Правила предоставления информации контролирующим организациям</w:t>
      </w:r>
    </w:p>
    <w:p w:rsidR="004A61D0" w:rsidRPr="004A61D0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Аудиты и проверки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проведения проверок и аудитов контролирующими организациями информация предоставляется в соответствии с установленными процедурами и требованиями, определенными в законодательстве и договорах.</w:t>
      </w:r>
    </w:p>
    <w:p w:rsidR="00ED3084" w:rsidRPr="00E31A74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 и отчетность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Обеспечение надлежащей документации и отчетности по результатам взаимодействия с контролирующими организациями. Это включает в себя составление отчетов и подготовку ответов на запросы.</w:t>
      </w:r>
    </w:p>
    <w:p w:rsidR="004A61D0" w:rsidRPr="004A61D0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4.6.5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Правила предоставления информации другим заинтересованным сторонам</w:t>
      </w:r>
    </w:p>
    <w:p w:rsidR="004A61D0" w:rsidRPr="004A61D0" w:rsidRDefault="00ED3084" w:rsidP="00ED3084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Согласие субъектов данных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предоставлении информации третьим сторонам, не связанным с государственными органами или контролирующими организациями, необходимо учитывать согласие субъектов данных, если это применимо.</w:t>
      </w:r>
    </w:p>
    <w:p w:rsidR="004A61D0" w:rsidRPr="00E31A74" w:rsidRDefault="00ED3084" w:rsidP="00ED308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б)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доступа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Информация предоставляется в рамках установленных полномочий и для целей, заранее согласованных с запрашивающими сторонами. Доступ к информации может быть ограничен в зависимости от ее категории и значимости.</w:t>
      </w:r>
    </w:p>
    <w:p w:rsidR="00ED3084" w:rsidRPr="004A61D0" w:rsidRDefault="00ED3084" w:rsidP="00ED3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61D0" w:rsidRPr="00E31A74" w:rsidRDefault="004A61D0" w:rsidP="00E31A74">
      <w:pPr>
        <w:pStyle w:val="a3"/>
        <w:numPr>
          <w:ilvl w:val="0"/>
          <w:numId w:val="11"/>
        </w:numPr>
        <w:spacing w:after="0" w:line="240" w:lineRule="auto"/>
        <w:ind w:left="0" w:firstLine="720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и контроль</w:t>
      </w:r>
    </w:p>
    <w:p w:rsidR="004A61D0" w:rsidRPr="00E31A74" w:rsidRDefault="004A61D0" w:rsidP="004A61D0">
      <w:pPr>
        <w:pStyle w:val="a3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A61D0" w:rsidRPr="00E31A74" w:rsidRDefault="00ED3084" w:rsidP="00ED3084">
      <w:pPr>
        <w:spacing w:after="0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5.1.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исполнения</w:t>
      </w:r>
    </w:p>
    <w:p w:rsidR="004A61D0" w:rsidRPr="00E31A74" w:rsidRDefault="004A61D0" w:rsidP="00E31A74">
      <w:pPr>
        <w:pStyle w:val="a3"/>
        <w:numPr>
          <w:ilvl w:val="2"/>
          <w:numId w:val="12"/>
        </w:numPr>
        <w:spacing w:after="0"/>
        <w:ind w:left="0"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Механизмы контроля за выполнением информационной политики</w:t>
      </w:r>
      <w:r w:rsidR="00680867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4A61D0" w:rsidRPr="00E31A74" w:rsidRDefault="00ED3084" w:rsidP="00ED3084">
      <w:pPr>
        <w:pStyle w:val="a3"/>
        <w:spacing w:after="0"/>
        <w:ind w:left="0" w:firstLine="993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а)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ответственных лиц: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Для контроля исполнения информационной политики назначаются ответственные сотрудники, которые будут следить за выполнением всех установленных правил и процедур.</w:t>
      </w:r>
    </w:p>
    <w:p w:rsidR="004A61D0" w:rsidRPr="00E31A74" w:rsidRDefault="00ED3084" w:rsidP="00ED3084">
      <w:pPr>
        <w:pStyle w:val="a3"/>
        <w:spacing w:after="0"/>
        <w:ind w:left="0" w:firstLine="993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б)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регламентов: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Установлены четкие внутренние регламенты и инструкции по выполнению информационной политики, которые включают процедуры контроля за обработкой данных, обеспечением конфиденциальности и раскрытием информации.</w:t>
      </w:r>
    </w:p>
    <w:p w:rsidR="004A61D0" w:rsidRPr="00E31A74" w:rsidRDefault="00ED3084" w:rsidP="00ED3084">
      <w:pPr>
        <w:pStyle w:val="a3"/>
        <w:spacing w:after="0"/>
        <w:ind w:left="0" w:firstLine="993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в)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Регулярные отчеты: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Ответственные лица обязаны регулярно предоставлять отчеты о соблюдении информационной политики, включая информацию о выявленных несоответствиях и принятых мерах по их устранению.</w:t>
      </w:r>
    </w:p>
    <w:p w:rsidR="004A61D0" w:rsidRPr="00E31A74" w:rsidRDefault="00ED3084" w:rsidP="00ED3084">
      <w:pPr>
        <w:pStyle w:val="a3"/>
        <w:spacing w:after="0"/>
        <w:ind w:left="0" w:firstLine="993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г)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систем контроля: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Используются современные IT-системы для мониторинга доступа к информации, обработки данных и соблюдения требований безопасности. Эти системы помогают выявлять нарушения и обеспечивают оперативное реагирование.</w:t>
      </w:r>
    </w:p>
    <w:p w:rsidR="004A61D0" w:rsidRPr="00E31A74" w:rsidRDefault="00ED3084" w:rsidP="00ED3084">
      <w:pPr>
        <w:pStyle w:val="a3"/>
        <w:spacing w:after="0"/>
        <w:ind w:left="0" w:firstLine="993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д)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Обратная связь и корректирующие действия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Установлена система для получения обратной связи от сотрудников и пользователей информационных систем. В случае выявления нарушений или несоответствий, разрабатываются и реализуются корректирующие действия.</w:t>
      </w:r>
    </w:p>
    <w:p w:rsidR="004A61D0" w:rsidRPr="00E31A74" w:rsidRDefault="00ED3084" w:rsidP="00ED3084">
      <w:pPr>
        <w:pStyle w:val="a3"/>
        <w:spacing w:after="0"/>
        <w:ind w:left="0"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5.2.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Аудит и проверка</w:t>
      </w:r>
    </w:p>
    <w:p w:rsidR="004A61D0" w:rsidRPr="00E31A74" w:rsidRDefault="004A61D0" w:rsidP="00E31A74">
      <w:pPr>
        <w:pStyle w:val="a3"/>
        <w:numPr>
          <w:ilvl w:val="2"/>
          <w:numId w:val="13"/>
        </w:numPr>
        <w:spacing w:after="0"/>
        <w:ind w:left="0"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Регулярные проверки и аудит</w:t>
      </w:r>
      <w:r w:rsidR="00680867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4A61D0" w:rsidRPr="00E31A74" w:rsidRDefault="00ED3084" w:rsidP="00ED3084">
      <w:pPr>
        <w:pStyle w:val="a3"/>
        <w:spacing w:after="0"/>
        <w:ind w:left="0" w:firstLine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)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 аудита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Проводится регулярное планирование аудитов информационных систем и процессов для проверки соответствия информационной политики и требований законодательства. Аудиты могут проводиться как внутренними, так и внешними аудиторами.</w:t>
      </w:r>
    </w:p>
    <w:p w:rsidR="004A61D0" w:rsidRPr="00E31A74" w:rsidRDefault="00ED3084" w:rsidP="00ED3084">
      <w:pPr>
        <w:pStyle w:val="a3"/>
        <w:spacing w:after="0"/>
        <w:ind w:left="0" w:firstLine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б)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Проведение аудита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Аудиты включают проверку выполнения всех установленных процедур и правил, оценку эффективности систем контроля и анализ соблюдения требований к защите данных и конфиденциальности. Проверяются записи о доступе, обработке и хранении данных.</w:t>
      </w:r>
    </w:p>
    <w:p w:rsidR="004A61D0" w:rsidRPr="00E31A74" w:rsidRDefault="00ED3084" w:rsidP="00ED3084">
      <w:pPr>
        <w:pStyle w:val="a3"/>
        <w:spacing w:after="0"/>
        <w:ind w:left="0" w:firstLine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в)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результатов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По результатам аудита составляются отчеты, в которых отмечаются выявленные несоответствия, нарушения и рекомендации по их устранению. Эти отчеты предоставляются руководству СПб ГБУЗ МИАЦ для принятия необходимых мер.</w:t>
      </w:r>
    </w:p>
    <w:p w:rsidR="004A61D0" w:rsidRPr="00E31A74" w:rsidRDefault="004A61D0" w:rsidP="00E31A74">
      <w:pPr>
        <w:pStyle w:val="a3"/>
        <w:numPr>
          <w:ilvl w:val="1"/>
          <w:numId w:val="13"/>
        </w:numPr>
        <w:spacing w:after="0"/>
        <w:ind w:left="0"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Выявление и устранение нарушений</w:t>
      </w:r>
      <w:r w:rsidR="00680867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4A61D0" w:rsidRPr="00E31A74" w:rsidRDefault="00ED3084" w:rsidP="00ED3084">
      <w:pPr>
        <w:pStyle w:val="a3"/>
        <w:spacing w:after="0"/>
        <w:ind w:left="0" w:firstLine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а)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нарушений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При выявлении нарушений проводится детальный анализ причин и факторов, способствующих нарушению. Определяются меры по устранению нарушений и предотвращению их повторения.</w:t>
      </w:r>
    </w:p>
    <w:p w:rsidR="004A61D0" w:rsidRPr="00E31A74" w:rsidRDefault="00ED3084" w:rsidP="00ED3084">
      <w:pPr>
        <w:pStyle w:val="a3"/>
        <w:spacing w:after="0"/>
        <w:ind w:left="0" w:firstLine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б)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Корректирующие действия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Разрабатываются и внедряются план корректирующих действий для устранения выявленных проблем. Эти действия могут включать в себя обновление процедур, усиление контроля или дополнительное обучение сотрудников.</w:t>
      </w:r>
    </w:p>
    <w:p w:rsidR="004A61D0" w:rsidRPr="00E31A74" w:rsidRDefault="00ED3084" w:rsidP="00ED3084">
      <w:pPr>
        <w:pStyle w:val="a3"/>
        <w:spacing w:after="0"/>
        <w:ind w:left="0" w:firstLine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в)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Мониторинг исправлений: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Осуществляется мониторинг выполнения корректирующих действий для оценки их эффективности и подтверждения устранения нарушений.</w:t>
      </w:r>
    </w:p>
    <w:p w:rsidR="004A61D0" w:rsidRPr="00E31A74" w:rsidRDefault="004A61D0" w:rsidP="00E31A74">
      <w:pPr>
        <w:pStyle w:val="a3"/>
        <w:numPr>
          <w:ilvl w:val="1"/>
          <w:numId w:val="13"/>
        </w:numPr>
        <w:spacing w:after="0"/>
        <w:ind w:left="0"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Отчетность и улучшение</w:t>
      </w:r>
    </w:p>
    <w:p w:rsidR="004A61D0" w:rsidRPr="00E31A74" w:rsidRDefault="00ED3084" w:rsidP="00ED3084">
      <w:pPr>
        <w:pStyle w:val="a3"/>
        <w:spacing w:after="0"/>
        <w:ind w:left="0" w:firstLine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Отчеты о результатах аудита: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 завершению аудита составляются отчеты, которые предоставляются руководству для анализа и принятия решений. Эти отчеты могут включать рекомендации по улучшению информационной политики и процедур.</w:t>
      </w:r>
    </w:p>
    <w:p w:rsidR="004A61D0" w:rsidRPr="00E31A74" w:rsidRDefault="00ED3084" w:rsidP="00ED3084">
      <w:pPr>
        <w:pStyle w:val="a3"/>
        <w:spacing w:after="0"/>
        <w:ind w:left="0" w:firstLine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Периодический пересмотр: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Информационная политика и связанные с ней процедуры регулярно пересматриваются и обновляются на основе результатов аудита и проверок, а также изменений в законодательстве и организационной структуре.</w:t>
      </w:r>
    </w:p>
    <w:p w:rsidR="004A61D0" w:rsidRPr="00E31A74" w:rsidRDefault="004A61D0" w:rsidP="004A61D0">
      <w:pPr>
        <w:pStyle w:val="a3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A61D0" w:rsidRPr="00E31A74" w:rsidRDefault="004A61D0" w:rsidP="004A61D0">
      <w:pPr>
        <w:pStyle w:val="a3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A61D0" w:rsidRPr="004A61D0" w:rsidRDefault="00680867" w:rsidP="00680867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Обучение и повышение квалификации</w:t>
      </w:r>
    </w:p>
    <w:p w:rsidR="004A61D0" w:rsidRPr="00E31A74" w:rsidRDefault="004A61D0" w:rsidP="0068086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A61D0" w:rsidRPr="00E31A74" w:rsidRDefault="00680867" w:rsidP="00E31A74">
      <w:pPr>
        <w:pStyle w:val="a3"/>
        <w:numPr>
          <w:ilvl w:val="1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и внедрение программ обучения</w:t>
      </w:r>
    </w:p>
    <w:p w:rsidR="004A61D0" w:rsidRPr="00E31A74" w:rsidRDefault="00680867" w:rsidP="0068086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а)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Основные курсы: Включают обучение по основам информационной безопасности, управления данными, защиты персональных данных, и соблюдения норм конфиденциальности. Программы направлены на обеспечение понимания ключевых принципов и процедур работы с информацией.</w:t>
      </w:r>
    </w:p>
    <w:p w:rsidR="004A61D0" w:rsidRPr="00E31A74" w:rsidRDefault="00680867" w:rsidP="0068086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б)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Специальные тренинги: Организуются курсы по специфическим аспектам, таким как использование информационных систем, управление электронными медицинскими картами, и работа с телемедицинскими технологиями.</w:t>
      </w:r>
    </w:p>
    <w:p w:rsidR="004A61D0" w:rsidRPr="00E31A74" w:rsidRDefault="00680867" w:rsidP="0068086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в)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Методические материалы: Подготовка и предоставление обучающих материалов, включая инструкции, руководства и видеокурсы, доступные для сотрудников через внутренний портал СПб ГБУЗ МИАЦ.</w:t>
      </w:r>
    </w:p>
    <w:p w:rsidR="004A61D0" w:rsidRPr="00E31A74" w:rsidRDefault="00680867" w:rsidP="0068086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г)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Обучение по новым технологиям: Организация тренингов по внедрению новых технологий и систем, включая обновления в области программного обеспечения и оборудования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4A61D0" w:rsidRPr="00E31A74" w:rsidRDefault="00680867" w:rsidP="00E31A74">
      <w:pPr>
        <w:pStyle w:val="a3"/>
        <w:numPr>
          <w:ilvl w:val="1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Форматы обучения</w:t>
      </w:r>
    </w:p>
    <w:p w:rsidR="004A61D0" w:rsidRPr="00E31A74" w:rsidRDefault="00680867" w:rsidP="0068086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а)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Очное обучение: Проведение семинаров, лекций и </w:t>
      </w: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мастер-классов с участием внешних экспертов,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внутренних тренеров.</w:t>
      </w:r>
    </w:p>
    <w:p w:rsidR="004A61D0" w:rsidRPr="00E31A74" w:rsidRDefault="00680867" w:rsidP="0068086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б)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Дистанционное обучение: Использование онлайн-курсов и вебинаров для обучения сотрудников в удобное для них время и месте.</w:t>
      </w:r>
    </w:p>
    <w:p w:rsidR="004A61D0" w:rsidRPr="00E31A74" w:rsidRDefault="00680867" w:rsidP="0068086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в)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Практические занятия: Организация практических занятий и тренингов, направленных на применение полученных знаний в реальных условиях.</w:t>
      </w:r>
    </w:p>
    <w:p w:rsidR="004A61D0" w:rsidRPr="00E31A74" w:rsidRDefault="00680867" w:rsidP="00E31A74">
      <w:pPr>
        <w:pStyle w:val="a3"/>
        <w:numPr>
          <w:ilvl w:val="1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и сертификация</w:t>
      </w:r>
    </w:p>
    <w:p w:rsidR="004A61D0" w:rsidRPr="00E31A74" w:rsidRDefault="00680867" w:rsidP="0068086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а)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Оценка знаний: Проведение тестов и экзаменов для проверки уровня знаний и понимания сотрудников по темам обучения.</w:t>
      </w:r>
    </w:p>
    <w:p w:rsidR="004A61D0" w:rsidRPr="00E31A74" w:rsidRDefault="00680867" w:rsidP="0068086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б)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Сертификация: Выдача сертификатов и удостоверений о прохождении обучения, подтверждающих квалификацию сотрудников.</w:t>
      </w:r>
    </w:p>
    <w:p w:rsidR="004A61D0" w:rsidRPr="00E31A74" w:rsidRDefault="00680867" w:rsidP="0068086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6.4.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Повышение квалификации</w:t>
      </w:r>
    </w:p>
    <w:p w:rsidR="004A61D0" w:rsidRPr="00E31A74" w:rsidRDefault="004A61D0" w:rsidP="00E31A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 по повышению квалификации</w:t>
      </w:r>
    </w:p>
    <w:p w:rsidR="004A61D0" w:rsidRPr="00E31A74" w:rsidRDefault="00680867" w:rsidP="0068086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а)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Курсы повышения квалификации: Регулярное проведение курсов и тренингов для повышения квалификации сотрудников в области информационного управления и безопасности. Это может включать обучение новым методам работы и улучшение навыков анализа данных.</w:t>
      </w:r>
    </w:p>
    <w:p w:rsidR="004A61D0" w:rsidRPr="00E31A74" w:rsidRDefault="00680867" w:rsidP="0068086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б)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Конференции и семинары: Участие сотрудников в профессиональных конференциях, семинарах и симпозиумах для обмена опытом и получения новых знаний о последних тенденциях и технологиях в области информационного управления.</w:t>
      </w:r>
    </w:p>
    <w:p w:rsidR="004A61D0" w:rsidRPr="00E31A74" w:rsidRDefault="00680867" w:rsidP="0068086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в)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Мастер-</w:t>
      </w:r>
      <w:r w:rsidR="00C94549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классы: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Организация практических мастер-классов для углубленного изучения специфических областей, таких как защита данных и управление информационными системами.</w:t>
      </w:r>
    </w:p>
    <w:p w:rsidR="004A61D0" w:rsidRPr="00E31A74" w:rsidRDefault="004A61D0" w:rsidP="00E31A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Индивидуальное развитие</w:t>
      </w:r>
    </w:p>
    <w:p w:rsidR="004A61D0" w:rsidRPr="00E31A74" w:rsidRDefault="00680867" w:rsidP="0068086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а)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Планы развития: Разработка индивидуальных планов профессионального развития для сотрудников, включающих участие в курсах, тренингах и проектах по повышению квалификации.</w:t>
      </w:r>
    </w:p>
    <w:p w:rsidR="004A61D0" w:rsidRPr="00E31A74" w:rsidRDefault="00680867" w:rsidP="0068086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б) </w:t>
      </w:r>
      <w:proofErr w:type="spellStart"/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Менторство</w:t>
      </w:r>
      <w:proofErr w:type="spellEnd"/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</w:t>
      </w:r>
      <w:proofErr w:type="spellStart"/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коучинг</w:t>
      </w:r>
      <w:proofErr w:type="spellEnd"/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Назначение опытных сотрудников в качестве менторов и </w:t>
      </w:r>
      <w:proofErr w:type="spellStart"/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коучей</w:t>
      </w:r>
      <w:proofErr w:type="spellEnd"/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для поддержки и обучения менее опытных коллег.</w:t>
      </w:r>
    </w:p>
    <w:p w:rsidR="004A61D0" w:rsidRPr="00E31A74" w:rsidRDefault="004A61D0" w:rsidP="00E31A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и улучшение</w:t>
      </w:r>
    </w:p>
    <w:p w:rsidR="004A61D0" w:rsidRPr="00E31A74" w:rsidRDefault="00680867" w:rsidP="0068086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а)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Оценка эффективности: Регулярная оценка эффективности мероприятий по повышению квалификации и их влияния на профессиональное развитие сотрудников.</w:t>
      </w:r>
    </w:p>
    <w:p w:rsidR="004A61D0" w:rsidRPr="00E31A74" w:rsidRDefault="00680867" w:rsidP="0068086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б)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Обратная связь: Сбор обратной связи от участников курсов и тренингов для улучшения программ обучения и повышения квалификации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680867" w:rsidRPr="00E31A74" w:rsidRDefault="00680867" w:rsidP="00680867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A61D0" w:rsidRPr="00E31A74" w:rsidRDefault="004A61D0" w:rsidP="00E31A74">
      <w:pPr>
        <w:pStyle w:val="a3"/>
        <w:numPr>
          <w:ilvl w:val="0"/>
          <w:numId w:val="15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Права и обязанности</w:t>
      </w:r>
    </w:p>
    <w:p w:rsidR="00680867" w:rsidRPr="00E31A74" w:rsidRDefault="00680867" w:rsidP="00680867">
      <w:pPr>
        <w:pStyle w:val="a3"/>
        <w:spacing w:after="0" w:line="240" w:lineRule="auto"/>
        <w:ind w:left="54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A61D0" w:rsidRPr="00E31A74" w:rsidRDefault="004A61D0" w:rsidP="00E31A74">
      <w:pPr>
        <w:pStyle w:val="a3"/>
        <w:numPr>
          <w:ilvl w:val="1"/>
          <w:numId w:val="16"/>
        </w:numPr>
        <w:spacing w:after="0" w:line="240" w:lineRule="auto"/>
        <w:ind w:left="0"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 к данным</w:t>
      </w:r>
    </w:p>
    <w:p w:rsidR="004A61D0" w:rsidRPr="00E31A74" w:rsidRDefault="00680867" w:rsidP="00680867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Определение прав: Пользователи имеют доступ к информации в пределах их полномочий и функциональных обязанностей. Доступ к данным может быть разделен по уровням, в зависимости от роли пользователя (например, администратор, пользователь, оператор).</w:t>
      </w:r>
    </w:p>
    <w:p w:rsidR="004A61D0" w:rsidRPr="00E31A74" w:rsidRDefault="00680867" w:rsidP="00680867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б)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Права на доступ: Доступ к информации должен предоставляться в соответствии с установленными требованиями безопасности и конфиденциальности. Права на доступ определяются в зависимости от потребностей работы и согласовываются с ответственными лицами.</w:t>
      </w:r>
    </w:p>
    <w:p w:rsidR="004A61D0" w:rsidRPr="00E31A74" w:rsidRDefault="00680867" w:rsidP="00E31A74">
      <w:pPr>
        <w:pStyle w:val="a3"/>
        <w:numPr>
          <w:ilvl w:val="1"/>
          <w:numId w:val="17"/>
        </w:numPr>
        <w:spacing w:after="0" w:line="240" w:lineRule="auto"/>
        <w:ind w:left="0"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информации</w:t>
      </w:r>
    </w:p>
    <w:p w:rsidR="004A61D0" w:rsidRPr="00E31A74" w:rsidRDefault="00680867" w:rsidP="00680867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а)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Цели использования: Пользователи могут использовать информацию только в рамках своих профессиональных обязанностей и в целях, для которых информация была предоставлена.</w:t>
      </w:r>
    </w:p>
    <w:p w:rsidR="004A61D0" w:rsidRPr="00E31A74" w:rsidRDefault="00680867" w:rsidP="00680867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б)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Ограничения: Использование данных в личных целях или передача информации неавторизованным лицам строго запрещены.</w:t>
      </w:r>
    </w:p>
    <w:p w:rsidR="004A61D0" w:rsidRPr="00E31A74" w:rsidRDefault="00680867" w:rsidP="00E31A74">
      <w:pPr>
        <w:pStyle w:val="a3"/>
        <w:numPr>
          <w:ilvl w:val="1"/>
          <w:numId w:val="17"/>
        </w:numPr>
        <w:spacing w:after="0" w:line="240" w:lineRule="auto"/>
        <w:ind w:left="0"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Запросы и отчеты</w:t>
      </w:r>
    </w:p>
    <w:p w:rsidR="004A61D0" w:rsidRPr="00E31A74" w:rsidRDefault="00680867" w:rsidP="00680867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а)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Запрос информации: Пользователи имеют право на получение необходимой информации для выполнения своих задач при условии соблюдения правил доступа и конфиденциальности.</w:t>
      </w:r>
    </w:p>
    <w:p w:rsidR="004A61D0" w:rsidRPr="00E31A74" w:rsidRDefault="00680867" w:rsidP="00680867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б)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Отчеты: Пользователи могут предоставлять отчеты и обратную связь о работе информационных систем и качества данных в рамках своих полномочий.</w:t>
      </w:r>
    </w:p>
    <w:p w:rsidR="004A61D0" w:rsidRPr="00E31A74" w:rsidRDefault="00680867" w:rsidP="00680867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7.4. Сотрудник, допущенный до работы с конфиденциальными данными</w:t>
      </w: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обязан соблюдать положения 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Политики информационной безопасности СПб ГБУЗ </w:t>
      </w:r>
      <w:proofErr w:type="gramStart"/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МИАЦ</w:t>
      </w: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B20C02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proofErr w:type="gramEnd"/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инструкции по пользованию информационными системами</w:t>
      </w:r>
      <w:r w:rsidR="00B20C02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другие инструкции и распоряжения по безопасности на территории  </w:t>
      </w:r>
      <w:r w:rsidR="00B20C02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СПб ГБУЗ МИАЦ</w:t>
      </w:r>
      <w:r w:rsidR="00B20C02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680867" w:rsidRPr="00E31A74" w:rsidRDefault="00680867" w:rsidP="00E31A74">
      <w:pPr>
        <w:pStyle w:val="a3"/>
        <w:numPr>
          <w:ilvl w:val="1"/>
          <w:numId w:val="18"/>
        </w:numPr>
        <w:spacing w:after="0" w:line="240" w:lineRule="auto"/>
        <w:ind w:left="0"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hAnsi="Times New Roman" w:cs="Times New Roman"/>
          <w:sz w:val="24"/>
          <w:szCs w:val="24"/>
        </w:rPr>
        <w:t xml:space="preserve"> </w:t>
      </w:r>
      <w:r w:rsidRPr="00E31A74">
        <w:rPr>
          <w:rFonts w:ascii="Times New Roman" w:hAnsi="Times New Roman" w:cs="Times New Roman"/>
          <w:b/>
          <w:sz w:val="24"/>
          <w:szCs w:val="24"/>
        </w:rPr>
        <w:t>Сотрудник обязан</w:t>
      </w:r>
      <w:r w:rsidRPr="00E31A74">
        <w:rPr>
          <w:rFonts w:ascii="Times New Roman" w:hAnsi="Times New Roman" w:cs="Times New Roman"/>
          <w:b/>
          <w:sz w:val="24"/>
          <w:szCs w:val="24"/>
        </w:rPr>
        <w:t xml:space="preserve"> строго соблюдать свои должностные обязанности</w:t>
      </w:r>
      <w:r w:rsidRPr="00E31A74">
        <w:rPr>
          <w:rFonts w:ascii="Times New Roman" w:hAnsi="Times New Roman" w:cs="Times New Roman"/>
          <w:sz w:val="24"/>
          <w:szCs w:val="24"/>
        </w:rPr>
        <w:t xml:space="preserve"> - </w:t>
      </w:r>
      <w:r w:rsidRPr="00E31A74">
        <w:rPr>
          <w:rFonts w:ascii="Times New Roman" w:hAnsi="Times New Roman" w:cs="Times New Roman"/>
          <w:sz w:val="24"/>
          <w:szCs w:val="24"/>
        </w:rPr>
        <w:t xml:space="preserve"> докладывать руководству о выявленных проблемах</w:t>
      </w:r>
      <w:r w:rsidRPr="00E31A74">
        <w:rPr>
          <w:rFonts w:ascii="Times New Roman" w:hAnsi="Times New Roman" w:cs="Times New Roman"/>
          <w:sz w:val="24"/>
          <w:szCs w:val="24"/>
        </w:rPr>
        <w:t xml:space="preserve"> </w:t>
      </w:r>
      <w:r w:rsidRPr="00E31A74">
        <w:rPr>
          <w:rFonts w:ascii="Times New Roman" w:hAnsi="Times New Roman" w:cs="Times New Roman"/>
          <w:sz w:val="24"/>
          <w:szCs w:val="24"/>
        </w:rPr>
        <w:t>и предложениях по улучшению информационных систем и процессов</w:t>
      </w:r>
      <w:r w:rsidRPr="00E31A74">
        <w:rPr>
          <w:rFonts w:ascii="Times New Roman" w:hAnsi="Times New Roman" w:cs="Times New Roman"/>
          <w:sz w:val="24"/>
          <w:szCs w:val="24"/>
        </w:rPr>
        <w:t>.</w:t>
      </w:r>
    </w:p>
    <w:p w:rsidR="00680867" w:rsidRPr="00E31A74" w:rsidRDefault="00680867" w:rsidP="00680867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A61D0" w:rsidRPr="00E31A74" w:rsidRDefault="004A61D0" w:rsidP="00E31A74">
      <w:pPr>
        <w:numPr>
          <w:ilvl w:val="0"/>
          <w:numId w:val="18"/>
        </w:numPr>
        <w:spacing w:after="0" w:line="240" w:lineRule="auto"/>
        <w:ind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и повышение квалификации</w:t>
      </w:r>
    </w:p>
    <w:p w:rsidR="004A61D0" w:rsidRPr="00E31A74" w:rsidRDefault="00680867" w:rsidP="00680867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Обучение: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Проходить обучение по информационной безопасности и управлению данными, чтобы поддерживать свою квалификацию и соответствие актуальным требованиям.</w:t>
      </w:r>
    </w:p>
    <w:p w:rsidR="004A61D0" w:rsidRPr="00E31A74" w:rsidRDefault="00680867" w:rsidP="00680867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Участие в мероприятиях: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Участвовать в мероприятиях по повышению квалификации и обучении, предоставляемых организацией.</w:t>
      </w:r>
    </w:p>
    <w:p w:rsidR="004A61D0" w:rsidRPr="00E31A74" w:rsidRDefault="004A61D0" w:rsidP="00E31A74">
      <w:pPr>
        <w:numPr>
          <w:ilvl w:val="0"/>
          <w:numId w:val="18"/>
        </w:numPr>
        <w:spacing w:after="0" w:line="240" w:lineRule="auto"/>
        <w:ind w:left="0"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ресурсов</w:t>
      </w:r>
    </w:p>
    <w:p w:rsidR="004A61D0" w:rsidRPr="00E31A74" w:rsidRDefault="004A61D0" w:rsidP="00E31A74">
      <w:pPr>
        <w:numPr>
          <w:ilvl w:val="1"/>
          <w:numId w:val="18"/>
        </w:numPr>
        <w:spacing w:after="0" w:line="240" w:lineRule="auto"/>
        <w:ind w:left="0" w:firstLine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Правильное использование: </w:t>
      </w: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Использовать информационные ресурсы и системы только в рамках своей деятельности и в соответствии с установленными правилами и процедурами.</w:t>
      </w:r>
    </w:p>
    <w:p w:rsidR="004A61D0" w:rsidRPr="00E31A74" w:rsidRDefault="004A61D0" w:rsidP="00E31A74">
      <w:pPr>
        <w:numPr>
          <w:ilvl w:val="1"/>
          <w:numId w:val="18"/>
        </w:numPr>
        <w:spacing w:after="0" w:line="240" w:lineRule="auto"/>
        <w:ind w:left="0"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Отчетность: </w:t>
      </w: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Обеспечивать правильное ведение и отчетность по использованию ресурсов и данных в рамках своих полномочий.</w:t>
      </w:r>
    </w:p>
    <w:p w:rsidR="004A61D0" w:rsidRPr="004A61D0" w:rsidRDefault="004A61D0" w:rsidP="004A61D0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A61D0" w:rsidRPr="004A61D0" w:rsidRDefault="00680867" w:rsidP="00680867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C94549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Мероприятия при обнаружении нарушений в сфере сохранности информации.  </w:t>
      </w:r>
    </w:p>
    <w:p w:rsidR="00680867" w:rsidRPr="00E31A74" w:rsidRDefault="00680867" w:rsidP="00680867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A61D0" w:rsidRPr="00E31A74" w:rsidRDefault="00680867" w:rsidP="00680867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10.1.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видов нарушений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4A61D0" w:rsidRPr="00E31A74" w:rsidRDefault="00680867" w:rsidP="00680867">
      <w:pPr>
        <w:tabs>
          <w:tab w:val="left" w:pos="0"/>
        </w:tabs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 xml:space="preserve">   </w:t>
      </w: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Нарушение конфиденциальности: Несанкционированное раскрытие, использование или передача конфиденциальной информации.</w:t>
      </w:r>
    </w:p>
    <w:p w:rsidR="004A61D0" w:rsidRPr="00E31A74" w:rsidRDefault="00680867" w:rsidP="00680867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б)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Нарушение процедур обработки данных: Нарушение установленных процедур сбора, хранения, обработки или уничтожения данных.</w:t>
      </w:r>
    </w:p>
    <w:p w:rsidR="004A61D0" w:rsidRPr="00E31A74" w:rsidRDefault="00680867" w:rsidP="00680867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в)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Необоснованный доступ: Получение доступа к информации или системам, не соответствующему полномочиям пользователя.</w:t>
      </w:r>
    </w:p>
    <w:p w:rsidR="004A61D0" w:rsidRPr="00E31A74" w:rsidRDefault="00680867" w:rsidP="00680867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г)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Неисполнение требований безопасности: Невыполнение требований по защите данных, включая меры по физической и логической безопасности информации.</w:t>
      </w:r>
    </w:p>
    <w:p w:rsidR="00B20C02" w:rsidRPr="00E31A74" w:rsidRDefault="00B20C02" w:rsidP="00680867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д) Не соблюдение правил общий безопасности, которые могут привести (</w:t>
      </w:r>
      <w:r w:rsidR="00C94549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привели) к</w:t>
      </w: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повреждению и (или) хищению информации и (или) физическим носителями информации.</w:t>
      </w:r>
    </w:p>
    <w:p w:rsidR="00680867" w:rsidRPr="00E31A74" w:rsidRDefault="00680867" w:rsidP="00680867">
      <w:pPr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A61D0" w:rsidRPr="00E31A74" w:rsidRDefault="00680867" w:rsidP="00680867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10.2.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Меры </w:t>
      </w:r>
      <w:r w:rsidR="00C94549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ответственности.</w:t>
      </w:r>
    </w:p>
    <w:p w:rsidR="004A61D0" w:rsidRPr="00E31A74" w:rsidRDefault="004A61D0" w:rsidP="00680867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A61D0" w:rsidRPr="00E31A74" w:rsidRDefault="00680867" w:rsidP="00680867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10.2.1. </w:t>
      </w:r>
      <w:r w:rsidR="00B20C02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Дисциплинарные </w:t>
      </w:r>
      <w:r w:rsidR="00C94549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последствия </w:t>
      </w:r>
      <w:r w:rsidR="00B20C02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ТК РФ   или организационные меры организации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4A61D0" w:rsidRPr="00E31A74" w:rsidRDefault="00680867" w:rsidP="00680867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а)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Замечание: </w:t>
      </w:r>
      <w:r w:rsidR="00B20C02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фициальное замечание в случае незначительных нарушений или первой регистрации нарушения.</w:t>
      </w:r>
    </w:p>
    <w:p w:rsidR="004A61D0" w:rsidRPr="00E31A74" w:rsidRDefault="00680867" w:rsidP="00680867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б) </w:t>
      </w:r>
      <w:r w:rsidR="00B20C02" w:rsidRPr="00E31A74">
        <w:rPr>
          <w:rFonts w:ascii="Times New Roman" w:hAnsi="Times New Roman" w:cs="Times New Roman"/>
          <w:sz w:val="24"/>
          <w:szCs w:val="24"/>
          <w:shd w:val="clear" w:color="auto" w:fill="FFFFFF"/>
        </w:rPr>
        <w:t>Выговор: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B20C02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</w:t>
      </w: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фициальное дисциплинарное взыскание, включающее предупреждение о необходимости устранения нарушений и соблюдения </w:t>
      </w:r>
      <w:r w:rsidR="00B20C02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олитики</w:t>
      </w: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будущем, оформленное в соответствии с трудовым законодательством Российской Федерации.</w:t>
      </w:r>
    </w:p>
    <w:p w:rsidR="004A61D0" w:rsidRPr="00E31A74" w:rsidRDefault="00680867" w:rsidP="00680867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в) 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Ограничение доступа: </w:t>
      </w:r>
      <w:r w:rsidR="00B20C02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r w:rsidR="004A61D0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ременное или постоянное ограничение доступа к определенным информационным системам или данным.</w:t>
      </w:r>
    </w:p>
    <w:p w:rsidR="00680867" w:rsidRPr="00E31A74" w:rsidRDefault="00680867" w:rsidP="00680867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г) </w:t>
      </w:r>
      <w:r w:rsidR="00B20C02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Перевод на</w:t>
      </w: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другую </w:t>
      </w:r>
      <w:r w:rsidR="00B20C02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должность,</w:t>
      </w: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не связанную с </w:t>
      </w: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информационным</w:t>
      </w: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системам</w:t>
      </w: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r w:rsidR="00B20C02"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или обработкой конфиденциальными информации.</w:t>
      </w:r>
    </w:p>
    <w:p w:rsidR="00B20C02" w:rsidRPr="00E31A74" w:rsidRDefault="00B20C02" w:rsidP="00680867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д) </w:t>
      </w: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Увольнение: </w:t>
      </w:r>
      <w:proofErr w:type="gramStart"/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proofErr w:type="gramEnd"/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случае серьезных нарушений или повторяющихся нарушений</w:t>
      </w: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трудового договора работника или </w:t>
      </w: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нарушению законодательства</w:t>
      </w:r>
      <w:r w:rsidRPr="00E31A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РФ.</w:t>
      </w:r>
    </w:p>
    <w:p w:rsidR="00E31A74" w:rsidRPr="00E31A74" w:rsidRDefault="00E31A74" w:rsidP="00680867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E31A74" w:rsidRPr="00E31A74" w:rsidRDefault="00E31A74" w:rsidP="00E31A74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0.2.2. Юридические последствия за несоблюдение Политики</w:t>
      </w:r>
    </w:p>
    <w:p w:rsidR="00E31A74" w:rsidRPr="00E31A74" w:rsidRDefault="00E31A74" w:rsidP="00E31A7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31A74" w:rsidRPr="00E31A74" w:rsidRDefault="00E31A74" w:rsidP="00E3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а) Гражданско-правовая ответственность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ст. 1064 ГК РФ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Обязанность возмещения вреда.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б) Административная ответственность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ст. 6.30 КоАП РФ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Нарушение прав в сфере охраны здоровья. Штраф за разглашение сведений, составляющих врачебную тайну.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ст. 13.11 КоАП РФ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Нарушение законодательства в области персональных данных.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ст. 13.12 КоАП РФ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Нарушение правил защиты информации.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в) Уголовная ответственность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ст. 137 УК РФ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Нарушение неприкосновенности частной жизни.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ст. 272 УК РФ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Неправомерный доступ к компьютерной информации.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ст. 273 УК РФ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Создание, использование и распространение вредоносных программ для ЭВМ.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ст. 274 УК РФ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Нарушение правил эксплуатации средств хранения, обработки или передачи компьютерной информации и информационно-телекоммуникационных сетей.</w:t>
      </w:r>
    </w:p>
    <w:p w:rsidR="00E31A74" w:rsidRPr="00E31A74" w:rsidRDefault="00E31A74" w:rsidP="00E31A74">
      <w:pPr>
        <w:spacing w:after="0" w:line="240" w:lineRule="auto"/>
        <w:ind w:firstLine="85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10.2.3. Проведение расследования по факту информационных инцидентов и нарушений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а) Служебное расследование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служебного расследования осуществляется специалистом по безопасности организации с привлечением специалиста (заместителя директора) по информационной безопасности (возможно привлечение сторонних организаций или специалистов). Расследование включает сбор доказательств, анализ ситуации и оценку последствий, а также предложения по недопущению подобных инцидентов в будущем.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б) Привлечение компетентных органов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обнаружении признаков деяния работника, попадающего под п. </w:t>
      </w:r>
      <w:proofErr w:type="gramStart"/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10.2.2.,</w:t>
      </w:r>
      <w:proofErr w:type="gramEnd"/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директор организации принимает решение о привлечении компетентных органов.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в) Вынесение решения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Вынесение решения директором организации по итогам проведения мероприятий по п. а) и б) в соответствии с п. 10.2.1. в отношении работника производится согласно ТК РФ.</w:t>
      </w:r>
    </w:p>
    <w:p w:rsidR="00E31A74" w:rsidRPr="00E31A74" w:rsidRDefault="00E31A74" w:rsidP="00E31A74">
      <w:pPr>
        <w:spacing w:after="0" w:line="240" w:lineRule="auto"/>
        <w:ind w:firstLine="85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10.2.4. Документирование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 и документирование всех фактов информационных инцидентов и нарушений, принятых решений и примененных санкций для обеспечения прозрачности, и учета.</w:t>
      </w:r>
    </w:p>
    <w:p w:rsidR="00E31A74" w:rsidRPr="00E31A74" w:rsidRDefault="00E31A74" w:rsidP="00E31A74">
      <w:pPr>
        <w:spacing w:after="0" w:line="240" w:lineRule="auto"/>
        <w:ind w:firstLine="85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10.2.5. Процедура обжалования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Установление процедуры для обжалования решений директора о мерах ответственности происходит согласно законодательству РФ.</w:t>
      </w:r>
    </w:p>
    <w:p w:rsidR="00E31A74" w:rsidRPr="00E31A74" w:rsidRDefault="00E31A74" w:rsidP="00E31A74">
      <w:pPr>
        <w:spacing w:after="0" w:line="240" w:lineRule="auto"/>
        <w:ind w:firstLine="85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10.3. Корректирующие действия в организации при обнаружении нарушений в сфере сохранности информации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10.3.1. Устранение последствий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Принятие мер для устранения последствий нарушений сохранности информации, включая корректировку бизнес-процессов и улучшение процедур защиты данных.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10.3.2. Обучение и повышение квалификации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дополнительных обучений и повышения квалификации для сотрудников с целью предотвращения повторения нарушений в будущем.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61D0" w:rsidRPr="00E31A74" w:rsidRDefault="004A61D0" w:rsidP="00E31A74">
      <w:pPr>
        <w:pStyle w:val="a3"/>
        <w:numPr>
          <w:ilvl w:val="0"/>
          <w:numId w:val="19"/>
        </w:num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и пересмотр политики</w:t>
      </w:r>
    </w:p>
    <w:p w:rsidR="00E31A74" w:rsidRPr="00E31A74" w:rsidRDefault="00E31A74" w:rsidP="00E31A74">
      <w:pPr>
        <w:pStyle w:val="a3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31A74" w:rsidRPr="00E31A74" w:rsidRDefault="00E31A74" w:rsidP="00E31A74">
      <w:pPr>
        <w:spacing w:after="0" w:line="240" w:lineRule="auto"/>
        <w:ind w:firstLine="85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11.1 Основания для обновления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а) Изменения в законодательстве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Актуализация Политики в ответ на изменения в федеральных законах, подзаконных актах и других нормативных документах, касающихся информационной безопасности и защиты данных.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б) Изменения в организационной структуре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Политики в связи с изменениями в структуре СПб ГБУЗ МИАЦ, добавлением новых подразделений или изменением их функций.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в) Технологические новшества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Внесение изменений в связи с внедрением новых технологий, программного обеспечения или систем, которые требуют пересмотра процедур обработки и защиты информации.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г) Анализ инцидентов и нарушений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Корректировка Политики на основе анализа инцидентов, нарушений или угроз, выявленных в процессе мониторинга и контроля.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д) Предложения работников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Рассмотрение предложений работников через их руководителей подразделений.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е) Ответственные работники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Ответственные за </w:t>
      </w:r>
      <w:proofErr w:type="gramStart"/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пункты</w:t>
      </w:r>
      <w:proofErr w:type="gramEnd"/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а) – г) согласно пункту 7.5.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ж) Плановое обновление и пересмотр Политики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обязательного регулярного мониторинга применения Политики на практике, анализ её влияния на процессы и результаты работы организации, а также её плановое обновление и (или) пересмотр не реже одного раза в год. Ответственный – заместитель по информационным технологиям.</w:t>
      </w:r>
    </w:p>
    <w:p w:rsidR="00E31A74" w:rsidRPr="00E31A74" w:rsidRDefault="00E31A74" w:rsidP="00E31A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11.2 Аудит и процедура обновления Политики организации</w:t>
      </w:r>
    </w:p>
    <w:p w:rsidR="00E31A74" w:rsidRPr="00E31A74" w:rsidRDefault="00E31A74" w:rsidP="00E31A7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Внеплановые обновления Политики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31A74" w:rsidRPr="00E31A74" w:rsidRDefault="00E31A74" w:rsidP="00E31A7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Предложение о необходимости обновления может быть инициировано работниками организации через своих руководителей подразделений в качестве обратной связи с руководством, внешними аудиторами или на основании изменений в законодательстве и требований регуляторов сферы деятельности СПб ГБУЗ МИАЦ. Ответственный – заместитель по информационным технологиям.</w:t>
      </w:r>
    </w:p>
    <w:p w:rsidR="00E31A74" w:rsidRPr="00E31A74" w:rsidRDefault="00E31A74" w:rsidP="00E31A7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Плановое обновление Политики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Плановое обновление проводится не реже одного раза в год. Ответственный – заместитель по информационным технологиям.</w:t>
      </w:r>
    </w:p>
    <w:p w:rsidR="00E31A74" w:rsidRPr="00E31A74" w:rsidRDefault="00E31A74" w:rsidP="00E31A7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необходимости изменений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законодательства, ведомственных приказов и распоряжений, требований регуляторов в сфере деятельности СПб ГБУЗ МИАЦ, возможностей эксплуатируемой и новых технологий, предложений сотрудников организации и проведение оценки влияния предполагаемых изменений на существующую политику и бизнес-процессы организации. Обоснование - оценка стоимости внедрения и предполагаемые выгоды. Ответственные – члены комиссии по внесению изменений в Политику (Положение о Комиссии по внесению изменений в информационную политику – Приложение №1).</w:t>
      </w:r>
    </w:p>
    <w:p w:rsidR="00E31A74" w:rsidRPr="00E31A74" w:rsidRDefault="00E31A74" w:rsidP="00E31A7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изменений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31A74" w:rsidRPr="00E31A74" w:rsidRDefault="00E31A74" w:rsidP="00E31A7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проекта обновлений, который включает пересмотр и корректировку существующих положений, добавление новых требований или исключение устаревших пунктов. Ответственный – заместитель по информационным технологиям.</w:t>
      </w:r>
    </w:p>
    <w:p w:rsidR="00E31A74" w:rsidRPr="00E31A74" w:rsidRDefault="00E31A74" w:rsidP="00E31A7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</w:t>
      </w: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Утверждение изменений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31A74" w:rsidRPr="00E31A74" w:rsidRDefault="00E31A74" w:rsidP="00E31A7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Обсуждение и утверждение обновлений производится директором СПб ГБУЗ МИАЦ.</w:t>
      </w:r>
    </w:p>
    <w:p w:rsidR="004A61D0" w:rsidRPr="00E31A74" w:rsidRDefault="00C94549" w:rsidP="00C9454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11.3 </w:t>
      </w:r>
      <w:r w:rsidR="004A61D0"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внедрение</w:t>
      </w:r>
    </w:p>
    <w:p w:rsidR="004A61D0" w:rsidRPr="004A61D0" w:rsidRDefault="00C94549" w:rsidP="00E31A7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документации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Оформление и внесение изменений в официальные документы, регламентирующие информационную политику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 – заместитель по информационным технологиям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A61D0" w:rsidRPr="004A61D0" w:rsidRDefault="00C94549" w:rsidP="00E31A7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="004A61D0" w:rsidRPr="004A61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и информирование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Проведение обучающих мероприятий и информирование сотрудников о новых требованиях и изменениях в политике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обученный сотрудник, назначенный заместителем</w:t>
      </w:r>
      <w:r w:rsidRPr="00E31A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информационным технологиям</w:t>
      </w:r>
      <w:r w:rsidR="004A61D0" w:rsidRPr="004A61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A61D0" w:rsidRPr="004A61D0" w:rsidRDefault="004A61D0" w:rsidP="00E31A74">
      <w:pPr>
        <w:spacing w:after="0" w:line="240" w:lineRule="auto"/>
        <w:ind w:firstLine="50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3318" w:rsidRPr="00E31A74" w:rsidRDefault="00E31A74" w:rsidP="004A61D0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bookmarkEnd w:id="0"/>
    <w:p w:rsidR="004A61D0" w:rsidRPr="00E31A74" w:rsidRDefault="004A61D0" w:rsidP="004A61D0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sectPr w:rsidR="004A61D0" w:rsidRPr="00E31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D68D5"/>
    <w:multiLevelType w:val="multilevel"/>
    <w:tmpl w:val="FC1A1FF4"/>
    <w:lvl w:ilvl="0">
      <w:start w:val="7"/>
      <w:numFmt w:val="decimal"/>
      <w:lvlText w:val="%1."/>
      <w:lvlJc w:val="left"/>
      <w:pPr>
        <w:ind w:left="360" w:hanging="360"/>
      </w:pPr>
      <w:rPr>
        <w:rFonts w:eastAsiaTheme="minorHAnsi" w:hint="default"/>
        <w:b w:val="0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eastAsiaTheme="minorHAnsi"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eastAsiaTheme="minorHAnsi"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eastAsiaTheme="minorHAnsi"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eastAsiaTheme="minorHAnsi"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eastAsiaTheme="minorHAns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eastAsiaTheme="minorHAnsi" w:hint="default"/>
        <w:b w:val="0"/>
      </w:rPr>
    </w:lvl>
  </w:abstractNum>
  <w:abstractNum w:abstractNumId="1" w15:restartNumberingAfterBreak="0">
    <w:nsid w:val="026924D3"/>
    <w:multiLevelType w:val="multilevel"/>
    <w:tmpl w:val="B8307FE4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2C32CC9"/>
    <w:multiLevelType w:val="multilevel"/>
    <w:tmpl w:val="BAE6A4D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0906C2"/>
    <w:multiLevelType w:val="multilevel"/>
    <w:tmpl w:val="BBBCACA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18E83691"/>
    <w:multiLevelType w:val="multilevel"/>
    <w:tmpl w:val="2FFE79C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B694909"/>
    <w:multiLevelType w:val="multilevel"/>
    <w:tmpl w:val="4F12DF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6" w15:restartNumberingAfterBreak="0">
    <w:nsid w:val="1D6E3AB4"/>
    <w:multiLevelType w:val="multilevel"/>
    <w:tmpl w:val="74D6C13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6"/>
      <w:numFmt w:val="decimal"/>
      <w:lvlText w:val="%1.%2."/>
      <w:lvlJc w:val="left"/>
      <w:pPr>
        <w:ind w:left="965" w:hanging="54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  <w:b/>
      </w:rPr>
    </w:lvl>
  </w:abstractNum>
  <w:abstractNum w:abstractNumId="7" w15:restartNumberingAfterBreak="0">
    <w:nsid w:val="29473C45"/>
    <w:multiLevelType w:val="multilevel"/>
    <w:tmpl w:val="D062F7D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5"/>
      <w:numFmt w:val="decimal"/>
      <w:lvlText w:val="%1.%2."/>
      <w:lvlJc w:val="left"/>
      <w:pPr>
        <w:ind w:left="72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b/>
      </w:rPr>
    </w:lvl>
  </w:abstractNum>
  <w:abstractNum w:abstractNumId="8" w15:restartNumberingAfterBreak="0">
    <w:nsid w:val="358C0275"/>
    <w:multiLevelType w:val="multilevel"/>
    <w:tmpl w:val="F5CC5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AA734A"/>
    <w:multiLevelType w:val="multilevel"/>
    <w:tmpl w:val="7BD65BEE"/>
    <w:lvl w:ilvl="0">
      <w:start w:val="4"/>
      <w:numFmt w:val="decimal"/>
      <w:lvlText w:val="%1."/>
      <w:lvlJc w:val="left"/>
      <w:pPr>
        <w:ind w:left="3272" w:hanging="720"/>
      </w:pPr>
      <w:rPr>
        <w:rFonts w:hint="default"/>
        <w:b/>
      </w:rPr>
    </w:lvl>
    <w:lvl w:ilvl="1">
      <w:start w:val="6"/>
      <w:numFmt w:val="decimal"/>
      <w:lvlText w:val="%1.%2."/>
      <w:lvlJc w:val="left"/>
      <w:pPr>
        <w:ind w:left="956" w:hanging="720"/>
      </w:pPr>
      <w:rPr>
        <w:rFonts w:hint="default"/>
        <w:b/>
      </w:rPr>
    </w:lvl>
    <w:lvl w:ilvl="2">
      <w:start w:val="4"/>
      <w:numFmt w:val="decimal"/>
      <w:lvlText w:val="%1.%2.%3."/>
      <w:lvlJc w:val="left"/>
      <w:pPr>
        <w:ind w:left="119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428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26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85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092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3688" w:hanging="1800"/>
      </w:pPr>
      <w:rPr>
        <w:rFonts w:hint="default"/>
        <w:b/>
      </w:rPr>
    </w:lvl>
  </w:abstractNum>
  <w:abstractNum w:abstractNumId="10" w15:restartNumberingAfterBreak="0">
    <w:nsid w:val="483E2A8F"/>
    <w:multiLevelType w:val="multilevel"/>
    <w:tmpl w:val="F51E013E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4EE2690F"/>
    <w:multiLevelType w:val="multilevel"/>
    <w:tmpl w:val="8A80C3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521C34E1"/>
    <w:multiLevelType w:val="multilevel"/>
    <w:tmpl w:val="62DADD9E"/>
    <w:lvl w:ilvl="0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19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55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556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916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27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27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36" w:hanging="1800"/>
      </w:pPr>
      <w:rPr>
        <w:rFonts w:hint="default"/>
        <w:b/>
      </w:rPr>
    </w:lvl>
  </w:abstractNum>
  <w:abstractNum w:abstractNumId="13" w15:restartNumberingAfterBreak="0">
    <w:nsid w:val="599156DD"/>
    <w:multiLevelType w:val="multilevel"/>
    <w:tmpl w:val="315A9A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4" w15:restartNumberingAfterBreak="0">
    <w:nsid w:val="65DA27D4"/>
    <w:multiLevelType w:val="multilevel"/>
    <w:tmpl w:val="7838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233E18"/>
    <w:multiLevelType w:val="multilevel"/>
    <w:tmpl w:val="DF90517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E4C2FC2"/>
    <w:multiLevelType w:val="multilevel"/>
    <w:tmpl w:val="A3B28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37"/>
        </w:tabs>
        <w:ind w:left="163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E46E0E"/>
    <w:multiLevelType w:val="multilevel"/>
    <w:tmpl w:val="D7080B2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76557A3A"/>
    <w:multiLevelType w:val="multilevel"/>
    <w:tmpl w:val="9E7CA2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4"/>
  </w:num>
  <w:num w:numId="5">
    <w:abstractNumId w:val="12"/>
  </w:num>
  <w:num w:numId="6">
    <w:abstractNumId w:val="5"/>
  </w:num>
  <w:num w:numId="7">
    <w:abstractNumId w:val="13"/>
  </w:num>
  <w:num w:numId="8">
    <w:abstractNumId w:val="7"/>
  </w:num>
  <w:num w:numId="9">
    <w:abstractNumId w:val="3"/>
  </w:num>
  <w:num w:numId="10">
    <w:abstractNumId w:val="6"/>
  </w:num>
  <w:num w:numId="11">
    <w:abstractNumId w:val="9"/>
  </w:num>
  <w:num w:numId="12">
    <w:abstractNumId w:val="2"/>
  </w:num>
  <w:num w:numId="13">
    <w:abstractNumId w:val="15"/>
  </w:num>
  <w:num w:numId="14">
    <w:abstractNumId w:val="18"/>
  </w:num>
  <w:num w:numId="15">
    <w:abstractNumId w:val="1"/>
  </w:num>
  <w:num w:numId="16">
    <w:abstractNumId w:val="4"/>
  </w:num>
  <w:num w:numId="17">
    <w:abstractNumId w:val="17"/>
  </w:num>
  <w:num w:numId="18">
    <w:abstractNumId w:val="0"/>
  </w:num>
  <w:num w:numId="19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14"/>
    <w:rsid w:val="002120BC"/>
    <w:rsid w:val="004A61D0"/>
    <w:rsid w:val="004D69BA"/>
    <w:rsid w:val="00680867"/>
    <w:rsid w:val="009C4414"/>
    <w:rsid w:val="009F56F0"/>
    <w:rsid w:val="00B20C02"/>
    <w:rsid w:val="00C94549"/>
    <w:rsid w:val="00E31A74"/>
    <w:rsid w:val="00ED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73E2C7-AA70-4BF4-8197-2A8D33CC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414"/>
    <w:pPr>
      <w:ind w:left="720"/>
      <w:contextualSpacing/>
    </w:pPr>
  </w:style>
  <w:style w:type="character" w:styleId="a4">
    <w:name w:val="Strong"/>
    <w:basedOn w:val="a0"/>
    <w:uiPriority w:val="22"/>
    <w:qFormat/>
    <w:rsid w:val="00B20C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8D2B6-6C24-4EAB-8511-08944D80E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2930</TotalTime>
  <Pages>13</Pages>
  <Words>4901</Words>
  <Characters>27936</Characters>
  <Application>Microsoft Office Word</Application>
  <DocSecurity>0</DocSecurity>
  <Lines>232</Lines>
  <Paragraphs>65</Paragraphs>
  <ScaleCrop>false</ScaleCrop>
  <Company/>
  <LinksUpToDate>false</LinksUpToDate>
  <CharactersWithSpaces>32772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13</cp:revision>
  <dcterms:created xsi:type="dcterms:W3CDTF">2024-07-24T13:24:00Z</dcterms:created>
  <dcterms:modified xsi:type="dcterms:W3CDTF">2024-07-29T07:39:00Z</dcterms:modified>
</cp:coreProperties>
</file>