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F71014" w:rsidRDefault="00F71014" w:rsidP="00F71014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F71014">
        <w:rPr>
          <w:sz w:val="24"/>
          <w:szCs w:val="24"/>
        </w:rPr>
        <w:t>РЕГЛАМЕНТ</w:t>
      </w:r>
      <w:bookmarkEnd w:id="0"/>
    </w:p>
    <w:p w:rsidR="00A37529" w:rsidRDefault="00F71014" w:rsidP="00A37529">
      <w:pPr>
        <w:pStyle w:val="100"/>
        <w:shd w:val="clear" w:color="auto" w:fill="auto"/>
        <w:rPr>
          <w:sz w:val="24"/>
          <w:szCs w:val="24"/>
        </w:rPr>
      </w:pPr>
      <w:r w:rsidRPr="00F71014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F71014" w:rsidRDefault="00A37529" w:rsidP="00A37529">
      <w:pPr>
        <w:pStyle w:val="100"/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города </w:t>
      </w:r>
      <w:r w:rsidR="00F71014" w:rsidRPr="00F71014">
        <w:rPr>
          <w:sz w:val="24"/>
          <w:szCs w:val="24"/>
        </w:rPr>
        <w:t>Санкт-Петербурга</w:t>
      </w:r>
      <w:bookmarkEnd w:id="1"/>
    </w:p>
    <w:p w:rsidR="004F1D97" w:rsidRDefault="004F1D97" w:rsidP="004F1D97">
      <w:pPr>
        <w:pStyle w:val="22"/>
        <w:shd w:val="clear" w:color="auto" w:fill="auto"/>
        <w:jc w:val="center"/>
        <w:rPr>
          <w:sz w:val="24"/>
          <w:szCs w:val="24"/>
        </w:rPr>
      </w:pPr>
      <w:bookmarkStart w:id="2" w:name="bookmark3"/>
    </w:p>
    <w:p w:rsidR="004F1D97" w:rsidRPr="00F71014" w:rsidRDefault="004F1D97" w:rsidP="004F1D97">
      <w:pPr>
        <w:pStyle w:val="22"/>
        <w:shd w:val="clear" w:color="auto" w:fill="auto"/>
        <w:jc w:val="center"/>
        <w:rPr>
          <w:sz w:val="24"/>
          <w:szCs w:val="24"/>
        </w:rPr>
      </w:pPr>
      <w:r w:rsidRPr="00F71014">
        <w:rPr>
          <w:sz w:val="24"/>
          <w:szCs w:val="24"/>
        </w:rPr>
        <w:t>Сокращения и обозначения</w:t>
      </w:r>
    </w:p>
    <w:p w:rsidR="004F1D97" w:rsidRPr="00F71014" w:rsidRDefault="004F1D97" w:rsidP="004F1D97">
      <w:pPr>
        <w:pStyle w:val="a4"/>
        <w:shd w:val="clear" w:color="auto" w:fill="auto"/>
        <w:jc w:val="both"/>
        <w:rPr>
          <w:sz w:val="24"/>
          <w:szCs w:val="24"/>
        </w:rPr>
      </w:pPr>
      <w:r w:rsidRPr="00F71014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01"/>
        <w:gridCol w:w="7255"/>
      </w:tblGrid>
      <w:tr w:rsidR="00DD0C88" w:rsidTr="004F1D97">
        <w:tc>
          <w:tcPr>
            <w:tcW w:w="1801" w:type="dxa"/>
          </w:tcPr>
          <w:p w:rsidR="004F1D97" w:rsidRDefault="00DD0C88" w:rsidP="00DD0C88">
            <w:pPr>
              <w:rPr>
                <w:b/>
              </w:rPr>
            </w:pPr>
            <w:r w:rsidRPr="00DD0C88">
              <w:rPr>
                <w:b/>
              </w:rPr>
              <w:t>Сокращение</w:t>
            </w:r>
          </w:p>
          <w:p w:rsidR="00DD0C88" w:rsidRPr="00DD0C88" w:rsidRDefault="00DD0C88" w:rsidP="00DD0C88">
            <w:pPr>
              <w:rPr>
                <w:b/>
              </w:rPr>
            </w:pPr>
          </w:p>
        </w:tc>
        <w:tc>
          <w:tcPr>
            <w:tcW w:w="7255" w:type="dxa"/>
          </w:tcPr>
          <w:p w:rsidR="00DD0C88" w:rsidRPr="00DD0C88" w:rsidRDefault="00DD0C88" w:rsidP="00DD0C88">
            <w:pPr>
              <w:rPr>
                <w:b/>
              </w:rPr>
            </w:pPr>
            <w:r w:rsidRPr="00DD0C88">
              <w:rPr>
                <w:b/>
              </w:rPr>
              <w:t>Значение сокращения (обозначения)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ЕМИС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Единая медицинская информационная система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ЕМТС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Единая мультисервисная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ИКИ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Информационно-коммуникационная инфраструктура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ПОЕВ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Исполнительные органы государственной власти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Информационная система</w:t>
            </w:r>
          </w:p>
        </w:tc>
      </w:tr>
      <w:tr w:rsidR="00DD0C88" w:rsidTr="004F1D97">
        <w:trPr>
          <w:trHeight w:val="377"/>
        </w:trPr>
        <w:tc>
          <w:tcPr>
            <w:tcW w:w="1801" w:type="dxa"/>
          </w:tcPr>
          <w:p w:rsidR="00DD0C88" w:rsidRPr="001F7831" w:rsidRDefault="00DD0C88" w:rsidP="00DD0C88">
            <w:r w:rsidRPr="001F7831">
              <w:t>Комитет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Комитет по здравоохранению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МИС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Медицинская информационная система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МО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Медицинская организация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Разработчик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Разработчик Единой медицинской информационной системы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РЕГИЗ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Государственная</w:t>
            </w:r>
            <w:r>
              <w:t xml:space="preserve"> </w:t>
            </w:r>
            <w:r w:rsidRPr="001F7831">
              <w:t>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РРЦОД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Распределенный</w:t>
            </w:r>
            <w:r w:rsidRPr="001F7831">
              <w:t xml:space="preserve"> </w:t>
            </w:r>
            <w:r w:rsidRPr="001F7831">
              <w:t>исполнительных органов государственной власти Санкт-Петербурга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РСТП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Tr="004F1D97">
        <w:tc>
          <w:tcPr>
            <w:tcW w:w="1801" w:type="dxa"/>
          </w:tcPr>
          <w:p w:rsidR="00DD0C88" w:rsidRPr="001F7831" w:rsidRDefault="00DD0C88" w:rsidP="00DD0C88">
            <w:r w:rsidRPr="001F7831">
              <w:t>РФ</w:t>
            </w:r>
          </w:p>
        </w:tc>
        <w:tc>
          <w:tcPr>
            <w:tcW w:w="7255" w:type="dxa"/>
          </w:tcPr>
          <w:p w:rsidR="00DD0C88" w:rsidRPr="001F7831" w:rsidRDefault="00DD0C88" w:rsidP="00DD0C88">
            <w:r w:rsidRPr="001F7831">
              <w:t>Российская Федерация</w:t>
            </w:r>
          </w:p>
        </w:tc>
      </w:tr>
      <w:tr w:rsidR="00DD0C88" w:rsidTr="004F1D97">
        <w:tc>
          <w:tcPr>
            <w:tcW w:w="1801" w:type="dxa"/>
          </w:tcPr>
          <w:p w:rsidR="00DD0C88" w:rsidRPr="00F71014" w:rsidRDefault="00DD0C88" w:rsidP="00DD0C8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F71014" w:rsidRDefault="00DD0C88" w:rsidP="00DD0C8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F71014" w:rsidRDefault="00DD0C88" w:rsidP="00DD0C88">
            <w:pPr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Tr="004F1D97">
        <w:tc>
          <w:tcPr>
            <w:tcW w:w="1801" w:type="dxa"/>
          </w:tcPr>
          <w:p w:rsidR="00DD0C88" w:rsidRPr="00F71014" w:rsidRDefault="00DD0C88" w:rsidP="00DD0C8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4F1D97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F71014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4F1D97">
              <w:rPr>
                <w:rFonts w:ascii="Times New Roman" w:hAnsi="Times New Roman" w:cs="Times New Roman"/>
              </w:rPr>
              <w:t xml:space="preserve"> </w:t>
            </w:r>
            <w:r w:rsidRPr="00F71014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ОМП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Отдел </w:t>
            </w:r>
            <w:r w:rsidRPr="00F71014">
              <w:rPr>
                <w:rFonts w:ascii="Times New Roman" w:hAnsi="Times New Roman" w:cs="Times New Roman"/>
              </w:rPr>
              <w:t>методической поддержки 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ОТП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технической </w:t>
            </w:r>
            <w:r w:rsidR="00115263">
              <w:rPr>
                <w:rStyle w:val="25"/>
                <w:rFonts w:eastAsia="Courier New"/>
                <w:sz w:val="24"/>
                <w:szCs w:val="24"/>
              </w:rPr>
              <w:t xml:space="preserve">поддержки </w:t>
            </w:r>
            <w:r w:rsidR="00115263" w:rsidRPr="00F71014">
              <w:rPr>
                <w:rFonts w:ascii="Times New Roman" w:hAnsi="Times New Roman" w:cs="Times New Roman"/>
              </w:rPr>
              <w:t>ЕМИС</w:t>
            </w:r>
          </w:p>
        </w:tc>
      </w:tr>
      <w:tr w:rsidR="00DD0C88" w:rsidTr="004F1D97">
        <w:tc>
          <w:tcPr>
            <w:tcW w:w="1801" w:type="dxa"/>
            <w:vAlign w:val="bottom"/>
          </w:tcPr>
          <w:p w:rsidR="00DD0C88" w:rsidRPr="00F71014" w:rsidRDefault="00DD0C88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ОИБ</w:t>
            </w:r>
          </w:p>
        </w:tc>
        <w:tc>
          <w:tcPr>
            <w:tcW w:w="7255" w:type="dxa"/>
            <w:vAlign w:val="bottom"/>
          </w:tcPr>
          <w:p w:rsidR="00DD0C88" w:rsidRPr="00F71014" w:rsidRDefault="00DD0C88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информационной </w:t>
            </w:r>
            <w:r w:rsidR="0029238A">
              <w:rPr>
                <w:rStyle w:val="25"/>
                <w:rFonts w:eastAsia="Courier New"/>
                <w:sz w:val="24"/>
                <w:szCs w:val="24"/>
              </w:rPr>
              <w:t xml:space="preserve">безопасности </w:t>
            </w:r>
            <w:r w:rsidR="0029238A" w:rsidRPr="00F71014">
              <w:rPr>
                <w:rFonts w:ascii="Times New Roman" w:hAnsi="Times New Roman" w:cs="Times New Roman"/>
              </w:rPr>
              <w:t>ЕМИС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C80499" w:rsidTr="004F1D97">
        <w:tc>
          <w:tcPr>
            <w:tcW w:w="1801" w:type="dxa"/>
            <w:vAlign w:val="bottom"/>
          </w:tcPr>
          <w:p w:rsidR="00C80499" w:rsidRDefault="00C80499" w:rsidP="00DD0C8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ОВ</w:t>
            </w:r>
          </w:p>
        </w:tc>
        <w:tc>
          <w:tcPr>
            <w:tcW w:w="7255" w:type="dxa"/>
            <w:vAlign w:val="bottom"/>
          </w:tcPr>
          <w:p w:rsidR="00C80499" w:rsidRDefault="00C80499" w:rsidP="00DD0C8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 xml:space="preserve">Отдел внедрения  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</w:t>
            </w:r>
            <w:r w:rsidRPr="00F71014">
              <w:rPr>
                <w:rFonts w:ascii="Times New Roman" w:hAnsi="Times New Roman" w:cs="Times New Roman"/>
              </w:rPr>
              <w:t xml:space="preserve"> ЕМИС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 </w:t>
            </w:r>
          </w:p>
        </w:tc>
      </w:tr>
      <w:tr w:rsidR="00DD0C88" w:rsidTr="004F1D97">
        <w:tc>
          <w:tcPr>
            <w:tcW w:w="1801" w:type="dxa"/>
          </w:tcPr>
          <w:p w:rsidR="00DD0C88" w:rsidRPr="000E5B80" w:rsidRDefault="000E5B80" w:rsidP="00DD0C88">
            <w:r>
              <w:rPr>
                <w:lang w:val="en-US"/>
              </w:rPr>
              <w:t>IT</w:t>
            </w:r>
            <w:r>
              <w:t>О</w:t>
            </w:r>
            <w:r>
              <w:rPr>
                <w:lang w:val="en-US"/>
              </w:rPr>
              <w:t xml:space="preserve"> </w:t>
            </w:r>
            <w:r>
              <w:t>МО</w:t>
            </w:r>
          </w:p>
        </w:tc>
        <w:tc>
          <w:tcPr>
            <w:tcW w:w="7255" w:type="dxa"/>
          </w:tcPr>
          <w:p w:rsidR="00DD0C88" w:rsidRPr="001F7831" w:rsidRDefault="000E5B80" w:rsidP="000E5B80">
            <w:r>
              <w:t>Структурное подразделение отвечающее за информатизацию МО</w:t>
            </w:r>
            <w:r w:rsidR="004F1D97">
              <w:t>(</w:t>
            </w:r>
            <w:r>
              <w:t xml:space="preserve">работоспособность оргтехники, компьютеров, серверов, коммутационных приборов и программное обеспечение на территории МО)  </w:t>
            </w:r>
          </w:p>
        </w:tc>
      </w:tr>
      <w:tr w:rsidR="000E5B80" w:rsidTr="004F1D97">
        <w:tc>
          <w:tcPr>
            <w:tcW w:w="1801" w:type="dxa"/>
          </w:tcPr>
          <w:p w:rsidR="000E5B80" w:rsidRPr="00C80499" w:rsidRDefault="00C80499" w:rsidP="00DD0C88">
            <w:r>
              <w:t>ИБ МО</w:t>
            </w:r>
          </w:p>
        </w:tc>
        <w:tc>
          <w:tcPr>
            <w:tcW w:w="7255" w:type="dxa"/>
          </w:tcPr>
          <w:p w:rsidR="000E5B80" w:rsidRDefault="00C80499" w:rsidP="00C80499">
            <w:r>
              <w:rPr>
                <w:rStyle w:val="25"/>
                <w:rFonts w:eastAsia="Courier New"/>
                <w:sz w:val="24"/>
                <w:szCs w:val="24"/>
              </w:rPr>
              <w:t>Структурное подразделение МО отвечающее за информационную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безопасност</w:t>
            </w:r>
            <w:r>
              <w:rPr>
                <w:rStyle w:val="25"/>
                <w:rFonts w:eastAsia="Courier New"/>
                <w:sz w:val="24"/>
                <w:szCs w:val="24"/>
              </w:rPr>
              <w:t>ь</w:t>
            </w:r>
            <w:r>
              <w:rPr>
                <w:rStyle w:val="25"/>
                <w:rFonts w:eastAsia="Courier New"/>
                <w:sz w:val="24"/>
                <w:szCs w:val="24"/>
              </w:rPr>
              <w:t xml:space="preserve"> </w:t>
            </w:r>
          </w:p>
        </w:tc>
      </w:tr>
    </w:tbl>
    <w:p w:rsidR="00F71014" w:rsidRDefault="00393DDD" w:rsidP="00393DDD">
      <w:pPr>
        <w:pStyle w:val="20"/>
        <w:keepNext/>
        <w:keepLines/>
        <w:numPr>
          <w:ilvl w:val="0"/>
          <w:numId w:val="4"/>
        </w:numPr>
        <w:shd w:val="clear" w:color="auto" w:fill="auto"/>
        <w:tabs>
          <w:tab w:val="left" w:pos="360"/>
          <w:tab w:val="left" w:pos="397"/>
        </w:tabs>
        <w:spacing w:before="498" w:after="0" w:line="257" w:lineRule="exact"/>
        <w:ind w:left="0" w:firstLine="9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</w:t>
      </w:r>
      <w:r w:rsidR="00F71014" w:rsidRPr="00F71014">
        <w:rPr>
          <w:sz w:val="24"/>
          <w:szCs w:val="24"/>
        </w:rPr>
        <w:t>бщие положения</w:t>
      </w:r>
      <w:bookmarkEnd w:id="2"/>
    </w:p>
    <w:p w:rsidR="00F71014" w:rsidRPr="00393DDD" w:rsidRDefault="00F71014" w:rsidP="00393DDD">
      <w:pPr>
        <w:pStyle w:val="a5"/>
        <w:numPr>
          <w:ilvl w:val="1"/>
          <w:numId w:val="1"/>
        </w:numPr>
        <w:tabs>
          <w:tab w:val="left" w:pos="0"/>
          <w:tab w:val="left" w:pos="180"/>
          <w:tab w:val="left" w:pos="1260"/>
        </w:tabs>
        <w:spacing w:line="257" w:lineRule="exact"/>
        <w:ind w:left="0" w:firstLine="720"/>
        <w:jc w:val="both"/>
        <w:rPr>
          <w:rFonts w:ascii="Times New Roman" w:hAnsi="Times New Roman" w:cs="Times New Roman"/>
        </w:rPr>
      </w:pPr>
      <w:r w:rsidRPr="00393DDD">
        <w:rPr>
          <w:rFonts w:ascii="Times New Roman" w:hAnsi="Times New Roman" w:cs="Times New Roman"/>
        </w:rPr>
        <w:t xml:space="preserve">Настоящий Регламент методической поддержки единой медицинской информационной системы </w:t>
      </w:r>
      <w:r w:rsidR="00C80499">
        <w:rPr>
          <w:rFonts w:ascii="Times New Roman" w:hAnsi="Times New Roman" w:cs="Times New Roman"/>
        </w:rPr>
        <w:t>г.</w:t>
      </w:r>
      <w:r w:rsidRPr="00393DDD">
        <w:rPr>
          <w:rFonts w:ascii="Times New Roman" w:hAnsi="Times New Roman" w:cs="Times New Roman"/>
        </w:rPr>
        <w:t>Санкт-Петербурга (далее -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</w:t>
      </w:r>
      <w:r w:rsidR="00393DDD">
        <w:rPr>
          <w:rFonts w:ascii="Times New Roman" w:hAnsi="Times New Roman" w:cs="Times New Roman"/>
        </w:rPr>
        <w:t>онных</w:t>
      </w:r>
      <w:r w:rsidR="00393DDD">
        <w:rPr>
          <w:rFonts w:ascii="Times New Roman" w:hAnsi="Times New Roman" w:cs="Times New Roman"/>
        </w:rPr>
        <w:tab/>
        <w:t>технологий в</w:t>
      </w:r>
      <w:r w:rsidR="00393DDD">
        <w:rPr>
          <w:rFonts w:ascii="Times New Roman" w:hAnsi="Times New Roman" w:cs="Times New Roman"/>
        </w:rPr>
        <w:tab/>
        <w:t xml:space="preserve">стационарны </w:t>
      </w:r>
      <w:r w:rsidRPr="00393DDD">
        <w:rPr>
          <w:rFonts w:ascii="Times New Roman" w:hAnsi="Times New Roman" w:cs="Times New Roman"/>
        </w:rPr>
        <w:t>медицинских организациях</w:t>
      </w:r>
      <w:r w:rsidRPr="00393DDD">
        <w:rPr>
          <w:rFonts w:ascii="Times New Roman" w:hAnsi="Times New Roman" w:cs="Times New Roman"/>
        </w:rPr>
        <w:t xml:space="preserve"> </w:t>
      </w:r>
      <w:r w:rsidRPr="00393DDD">
        <w:rPr>
          <w:rFonts w:ascii="Times New Roman" w:hAnsi="Times New Roman" w:cs="Times New Roman"/>
        </w:rPr>
        <w:t>государственной системы здравоохранения Санкт-Петербурга от 29.02.2024 в целях методического обеспечения перехода медицинских организаций государственной системы здравоохранения</w:t>
      </w:r>
      <w:r w:rsidRPr="00393DDD">
        <w:rPr>
          <w:rFonts w:ascii="Times New Roman" w:hAnsi="Times New Roman" w:cs="Times New Roman"/>
        </w:rPr>
        <w:t xml:space="preserve">  </w:t>
      </w:r>
      <w:r w:rsidRPr="00393DDD">
        <w:rPr>
          <w:rFonts w:ascii="Times New Roman" w:hAnsi="Times New Roman" w:cs="Times New Roman"/>
        </w:rPr>
        <w:t>Санкт-</w:t>
      </w:r>
      <w:r w:rsidRPr="00393DDD">
        <w:rPr>
          <w:rFonts w:ascii="Times New Roman" w:hAnsi="Times New Roman" w:cs="Times New Roman"/>
        </w:rPr>
        <w:t xml:space="preserve">Петербурга </w:t>
      </w:r>
      <w:r w:rsidRPr="00393DDD">
        <w:rPr>
          <w:rFonts w:ascii="Times New Roman" w:hAnsi="Times New Roman" w:cs="Times New Roman"/>
        </w:rPr>
        <w:t>оказывающих</w:t>
      </w:r>
      <w:r w:rsidRPr="00393DDD">
        <w:rPr>
          <w:rFonts w:ascii="Times New Roman" w:hAnsi="Times New Roman" w:cs="Times New Roman"/>
        </w:rPr>
        <w:tab/>
        <w:t>в стационарных условиях</w:t>
      </w:r>
      <w:r w:rsidRPr="00393DDD">
        <w:rPr>
          <w:rFonts w:ascii="Times New Roman" w:hAnsi="Times New Roman" w:cs="Times New Roman"/>
        </w:rPr>
        <w:t xml:space="preserve"> </w:t>
      </w:r>
      <w:r w:rsidRPr="00393DDD">
        <w:rPr>
          <w:rFonts w:ascii="Times New Roman" w:hAnsi="Times New Roman" w:cs="Times New Roman"/>
        </w:rPr>
        <w:t>специализированную, в том числе высокотехнологичную, медицинскую помощь</w:t>
      </w:r>
      <w:r w:rsidRPr="00393DDD">
        <w:rPr>
          <w:rFonts w:ascii="Times New Roman" w:hAnsi="Times New Roman" w:cs="Times New Roman"/>
        </w:rPr>
        <w:t xml:space="preserve"> </w:t>
      </w:r>
      <w:r w:rsidRPr="00393DDD">
        <w:rPr>
          <w:rFonts w:ascii="Times New Roman" w:hAnsi="Times New Roman" w:cs="Times New Roman"/>
        </w:rPr>
        <w:t>(далее - медицинские организации Санкт-Петербурга), на единую медицинскую информационную систему.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0"/>
        </w:tabs>
        <w:spacing w:line="280" w:lineRule="exact"/>
        <w:ind w:firstLine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71014">
        <w:rPr>
          <w:rFonts w:ascii="Times New Roman" w:hAnsi="Times New Roman" w:cs="Times New Roman"/>
        </w:rPr>
        <w:t>Методическая поддержка ЕМИС осуществляется Комитетом в рамках реализации полномочий Комитета, установленных пунктами 3.51-3.53 Положения о Комитете по здравоохранению, утверждённого постановлением Правительства Санкт-Петербурга от 27.12.2013 № 1070 «О Комитете по здравоохранению».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0"/>
        </w:tabs>
        <w:spacing w:line="289" w:lineRule="exact"/>
        <w:ind w:firstLine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71014">
        <w:rPr>
          <w:rFonts w:ascii="Times New Roman" w:hAnsi="Times New Roman" w:cs="Times New Roman"/>
        </w:rPr>
        <w:t>Методическую поддержку ЕМИС по поручению Комитета осуществляет РЦК на базе СПб ГБУЗ МИАЦ.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0"/>
        </w:tabs>
        <w:spacing w:line="257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При методической поддержке ЕМИС Комитет, СПб ГБУЗ МИАЦ,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0"/>
        </w:tabs>
        <w:spacing w:line="257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Предметом регулирования настоящего Регламента является взаимодействие РЦК с пользователями, Оператором, МО, Разработчиком, РСТП, а также с организациями, осуществляющими сопровождение и развитие ЕМИС, и организациями, осуществляющими сопровождение и развитие РЕГИЗ и УСМП в части координации их взаимодействия с ЕМИС (далее - участники взаимодействия).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0"/>
        </w:tabs>
        <w:spacing w:line="262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Настоящий Регламент устанавливает: состав мероприятий по методической поддержке ЕМИС, порядок взаимодействия, осуществляемого в рамках методической поддержки ЕМИС.</w:t>
      </w:r>
    </w:p>
    <w:p w:rsidR="00F71014" w:rsidRDefault="00F71014" w:rsidP="00393DDD">
      <w:pPr>
        <w:numPr>
          <w:ilvl w:val="1"/>
          <w:numId w:val="1"/>
        </w:numPr>
        <w:tabs>
          <w:tab w:val="left" w:pos="0"/>
        </w:tabs>
        <w:spacing w:line="262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Организационно-штатная структура и численность сотрудников РЦК, а также необходимый уровень квалификации определяется Комитетом.</w:t>
      </w:r>
    </w:p>
    <w:p w:rsidR="00F71014" w:rsidRDefault="00F71014" w:rsidP="00393DDD">
      <w:pPr>
        <w:numPr>
          <w:ilvl w:val="1"/>
          <w:numId w:val="1"/>
        </w:numPr>
        <w:tabs>
          <w:tab w:val="left" w:pos="0"/>
        </w:tabs>
        <w:spacing w:line="262" w:lineRule="exact"/>
        <w:ind w:firstLine="900"/>
        <w:jc w:val="both"/>
        <w:rPr>
          <w:rFonts w:ascii="Times New Roman" w:hAnsi="Times New Roman" w:cs="Times New Roman"/>
          <w:highlight w:val="yellow"/>
        </w:rPr>
      </w:pPr>
      <w:r w:rsidRPr="00393DDD">
        <w:rPr>
          <w:rFonts w:ascii="Times New Roman" w:hAnsi="Times New Roman" w:cs="Times New Roman"/>
          <w:highlight w:val="yellow"/>
        </w:rPr>
        <w:t>Уровни</w:t>
      </w:r>
      <w:r w:rsidR="00393DDD" w:rsidRPr="00393DDD">
        <w:rPr>
          <w:rFonts w:ascii="Times New Roman" w:hAnsi="Times New Roman" w:cs="Times New Roman"/>
          <w:highlight w:val="yellow"/>
        </w:rPr>
        <w:t xml:space="preserve">, </w:t>
      </w:r>
      <w:r w:rsidR="00393DDD" w:rsidRPr="00393DDD">
        <w:rPr>
          <w:rFonts w:ascii="Times New Roman" w:hAnsi="Times New Roman" w:cs="Times New Roman"/>
          <w:highlight w:val="yellow"/>
        </w:rPr>
        <w:t>алгоритмы</w:t>
      </w:r>
      <w:r w:rsidR="00393DDD" w:rsidRPr="00393DDD">
        <w:rPr>
          <w:rFonts w:ascii="Times New Roman" w:hAnsi="Times New Roman" w:cs="Times New Roman"/>
          <w:highlight w:val="yellow"/>
        </w:rPr>
        <w:t>,</w:t>
      </w:r>
      <w:r w:rsidR="00393DDD" w:rsidRPr="00393DDD">
        <w:rPr>
          <w:rFonts w:ascii="Times New Roman" w:hAnsi="Times New Roman" w:cs="Times New Roman"/>
          <w:highlight w:val="yellow"/>
        </w:rPr>
        <w:t xml:space="preserve"> </w:t>
      </w:r>
      <w:r w:rsidR="00393DDD" w:rsidRPr="00393DDD">
        <w:rPr>
          <w:rFonts w:ascii="Times New Roman" w:hAnsi="Times New Roman" w:cs="Times New Roman"/>
          <w:highlight w:val="yellow"/>
        </w:rPr>
        <w:t xml:space="preserve">комплексы мероприятий по </w:t>
      </w:r>
      <w:r w:rsidR="004F1D97" w:rsidRPr="00393DDD">
        <w:rPr>
          <w:rFonts w:ascii="Times New Roman" w:hAnsi="Times New Roman" w:cs="Times New Roman"/>
          <w:highlight w:val="yellow"/>
        </w:rPr>
        <w:t>поддержки ЕМИС</w:t>
      </w:r>
      <w:r w:rsidR="00393DDD" w:rsidRPr="00393DDD">
        <w:rPr>
          <w:rFonts w:ascii="Times New Roman" w:hAnsi="Times New Roman" w:cs="Times New Roman"/>
          <w:highlight w:val="yellow"/>
        </w:rPr>
        <w:t xml:space="preserve"> с  распределение ролей между РЦК и МО, способ реализации</w:t>
      </w:r>
      <w:r w:rsidRPr="00393DDD">
        <w:rPr>
          <w:rFonts w:ascii="Times New Roman" w:hAnsi="Times New Roman" w:cs="Times New Roman"/>
          <w:highlight w:val="yellow"/>
        </w:rPr>
        <w:t xml:space="preserve"> </w:t>
      </w:r>
      <w:r w:rsidR="00393DDD" w:rsidRPr="00393DDD">
        <w:rPr>
          <w:rFonts w:ascii="Times New Roman" w:hAnsi="Times New Roman" w:cs="Times New Roman"/>
          <w:highlight w:val="yellow"/>
        </w:rPr>
        <w:t>определяется Комитетом.</w:t>
      </w:r>
    </w:p>
    <w:p w:rsidR="00393DDD" w:rsidRDefault="00393DDD" w:rsidP="00393DDD">
      <w:pPr>
        <w:tabs>
          <w:tab w:val="left" w:pos="0"/>
        </w:tabs>
        <w:spacing w:line="262" w:lineRule="exact"/>
        <w:ind w:left="900"/>
        <w:jc w:val="both"/>
        <w:rPr>
          <w:rFonts w:ascii="Times New Roman" w:hAnsi="Times New Roman" w:cs="Times New Roman"/>
          <w:highlight w:val="yellow"/>
        </w:rPr>
      </w:pPr>
    </w:p>
    <w:p w:rsidR="00F71014" w:rsidRDefault="00F71014" w:rsidP="00393DDD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0"/>
        </w:tabs>
        <w:spacing w:after="0" w:line="262" w:lineRule="exact"/>
        <w:ind w:firstLine="900"/>
        <w:jc w:val="both"/>
        <w:rPr>
          <w:sz w:val="24"/>
          <w:szCs w:val="24"/>
        </w:rPr>
      </w:pPr>
      <w:bookmarkStart w:id="3" w:name="bookmark4"/>
      <w:r w:rsidRPr="00F71014">
        <w:rPr>
          <w:sz w:val="24"/>
          <w:szCs w:val="24"/>
        </w:rPr>
        <w:t>Методическая поддержка ЕМИС</w:t>
      </w:r>
      <w:bookmarkEnd w:id="3"/>
    </w:p>
    <w:p w:rsidR="00393DDD" w:rsidRPr="00F71014" w:rsidRDefault="00393DDD" w:rsidP="00393DDD">
      <w:pPr>
        <w:pStyle w:val="20"/>
        <w:keepNext/>
        <w:keepLines/>
        <w:shd w:val="clear" w:color="auto" w:fill="auto"/>
        <w:tabs>
          <w:tab w:val="left" w:pos="0"/>
        </w:tabs>
        <w:spacing w:after="0" w:line="262" w:lineRule="exact"/>
        <w:ind w:left="900" w:firstLine="0"/>
        <w:jc w:val="both"/>
        <w:rPr>
          <w:sz w:val="24"/>
          <w:szCs w:val="24"/>
        </w:rPr>
      </w:pPr>
    </w:p>
    <w:p w:rsidR="00F71014" w:rsidRPr="00F71014" w:rsidRDefault="00F71014" w:rsidP="00393DDD">
      <w:pPr>
        <w:numPr>
          <w:ilvl w:val="1"/>
          <w:numId w:val="1"/>
        </w:numPr>
        <w:tabs>
          <w:tab w:val="left" w:pos="672"/>
        </w:tabs>
        <w:spacing w:line="262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Целью методической</w:t>
      </w:r>
      <w:r w:rsidR="00A37529">
        <w:rPr>
          <w:rFonts w:ascii="Times New Roman" w:hAnsi="Times New Roman" w:cs="Times New Roman"/>
        </w:rPr>
        <w:t xml:space="preserve"> (осуществляет ОМП) , </w:t>
      </w:r>
      <w:r w:rsidR="00A37529" w:rsidRPr="00A37529">
        <w:rPr>
          <w:rFonts w:ascii="Times New Roman" w:hAnsi="Times New Roman" w:cs="Times New Roman"/>
          <w:highlight w:val="yellow"/>
        </w:rPr>
        <w:t xml:space="preserve">технической </w:t>
      </w:r>
      <w:r w:rsidR="00A37529">
        <w:rPr>
          <w:rFonts w:ascii="Times New Roman" w:hAnsi="Times New Roman" w:cs="Times New Roman"/>
          <w:highlight w:val="yellow"/>
        </w:rPr>
        <w:t xml:space="preserve">(осуществляет – ОТП) </w:t>
      </w:r>
      <w:r w:rsidR="00A37529" w:rsidRPr="00A37529">
        <w:rPr>
          <w:rFonts w:ascii="Times New Roman" w:hAnsi="Times New Roman" w:cs="Times New Roman"/>
          <w:highlight w:val="yellow"/>
        </w:rPr>
        <w:t>и в сфере информационной безопасности</w:t>
      </w:r>
      <w:r w:rsidR="00A37529">
        <w:rPr>
          <w:rFonts w:ascii="Times New Roman" w:hAnsi="Times New Roman" w:cs="Times New Roman"/>
        </w:rPr>
        <w:t xml:space="preserve"> </w:t>
      </w:r>
      <w:r w:rsidR="00A37529" w:rsidRPr="00115263">
        <w:rPr>
          <w:rFonts w:ascii="Times New Roman" w:hAnsi="Times New Roman" w:cs="Times New Roman"/>
          <w:highlight w:val="yellow"/>
        </w:rPr>
        <w:t>(осуществляет ОИБ)</w:t>
      </w:r>
      <w:r w:rsidR="00A37529">
        <w:rPr>
          <w:rFonts w:ascii="Times New Roman" w:hAnsi="Times New Roman" w:cs="Times New Roman"/>
        </w:rPr>
        <w:t xml:space="preserve"> </w:t>
      </w:r>
      <w:r w:rsidR="00A37529" w:rsidRPr="00F71014">
        <w:rPr>
          <w:rFonts w:ascii="Times New Roman" w:hAnsi="Times New Roman" w:cs="Times New Roman"/>
        </w:rPr>
        <w:t>поддержки</w:t>
      </w:r>
      <w:r w:rsidRPr="00F71014">
        <w:rPr>
          <w:rFonts w:ascii="Times New Roman" w:hAnsi="Times New Roman" w:cs="Times New Roman"/>
        </w:rPr>
        <w:t xml:space="preserve"> ЕМИС является обеспечение единого подхода к внедрению </w:t>
      </w:r>
      <w:r w:rsidR="00C80499" w:rsidRPr="00115263">
        <w:rPr>
          <w:rFonts w:ascii="Times New Roman" w:hAnsi="Times New Roman" w:cs="Times New Roman"/>
          <w:highlight w:val="yellow"/>
        </w:rPr>
        <w:t>(осуществляет ОВ)</w:t>
      </w:r>
      <w:r w:rsidR="00C80499">
        <w:rPr>
          <w:rFonts w:ascii="Times New Roman" w:hAnsi="Times New Roman" w:cs="Times New Roman"/>
        </w:rPr>
        <w:t xml:space="preserve"> </w:t>
      </w:r>
      <w:r w:rsidRPr="00F71014">
        <w:rPr>
          <w:rFonts w:ascii="Times New Roman" w:hAnsi="Times New Roman" w:cs="Times New Roman"/>
        </w:rPr>
        <w:t xml:space="preserve">и использованию </w:t>
      </w:r>
      <w:r w:rsidR="00C80499" w:rsidRPr="00C80499">
        <w:rPr>
          <w:rFonts w:ascii="Times New Roman" w:hAnsi="Times New Roman" w:cs="Times New Roman"/>
          <w:highlight w:val="yellow"/>
        </w:rPr>
        <w:t>(осуществляет ОМП</w:t>
      </w:r>
      <w:r w:rsidR="00C80499">
        <w:rPr>
          <w:rFonts w:ascii="Times New Roman" w:hAnsi="Times New Roman" w:cs="Times New Roman"/>
        </w:rPr>
        <w:t xml:space="preserve">) </w:t>
      </w:r>
      <w:r w:rsidRPr="00F71014">
        <w:rPr>
          <w:rFonts w:ascii="Times New Roman" w:hAnsi="Times New Roman" w:cs="Times New Roman"/>
        </w:rPr>
        <w:t xml:space="preserve">ЕМИС в медицинских организациях </w:t>
      </w:r>
      <w:r w:rsidR="00C80499">
        <w:rPr>
          <w:rFonts w:ascii="Times New Roman" w:hAnsi="Times New Roman" w:cs="Times New Roman"/>
        </w:rPr>
        <w:t xml:space="preserve">г. </w:t>
      </w:r>
      <w:r w:rsidRPr="00F71014">
        <w:rPr>
          <w:rFonts w:ascii="Times New Roman" w:hAnsi="Times New Roman" w:cs="Times New Roman"/>
        </w:rPr>
        <w:t>Санкт-Петербурга, а также содействие развитию и высокой эффективности эксплуатации ЕМИС пользователями</w:t>
      </w:r>
      <w:r w:rsidR="00C80499">
        <w:rPr>
          <w:rFonts w:ascii="Times New Roman" w:hAnsi="Times New Roman" w:cs="Times New Roman"/>
        </w:rPr>
        <w:t xml:space="preserve"> </w:t>
      </w:r>
      <w:r w:rsidR="00C80499" w:rsidRPr="00115263">
        <w:rPr>
          <w:rFonts w:ascii="Times New Roman" w:hAnsi="Times New Roman" w:cs="Times New Roman"/>
          <w:highlight w:val="yellow"/>
        </w:rPr>
        <w:t>( осуществляет – ОМП,ОТП,ОИБ,ОВ,</w:t>
      </w:r>
      <w:r w:rsidR="00C80499" w:rsidRPr="00115263">
        <w:rPr>
          <w:rFonts w:ascii="Times New Roman" w:hAnsi="Times New Roman" w:cs="Times New Roman"/>
          <w:highlight w:val="yellow"/>
          <w:lang w:val="en-US"/>
        </w:rPr>
        <w:t>IT</w:t>
      </w:r>
      <w:r w:rsidR="00C80499" w:rsidRPr="00115263">
        <w:rPr>
          <w:rFonts w:ascii="Times New Roman" w:hAnsi="Times New Roman" w:cs="Times New Roman"/>
          <w:highlight w:val="yellow"/>
        </w:rPr>
        <w:t>О МО и ИБ</w:t>
      </w:r>
      <w:r w:rsidR="00115263" w:rsidRPr="00115263">
        <w:rPr>
          <w:rFonts w:ascii="Times New Roman" w:hAnsi="Times New Roman" w:cs="Times New Roman"/>
          <w:highlight w:val="yellow"/>
        </w:rPr>
        <w:t xml:space="preserve"> МО)</w:t>
      </w:r>
      <w:r w:rsidRPr="00115263">
        <w:rPr>
          <w:rFonts w:ascii="Times New Roman" w:hAnsi="Times New Roman" w:cs="Times New Roman"/>
          <w:highlight w:val="yellow"/>
        </w:rPr>
        <w:t>.</w:t>
      </w:r>
    </w:p>
    <w:p w:rsidR="00F71014" w:rsidRPr="00F71014" w:rsidRDefault="00F71014" w:rsidP="00393DDD">
      <w:pPr>
        <w:numPr>
          <w:ilvl w:val="1"/>
          <w:numId w:val="1"/>
        </w:numPr>
        <w:tabs>
          <w:tab w:val="left" w:pos="0"/>
        </w:tabs>
        <w:spacing w:line="244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Задачами методической поддержки ЕМИС являются:</w:t>
      </w:r>
    </w:p>
    <w:p w:rsidR="00F71014" w:rsidRPr="007F582F" w:rsidRDefault="00F71014" w:rsidP="00393DDD">
      <w:pPr>
        <w:numPr>
          <w:ilvl w:val="2"/>
          <w:numId w:val="1"/>
        </w:numPr>
        <w:tabs>
          <w:tab w:val="left" w:pos="0"/>
        </w:tabs>
        <w:spacing w:line="334" w:lineRule="exact"/>
        <w:ind w:firstLine="900"/>
        <w:jc w:val="both"/>
        <w:rPr>
          <w:rFonts w:ascii="Times New Roman" w:hAnsi="Times New Roman" w:cs="Times New Roman"/>
          <w:highlight w:val="yellow"/>
        </w:rPr>
      </w:pPr>
      <w:r w:rsidRPr="00F71014">
        <w:rPr>
          <w:rFonts w:ascii="Times New Roman" w:hAnsi="Times New Roman" w:cs="Times New Roman"/>
        </w:rPr>
        <w:t>организация развития и ввода сервисов ЕМИС в эксплуатацию</w:t>
      </w:r>
      <w:r w:rsidR="00115263">
        <w:rPr>
          <w:rFonts w:ascii="Times New Roman" w:hAnsi="Times New Roman" w:cs="Times New Roman"/>
        </w:rPr>
        <w:t xml:space="preserve"> </w:t>
      </w:r>
      <w:r w:rsidR="00115263" w:rsidRPr="007F582F">
        <w:rPr>
          <w:rFonts w:ascii="Times New Roman" w:hAnsi="Times New Roman" w:cs="Times New Roman"/>
          <w:highlight w:val="yellow"/>
        </w:rPr>
        <w:t xml:space="preserve">(отвечает – ОВ, ОТП и </w:t>
      </w:r>
      <w:r w:rsidR="00115263" w:rsidRPr="007F582F">
        <w:rPr>
          <w:highlight w:val="yellow"/>
          <w:lang w:val="en-US"/>
        </w:rPr>
        <w:t>IT</w:t>
      </w:r>
      <w:r w:rsidR="00115263" w:rsidRPr="007F582F">
        <w:rPr>
          <w:highlight w:val="yellow"/>
        </w:rPr>
        <w:t>О МО</w:t>
      </w:r>
      <w:r w:rsidR="00115263" w:rsidRPr="007F582F">
        <w:rPr>
          <w:highlight w:val="yellow"/>
        </w:rPr>
        <w:t>)</w:t>
      </w:r>
      <w:r w:rsidRPr="007F582F">
        <w:rPr>
          <w:rFonts w:ascii="Times New Roman" w:hAnsi="Times New Roman" w:cs="Times New Roman"/>
          <w:highlight w:val="yellow"/>
        </w:rPr>
        <w:t>;</w:t>
      </w:r>
    </w:p>
    <w:p w:rsidR="00FC3BD3" w:rsidRDefault="00A7249D" w:rsidP="00393DDD">
      <w:pPr>
        <w:numPr>
          <w:ilvl w:val="2"/>
          <w:numId w:val="1"/>
        </w:numPr>
        <w:tabs>
          <w:tab w:val="left" w:pos="0"/>
        </w:tabs>
        <w:spacing w:line="334" w:lineRule="exact"/>
        <w:ind w:firstLine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</w:t>
      </w:r>
      <w:r w:rsidR="00F71014" w:rsidRPr="00F71014">
        <w:rPr>
          <w:rFonts w:ascii="Times New Roman" w:hAnsi="Times New Roman" w:cs="Times New Roman"/>
        </w:rPr>
        <w:t>рганизация эксплуатации ЕМИС</w:t>
      </w:r>
      <w:r w:rsidR="00586230">
        <w:rPr>
          <w:rFonts w:ascii="Times New Roman" w:hAnsi="Times New Roman" w:cs="Times New Roman"/>
        </w:rPr>
        <w:t>;</w:t>
      </w:r>
      <w:r w:rsidR="00FC3BD3">
        <w:rPr>
          <w:rFonts w:ascii="Times New Roman" w:hAnsi="Times New Roman" w:cs="Times New Roman"/>
        </w:rPr>
        <w:t xml:space="preserve"> </w:t>
      </w:r>
    </w:p>
    <w:p w:rsidR="00FC3BD3" w:rsidRDefault="00FC3BD3" w:rsidP="00FC3BD3">
      <w:pPr>
        <w:tabs>
          <w:tab w:val="left" w:pos="0"/>
        </w:tabs>
        <w:spacing w:line="334" w:lineRule="exact"/>
        <w:ind w:left="90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 xml:space="preserve">       а)</w:t>
      </w:r>
      <w:r w:rsidRPr="00FC3BD3">
        <w:rPr>
          <w:rFonts w:ascii="Times New Roman" w:hAnsi="Times New Roman" w:cs="Times New Roman"/>
          <w:highlight w:val="yellow"/>
        </w:rPr>
        <w:t>программная</w:t>
      </w:r>
      <w:r>
        <w:rPr>
          <w:rFonts w:ascii="Times New Roman" w:hAnsi="Times New Roman" w:cs="Times New Roman"/>
          <w:highlight w:val="yellow"/>
        </w:rPr>
        <w:t xml:space="preserve"> часть</w:t>
      </w:r>
      <w:r w:rsidR="00115263">
        <w:rPr>
          <w:rFonts w:ascii="Times New Roman" w:hAnsi="Times New Roman" w:cs="Times New Roman"/>
          <w:highlight w:val="yellow"/>
        </w:rPr>
        <w:t xml:space="preserve"> ( отвечает - </w:t>
      </w:r>
      <w:r w:rsidR="00115263" w:rsidRPr="00115263">
        <w:rPr>
          <w:rStyle w:val="25"/>
          <w:rFonts w:eastAsia="Courier New"/>
          <w:sz w:val="24"/>
          <w:szCs w:val="24"/>
          <w:highlight w:val="yellow"/>
        </w:rPr>
        <w:t>ОМП</w:t>
      </w:r>
      <w:r w:rsidR="00115263" w:rsidRPr="00115263">
        <w:rPr>
          <w:rFonts w:ascii="Times New Roman" w:hAnsi="Times New Roman" w:cs="Times New Roman"/>
          <w:highlight w:val="yellow"/>
        </w:rPr>
        <w:t xml:space="preserve">  и </w:t>
      </w:r>
      <w:r w:rsidR="00115263" w:rsidRPr="00115263">
        <w:rPr>
          <w:highlight w:val="yellow"/>
          <w:lang w:val="en-US"/>
        </w:rPr>
        <w:t>IT</w:t>
      </w:r>
      <w:r w:rsidR="00115263" w:rsidRPr="00115263">
        <w:rPr>
          <w:highlight w:val="yellow"/>
        </w:rPr>
        <w:t>О МО</w:t>
      </w:r>
      <w:r w:rsidR="00115263" w:rsidRPr="00115263">
        <w:rPr>
          <w:highlight w:val="yellow"/>
        </w:rPr>
        <w:t>)</w:t>
      </w:r>
      <w:r w:rsidR="00115263" w:rsidRPr="00115263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;</w:t>
      </w:r>
    </w:p>
    <w:p w:rsidR="00FC3BD3" w:rsidRDefault="00FC3BD3" w:rsidP="00FC3BD3">
      <w:pPr>
        <w:tabs>
          <w:tab w:val="left" w:pos="0"/>
        </w:tabs>
        <w:spacing w:line="334" w:lineRule="exact"/>
        <w:ind w:left="900"/>
        <w:jc w:val="both"/>
        <w:rPr>
          <w:rFonts w:ascii="Times New Roman" w:hAnsi="Times New Roman" w:cs="Times New Roman"/>
        </w:rPr>
      </w:pPr>
      <w:r w:rsidRPr="00FC3BD3">
        <w:rPr>
          <w:rFonts w:ascii="Times New Roman" w:hAnsi="Times New Roman" w:cs="Times New Roman"/>
        </w:rPr>
        <w:t xml:space="preserve">       б) </w:t>
      </w:r>
      <w:r w:rsidRPr="00FC3BD3">
        <w:rPr>
          <w:rFonts w:ascii="Times New Roman" w:hAnsi="Times New Roman" w:cs="Times New Roman"/>
          <w:highlight w:val="yellow"/>
        </w:rPr>
        <w:t>и техническая часть</w:t>
      </w:r>
      <w:r w:rsidRPr="00115263">
        <w:rPr>
          <w:rFonts w:ascii="Times New Roman" w:hAnsi="Times New Roman" w:cs="Times New Roman"/>
          <w:highlight w:val="yellow"/>
        </w:rPr>
        <w:t>.</w:t>
      </w:r>
      <w:r w:rsidR="00115263" w:rsidRPr="00115263">
        <w:rPr>
          <w:rFonts w:ascii="Times New Roman" w:hAnsi="Times New Roman" w:cs="Times New Roman"/>
          <w:highlight w:val="yellow"/>
        </w:rPr>
        <w:t xml:space="preserve">(отвечает - </w:t>
      </w:r>
      <w:r w:rsidR="00115263" w:rsidRPr="00115263">
        <w:rPr>
          <w:rStyle w:val="25"/>
          <w:rFonts w:eastAsia="Courier New"/>
          <w:sz w:val="24"/>
          <w:szCs w:val="24"/>
          <w:highlight w:val="yellow"/>
        </w:rPr>
        <w:t>ОТП</w:t>
      </w:r>
      <w:r w:rsidR="00115263" w:rsidRPr="00115263">
        <w:rPr>
          <w:rFonts w:ascii="Times New Roman" w:hAnsi="Times New Roman" w:cs="Times New Roman"/>
          <w:highlight w:val="yellow"/>
        </w:rPr>
        <w:t xml:space="preserve"> </w:t>
      </w:r>
      <w:r w:rsidR="00115263" w:rsidRPr="00115263">
        <w:rPr>
          <w:rFonts w:ascii="Times New Roman" w:hAnsi="Times New Roman" w:cs="Times New Roman"/>
          <w:highlight w:val="yellow"/>
        </w:rPr>
        <w:t xml:space="preserve">и </w:t>
      </w:r>
      <w:r w:rsidR="00115263" w:rsidRPr="00115263">
        <w:rPr>
          <w:highlight w:val="yellow"/>
          <w:lang w:val="en-US"/>
        </w:rPr>
        <w:t>IT</w:t>
      </w:r>
      <w:r w:rsidR="00115263" w:rsidRPr="00115263">
        <w:rPr>
          <w:highlight w:val="yellow"/>
        </w:rPr>
        <w:t>О МО)</w:t>
      </w:r>
      <w:r w:rsidR="00115263" w:rsidRPr="00115263">
        <w:rPr>
          <w:rFonts w:ascii="Times New Roman" w:hAnsi="Times New Roman" w:cs="Times New Roman"/>
          <w:highlight w:val="yellow"/>
        </w:rPr>
        <w:t xml:space="preserve"> </w:t>
      </w:r>
      <w:r w:rsidR="00115263">
        <w:rPr>
          <w:rFonts w:ascii="Times New Roman" w:hAnsi="Times New Roman" w:cs="Times New Roman"/>
          <w:highlight w:val="yellow"/>
        </w:rPr>
        <w:t>;</w:t>
      </w:r>
    </w:p>
    <w:p w:rsidR="00324471" w:rsidRPr="00567B7E" w:rsidRDefault="00A7249D" w:rsidP="00586230">
      <w:pPr>
        <w:numPr>
          <w:ilvl w:val="2"/>
          <w:numId w:val="1"/>
        </w:numPr>
        <w:tabs>
          <w:tab w:val="left" w:pos="0"/>
        </w:tabs>
        <w:spacing w:line="334" w:lineRule="exact"/>
        <w:ind w:firstLine="900"/>
        <w:jc w:val="both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</w:rPr>
        <w:t>К</w:t>
      </w:r>
      <w:r w:rsidR="00F71014" w:rsidRPr="00F71014">
        <w:rPr>
          <w:rFonts w:ascii="Times New Roman" w:hAnsi="Times New Roman" w:cs="Times New Roman"/>
        </w:rPr>
        <w:t>оординация работ по обеспечению информационной безопасности</w:t>
      </w:r>
      <w:r w:rsidR="00FC3BD3">
        <w:rPr>
          <w:rFonts w:ascii="Times New Roman" w:hAnsi="Times New Roman" w:cs="Times New Roman"/>
        </w:rPr>
        <w:t xml:space="preserve"> </w:t>
      </w:r>
      <w:r w:rsidR="00FC3BD3" w:rsidRPr="00362118">
        <w:rPr>
          <w:rFonts w:ascii="Times New Roman" w:hAnsi="Times New Roman" w:cs="Times New Roman"/>
          <w:highlight w:val="yellow"/>
        </w:rPr>
        <w:t xml:space="preserve">в </w:t>
      </w:r>
      <w:r w:rsidR="00362118" w:rsidRPr="00567B7E">
        <w:rPr>
          <w:rFonts w:ascii="Times New Roman" w:hAnsi="Times New Roman" w:cs="Times New Roman"/>
          <w:highlight w:val="green"/>
        </w:rPr>
        <w:t>медицинских</w:t>
      </w:r>
      <w:r w:rsidR="00FC3BD3" w:rsidRPr="00567B7E">
        <w:rPr>
          <w:rFonts w:ascii="Times New Roman" w:hAnsi="Times New Roman" w:cs="Times New Roman"/>
          <w:highlight w:val="green"/>
        </w:rPr>
        <w:t xml:space="preserve"> организациях</w:t>
      </w:r>
      <w:r w:rsidR="00362118" w:rsidRPr="00567B7E">
        <w:rPr>
          <w:rFonts w:ascii="Times New Roman" w:hAnsi="Times New Roman" w:cs="Times New Roman"/>
          <w:highlight w:val="green"/>
        </w:rPr>
        <w:t xml:space="preserve"> в которых внедряется и эксплуатируется ЕМИАС</w:t>
      </w:r>
      <w:r w:rsidR="00324471" w:rsidRPr="00567B7E">
        <w:rPr>
          <w:rFonts w:ascii="Times New Roman" w:hAnsi="Times New Roman" w:cs="Times New Roman"/>
          <w:highlight w:val="green"/>
        </w:rPr>
        <w:t xml:space="preserve"> в сфере</w:t>
      </w:r>
      <w:r w:rsidR="00586230" w:rsidRPr="00567B7E">
        <w:rPr>
          <w:rFonts w:ascii="Times New Roman" w:hAnsi="Times New Roman" w:cs="Times New Roman"/>
          <w:highlight w:val="green"/>
        </w:rPr>
        <w:t xml:space="preserve"> </w:t>
      </w:r>
      <w:r w:rsidR="00324471" w:rsidRPr="00567B7E">
        <w:rPr>
          <w:rFonts w:ascii="Times New Roman" w:hAnsi="Times New Roman" w:cs="Times New Roman"/>
          <w:highlight w:val="green"/>
        </w:rPr>
        <w:t xml:space="preserve">информационной </w:t>
      </w:r>
      <w:r w:rsidR="00586230" w:rsidRPr="00567B7E">
        <w:rPr>
          <w:rFonts w:ascii="Times New Roman" w:hAnsi="Times New Roman" w:cs="Times New Roman"/>
          <w:highlight w:val="green"/>
        </w:rPr>
        <w:t>безопасности.</w:t>
      </w:r>
      <w:r w:rsidR="00324471" w:rsidRPr="00567B7E">
        <w:rPr>
          <w:rFonts w:ascii="Times New Roman" w:hAnsi="Times New Roman" w:cs="Times New Roman"/>
          <w:highlight w:val="green"/>
        </w:rPr>
        <w:t xml:space="preserve"> </w:t>
      </w:r>
    </w:p>
    <w:p w:rsidR="007F582F" w:rsidRPr="00567B7E" w:rsidRDefault="007F582F" w:rsidP="007F582F">
      <w:pPr>
        <w:tabs>
          <w:tab w:val="left" w:pos="0"/>
        </w:tabs>
        <w:spacing w:line="334" w:lineRule="exact"/>
        <w:ind w:left="900"/>
        <w:jc w:val="both"/>
        <w:rPr>
          <w:rFonts w:ascii="Times New Roman" w:hAnsi="Times New Roman" w:cs="Times New Roman"/>
          <w:highlight w:val="green"/>
        </w:rPr>
      </w:pPr>
      <w:r w:rsidRPr="00567B7E">
        <w:rPr>
          <w:rFonts w:ascii="Times New Roman" w:hAnsi="Times New Roman" w:cs="Times New Roman"/>
          <w:highlight w:val="green"/>
        </w:rPr>
        <w:t xml:space="preserve">2.2.3.1. ИБ МО </w:t>
      </w:r>
      <w:r w:rsidR="0005648A" w:rsidRPr="00567B7E">
        <w:rPr>
          <w:rFonts w:ascii="Times New Roman" w:hAnsi="Times New Roman" w:cs="Times New Roman"/>
          <w:highlight w:val="green"/>
        </w:rPr>
        <w:t xml:space="preserve">оперативно предоставляет ОИБ информацию в сфере информационной безопасности МО связанную с эксплуатацией КИС ЕМИАС </w:t>
      </w:r>
    </w:p>
    <w:p w:rsidR="0005648A" w:rsidRPr="00567B7E" w:rsidRDefault="0005648A" w:rsidP="007F582F">
      <w:pPr>
        <w:tabs>
          <w:tab w:val="left" w:pos="0"/>
        </w:tabs>
        <w:spacing w:line="334" w:lineRule="exact"/>
        <w:ind w:left="900"/>
        <w:jc w:val="both"/>
        <w:rPr>
          <w:rFonts w:ascii="Times New Roman" w:hAnsi="Times New Roman" w:cs="Times New Roman"/>
          <w:highlight w:val="green"/>
        </w:rPr>
      </w:pPr>
    </w:p>
    <w:p w:rsidR="00F71014" w:rsidRDefault="00F71014" w:rsidP="00393DDD">
      <w:pPr>
        <w:numPr>
          <w:ilvl w:val="2"/>
          <w:numId w:val="1"/>
        </w:numPr>
        <w:tabs>
          <w:tab w:val="left" w:pos="0"/>
        </w:tabs>
        <w:spacing w:line="289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аналитическое</w:t>
      </w:r>
      <w:r w:rsidR="00FC3BD3">
        <w:rPr>
          <w:rFonts w:ascii="Times New Roman" w:hAnsi="Times New Roman" w:cs="Times New Roman"/>
        </w:rPr>
        <w:t xml:space="preserve">, </w:t>
      </w:r>
      <w:r w:rsidR="00FC3BD3" w:rsidRPr="00586230">
        <w:rPr>
          <w:rFonts w:ascii="Times New Roman" w:hAnsi="Times New Roman" w:cs="Times New Roman"/>
          <w:highlight w:val="yellow"/>
        </w:rPr>
        <w:t xml:space="preserve">научные </w:t>
      </w:r>
      <w:r w:rsidR="00FC3BD3" w:rsidRPr="00586230">
        <w:rPr>
          <w:rFonts w:ascii="Times New Roman" w:hAnsi="Times New Roman" w:cs="Times New Roman"/>
          <w:highlight w:val="yellow"/>
        </w:rPr>
        <w:t>исследовательские</w:t>
      </w:r>
      <w:r w:rsidR="00FC3BD3" w:rsidRPr="00586230">
        <w:rPr>
          <w:rFonts w:ascii="Times New Roman" w:hAnsi="Times New Roman" w:cs="Times New Roman"/>
          <w:highlight w:val="yellow"/>
        </w:rPr>
        <w:t xml:space="preserve"> </w:t>
      </w:r>
      <w:r w:rsidRPr="00586230">
        <w:rPr>
          <w:rFonts w:ascii="Times New Roman" w:hAnsi="Times New Roman" w:cs="Times New Roman"/>
          <w:highlight w:val="yellow"/>
        </w:rPr>
        <w:t>обеспечение</w:t>
      </w:r>
      <w:r w:rsidRPr="00F71014">
        <w:rPr>
          <w:rFonts w:ascii="Times New Roman" w:hAnsi="Times New Roman" w:cs="Times New Roman"/>
        </w:rPr>
        <w:t xml:space="preserve"> </w:t>
      </w:r>
      <w:r w:rsidRPr="00DE5D70">
        <w:rPr>
          <w:rFonts w:ascii="Times New Roman" w:hAnsi="Times New Roman" w:cs="Times New Roman"/>
          <w:highlight w:val="cyan"/>
        </w:rPr>
        <w:t>процессов в сфере здравоохранения при работе с ЕМИС</w:t>
      </w:r>
      <w:r w:rsidR="002E7345" w:rsidRPr="00DE5D70">
        <w:rPr>
          <w:rFonts w:ascii="Times New Roman" w:hAnsi="Times New Roman" w:cs="Times New Roman"/>
          <w:highlight w:val="cyan"/>
        </w:rPr>
        <w:t xml:space="preserve"> </w:t>
      </w:r>
      <w:r w:rsidR="00DE5D70" w:rsidRPr="00DE5D70">
        <w:rPr>
          <w:rFonts w:ascii="Times New Roman" w:hAnsi="Times New Roman" w:cs="Times New Roman"/>
          <w:highlight w:val="cyan"/>
        </w:rPr>
        <w:t xml:space="preserve"> - </w:t>
      </w:r>
      <w:r w:rsidR="00A64EA8" w:rsidRPr="00A64EA8">
        <w:rPr>
          <w:rFonts w:ascii="Times New Roman" w:hAnsi="Times New Roman" w:cs="Times New Roman"/>
          <w:highlight w:val="cyan"/>
        </w:rPr>
        <w:t>ответственный ОМП (врач –методист)</w:t>
      </w:r>
      <w:r w:rsidR="00A64EA8">
        <w:rPr>
          <w:rFonts w:ascii="Times New Roman" w:hAnsi="Times New Roman" w:cs="Times New Roman"/>
          <w:highlight w:val="cyan"/>
        </w:rPr>
        <w:t xml:space="preserve"> (</w:t>
      </w:r>
      <w:r w:rsidR="00DE5D70" w:rsidRPr="00DE5D70">
        <w:rPr>
          <w:rFonts w:ascii="Times New Roman" w:hAnsi="Times New Roman" w:cs="Times New Roman"/>
          <w:highlight w:val="cyan"/>
        </w:rPr>
        <w:t>аналитический отдел</w:t>
      </w:r>
      <w:r w:rsidR="00A64EA8">
        <w:rPr>
          <w:rFonts w:ascii="Times New Roman" w:hAnsi="Times New Roman" w:cs="Times New Roman"/>
          <w:highlight w:val="cyan"/>
        </w:rPr>
        <w:t>)</w:t>
      </w:r>
      <w:r w:rsidR="00DE5D70" w:rsidRPr="00DE5D70">
        <w:rPr>
          <w:rFonts w:ascii="Times New Roman" w:hAnsi="Times New Roman" w:cs="Times New Roman"/>
          <w:highlight w:val="cyan"/>
        </w:rPr>
        <w:t xml:space="preserve"> ЕМИАС</w:t>
      </w:r>
      <w:r w:rsidRPr="00F71014">
        <w:rPr>
          <w:rFonts w:ascii="Times New Roman" w:hAnsi="Times New Roman" w:cs="Times New Roman"/>
        </w:rPr>
        <w:t>;</w:t>
      </w:r>
    </w:p>
    <w:p w:rsidR="00A64EA8" w:rsidRPr="00A64EA8" w:rsidRDefault="00A64EA8" w:rsidP="00A64EA8">
      <w:pPr>
        <w:numPr>
          <w:ilvl w:val="2"/>
          <w:numId w:val="1"/>
        </w:numPr>
        <w:tabs>
          <w:tab w:val="left" w:pos="0"/>
        </w:tabs>
        <w:spacing w:line="275" w:lineRule="exact"/>
        <w:ind w:left="900" w:firstLine="900"/>
        <w:jc w:val="both"/>
        <w:rPr>
          <w:rFonts w:ascii="Times New Roman" w:hAnsi="Times New Roman" w:cs="Times New Roman"/>
        </w:rPr>
      </w:pPr>
      <w:r w:rsidRPr="00A64EA8">
        <w:rPr>
          <w:rFonts w:ascii="Times New Roman" w:hAnsi="Times New Roman" w:cs="Times New Roman"/>
        </w:rPr>
        <w:t>сбор, анализ и предоставление отчетной и аналитической информации, получаемой из ЕМИС в рамках контроля исполнения  региональных и федеральных задач информатизации здравоохранения на территории Санкт-Петербурга</w:t>
      </w:r>
      <w:r w:rsidRPr="00A64EA8">
        <w:rPr>
          <w:rFonts w:ascii="Times New Roman" w:hAnsi="Times New Roman" w:cs="Times New Roman"/>
        </w:rPr>
        <w:t xml:space="preserve"> </w:t>
      </w:r>
      <w:r w:rsidRPr="00A64EA8">
        <w:rPr>
          <w:rFonts w:ascii="Times New Roman" w:hAnsi="Times New Roman" w:cs="Times New Roman"/>
          <w:highlight w:val="cyan"/>
        </w:rPr>
        <w:t xml:space="preserve">- ответственный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Pr="00A64EA8">
        <w:rPr>
          <w:rFonts w:ascii="Times New Roman" w:hAnsi="Times New Roman" w:cs="Times New Roman"/>
          <w:highlight w:val="cyan"/>
        </w:rPr>
        <w:t xml:space="preserve"> </w:t>
      </w:r>
      <w:r w:rsidRPr="00A64EA8">
        <w:rPr>
          <w:rStyle w:val="25"/>
          <w:rFonts w:eastAsia="Courier New"/>
          <w:sz w:val="24"/>
          <w:szCs w:val="24"/>
          <w:highlight w:val="cyan"/>
        </w:rPr>
        <w:t>(врач –методист)</w:t>
      </w:r>
      <w:r>
        <w:rPr>
          <w:rStyle w:val="25"/>
          <w:rFonts w:eastAsia="Courier New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(</w:t>
      </w:r>
      <w:r w:rsidRPr="00DE5D70">
        <w:rPr>
          <w:rFonts w:ascii="Times New Roman" w:hAnsi="Times New Roman" w:cs="Times New Roman"/>
          <w:highlight w:val="cyan"/>
        </w:rPr>
        <w:t>аналитический отдел</w:t>
      </w:r>
      <w:r>
        <w:rPr>
          <w:rFonts w:ascii="Times New Roman" w:hAnsi="Times New Roman" w:cs="Times New Roman"/>
          <w:highlight w:val="cyan"/>
        </w:rPr>
        <w:t>)</w:t>
      </w:r>
      <w:r w:rsidRPr="00DE5D70">
        <w:rPr>
          <w:rFonts w:ascii="Times New Roman" w:hAnsi="Times New Roman" w:cs="Times New Roman"/>
          <w:highlight w:val="cyan"/>
        </w:rPr>
        <w:t xml:space="preserve"> ЕМИАС</w:t>
      </w:r>
      <w:r w:rsidRPr="00A64EA8">
        <w:rPr>
          <w:rStyle w:val="25"/>
          <w:rFonts w:eastAsia="Courier New"/>
          <w:sz w:val="24"/>
          <w:szCs w:val="24"/>
          <w:highlight w:val="cyan"/>
        </w:rPr>
        <w:t>.</w:t>
      </w:r>
      <w:r w:rsidRPr="00A64EA8">
        <w:rPr>
          <w:rFonts w:ascii="Times New Roman" w:hAnsi="Times New Roman" w:cs="Times New Roman"/>
          <w:highlight w:val="cyan"/>
        </w:rPr>
        <w:t>;</w:t>
      </w:r>
    </w:p>
    <w:p w:rsidR="00F71014" w:rsidRPr="00A64EA8" w:rsidRDefault="00F71014" w:rsidP="00393DDD">
      <w:pPr>
        <w:numPr>
          <w:ilvl w:val="2"/>
          <w:numId w:val="1"/>
        </w:numPr>
        <w:tabs>
          <w:tab w:val="left" w:pos="0"/>
        </w:tabs>
        <w:spacing w:line="293" w:lineRule="exact"/>
        <w:ind w:firstLine="900"/>
        <w:jc w:val="both"/>
        <w:rPr>
          <w:rFonts w:ascii="Times New Roman" w:hAnsi="Times New Roman" w:cs="Times New Roman"/>
          <w:highlight w:val="cyan"/>
        </w:rPr>
      </w:pPr>
      <w:r w:rsidRPr="00F71014">
        <w:rPr>
          <w:rFonts w:ascii="Times New Roman" w:hAnsi="Times New Roman" w:cs="Times New Roman"/>
        </w:rPr>
        <w:t>методическое обеспечение вопросов нормативно-правового регулирования процессов, связанных с работой ЕМИС</w:t>
      </w:r>
      <w:r w:rsidR="00DF0546">
        <w:rPr>
          <w:rFonts w:ascii="Times New Roman" w:hAnsi="Times New Roman" w:cs="Times New Roman"/>
        </w:rPr>
        <w:t xml:space="preserve"> </w:t>
      </w:r>
      <w:r w:rsidR="00DF0546" w:rsidRPr="00A64EA8">
        <w:rPr>
          <w:rFonts w:ascii="Times New Roman" w:hAnsi="Times New Roman" w:cs="Times New Roman"/>
          <w:highlight w:val="cyan"/>
        </w:rPr>
        <w:t xml:space="preserve">– ответственный </w:t>
      </w:r>
      <w:r w:rsidR="00DF0546"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DF0546" w:rsidRPr="00A64EA8">
        <w:rPr>
          <w:rFonts w:ascii="Times New Roman" w:hAnsi="Times New Roman" w:cs="Times New Roman"/>
          <w:highlight w:val="cyan"/>
        </w:rPr>
        <w:t xml:space="preserve"> </w:t>
      </w:r>
      <w:r w:rsidR="00DF0546" w:rsidRPr="00A64EA8">
        <w:rPr>
          <w:rStyle w:val="25"/>
          <w:rFonts w:eastAsia="Courier New"/>
          <w:sz w:val="24"/>
          <w:szCs w:val="24"/>
          <w:highlight w:val="cyan"/>
        </w:rPr>
        <w:t>(врач –методист).</w:t>
      </w:r>
      <w:r w:rsidR="00A64EA8">
        <w:rPr>
          <w:rStyle w:val="25"/>
          <w:rFonts w:eastAsia="Courier New"/>
          <w:sz w:val="24"/>
          <w:szCs w:val="24"/>
          <w:highlight w:val="cyan"/>
        </w:rPr>
        <w:t xml:space="preserve"> юрист </w:t>
      </w:r>
      <w:r w:rsidR="00A64EA8" w:rsidRPr="00DE5D70">
        <w:rPr>
          <w:rFonts w:ascii="Times New Roman" w:hAnsi="Times New Roman" w:cs="Times New Roman"/>
          <w:highlight w:val="cyan"/>
        </w:rPr>
        <w:t>ЕМИАС</w:t>
      </w:r>
      <w:r w:rsidR="00A64EA8">
        <w:rPr>
          <w:rStyle w:val="25"/>
          <w:rFonts w:eastAsia="Courier New"/>
          <w:sz w:val="24"/>
          <w:szCs w:val="24"/>
          <w:highlight w:val="cyan"/>
        </w:rPr>
        <w:t>;</w:t>
      </w:r>
    </w:p>
    <w:p w:rsidR="00A64EA8" w:rsidRPr="00DF0546" w:rsidRDefault="00A64EA8" w:rsidP="00A64EA8">
      <w:pPr>
        <w:numPr>
          <w:ilvl w:val="2"/>
          <w:numId w:val="1"/>
        </w:numPr>
        <w:tabs>
          <w:tab w:val="left" w:pos="0"/>
        </w:tabs>
        <w:spacing w:line="244" w:lineRule="exact"/>
        <w:ind w:firstLine="900"/>
        <w:jc w:val="both"/>
        <w:rPr>
          <w:rFonts w:ascii="Times New Roman" w:hAnsi="Times New Roman" w:cs="Times New Roman"/>
          <w:highlight w:val="yellow"/>
        </w:rPr>
      </w:pPr>
      <w:r w:rsidRPr="00F71014">
        <w:rPr>
          <w:rFonts w:ascii="Times New Roman" w:hAnsi="Times New Roman" w:cs="Times New Roman"/>
        </w:rPr>
        <w:t>координация оснащения ИКИ медицинских организаций для работы в ЕМИС</w:t>
      </w:r>
      <w:r>
        <w:rPr>
          <w:rFonts w:ascii="Times New Roman" w:hAnsi="Times New Roman" w:cs="Times New Roman"/>
        </w:rPr>
        <w:t xml:space="preserve"> – </w:t>
      </w:r>
      <w:r w:rsidRPr="00DF0546">
        <w:rPr>
          <w:rFonts w:ascii="Times New Roman" w:hAnsi="Times New Roman" w:cs="Times New Roman"/>
          <w:highlight w:val="yellow"/>
        </w:rPr>
        <w:t xml:space="preserve">ответственный </w:t>
      </w:r>
      <w:r w:rsidRPr="00DF0546">
        <w:rPr>
          <w:rStyle w:val="25"/>
          <w:rFonts w:eastAsia="Courier New"/>
          <w:sz w:val="24"/>
          <w:szCs w:val="24"/>
          <w:highlight w:val="yellow"/>
        </w:rPr>
        <w:t>ОТП</w:t>
      </w:r>
      <w:r w:rsidR="009F3AD9">
        <w:rPr>
          <w:rStyle w:val="25"/>
          <w:rFonts w:eastAsia="Courier New"/>
          <w:sz w:val="24"/>
          <w:szCs w:val="24"/>
          <w:highlight w:val="yellow"/>
        </w:rPr>
        <w:t xml:space="preserve"> (инженеры)</w:t>
      </w:r>
    </w:p>
    <w:p w:rsidR="00F71014" w:rsidRPr="00DF0546" w:rsidRDefault="00F71014" w:rsidP="00DF0546">
      <w:pPr>
        <w:numPr>
          <w:ilvl w:val="2"/>
          <w:numId w:val="1"/>
        </w:numPr>
        <w:tabs>
          <w:tab w:val="left" w:pos="0"/>
        </w:tabs>
        <w:spacing w:line="244" w:lineRule="exact"/>
        <w:ind w:left="720"/>
        <w:jc w:val="both"/>
        <w:rPr>
          <w:rFonts w:ascii="Times New Roman" w:hAnsi="Times New Roman" w:cs="Times New Roman"/>
          <w:highlight w:val="yellow"/>
        </w:rPr>
      </w:pPr>
      <w:r w:rsidRPr="00F71014">
        <w:rPr>
          <w:rFonts w:ascii="Times New Roman" w:hAnsi="Times New Roman" w:cs="Times New Roman"/>
        </w:rPr>
        <w:t>организация обучения пользователей ЕМИС</w:t>
      </w:r>
      <w:r w:rsidR="00DF0546" w:rsidRPr="00DF0546">
        <w:rPr>
          <w:rFonts w:ascii="Times New Roman" w:hAnsi="Times New Roman" w:cs="Times New Roman"/>
        </w:rPr>
        <w:t xml:space="preserve">– </w:t>
      </w:r>
      <w:r w:rsidR="00DF0546" w:rsidRPr="00DF0546">
        <w:rPr>
          <w:rFonts w:ascii="Times New Roman" w:hAnsi="Times New Roman" w:cs="Times New Roman"/>
          <w:highlight w:val="yellow"/>
        </w:rPr>
        <w:t xml:space="preserve">ответственный ОМП </w:t>
      </w:r>
      <w:r w:rsidRPr="00DF0546">
        <w:rPr>
          <w:rFonts w:ascii="Times New Roman" w:hAnsi="Times New Roman" w:cs="Times New Roman"/>
          <w:highlight w:val="yellow"/>
        </w:rPr>
        <w:t>;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2"/>
        </w:tabs>
        <w:spacing w:line="244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рамках методической поддержки ЕМИС РЦК выполняются следующие работы:</w:t>
      </w:r>
    </w:p>
    <w:p w:rsidR="00F71014" w:rsidRDefault="00F71014" w:rsidP="00F71014">
      <w:pPr>
        <w:numPr>
          <w:ilvl w:val="2"/>
          <w:numId w:val="1"/>
        </w:numPr>
        <w:tabs>
          <w:tab w:val="left" w:pos="670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организация развития и ввода сервисов ЕМИС в эксплуатацию выполняются следующие работы</w:t>
      </w:r>
      <w:r w:rsidR="00A633EA">
        <w:rPr>
          <w:rFonts w:ascii="Times New Roman" w:hAnsi="Times New Roman" w:cs="Times New Roman"/>
        </w:rPr>
        <w:t xml:space="preserve"> </w:t>
      </w:r>
      <w:r w:rsidRPr="00F71014">
        <w:rPr>
          <w:rFonts w:ascii="Times New Roman" w:hAnsi="Times New Roman" w:cs="Times New Roman"/>
        </w:rPr>
        <w:t>:</w:t>
      </w:r>
    </w:p>
    <w:p w:rsidR="00A633EA" w:rsidRDefault="00A633EA" w:rsidP="00A633EA">
      <w:pPr>
        <w:tabs>
          <w:tab w:val="left" w:pos="670"/>
        </w:tabs>
        <w:spacing w:line="280" w:lineRule="exac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</w:t>
      </w:r>
      <w:r w:rsidR="00F71014" w:rsidRPr="00F71014">
        <w:rPr>
          <w:rFonts w:ascii="Times New Roman" w:hAnsi="Times New Roman" w:cs="Times New Roman"/>
        </w:rPr>
        <w:t>рием и обработка обращений от сотрудников МО, ИОГВ и РСТП по вопросам развития ЕМИС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DF0546">
        <w:rPr>
          <w:rFonts w:ascii="Times New Roman" w:hAnsi="Times New Roman" w:cs="Times New Roman"/>
          <w:highlight w:val="yellow"/>
        </w:rPr>
        <w:t xml:space="preserve">ответственный </w:t>
      </w:r>
      <w:r w:rsidRPr="00DF0546">
        <w:rPr>
          <w:rStyle w:val="25"/>
          <w:rFonts w:eastAsia="Courier New"/>
          <w:sz w:val="24"/>
          <w:szCs w:val="24"/>
          <w:highlight w:val="yellow"/>
        </w:rPr>
        <w:t>ОТП</w:t>
      </w:r>
      <w:r w:rsidRPr="00F71014">
        <w:rPr>
          <w:rFonts w:ascii="Times New Roman" w:hAnsi="Times New Roman" w:cs="Times New Roman"/>
        </w:rPr>
        <w:t>:</w:t>
      </w:r>
    </w:p>
    <w:p w:rsidR="00F71014" w:rsidRPr="00F71014" w:rsidRDefault="00A633EA" w:rsidP="00A633EA">
      <w:pPr>
        <w:tabs>
          <w:tab w:val="left" w:pos="740"/>
        </w:tabs>
        <w:spacing w:line="280" w:lineRule="exact"/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б) А</w:t>
      </w:r>
      <w:r w:rsidR="00F71014" w:rsidRPr="00F71014">
        <w:rPr>
          <w:rFonts w:ascii="Times New Roman" w:hAnsi="Times New Roman" w:cs="Times New Roman"/>
        </w:rPr>
        <w:t>нализ полученных предложений, формирование функциональных требований и информационной архитектуры ЕМИС</w:t>
      </w:r>
      <w:r>
        <w:rPr>
          <w:rFonts w:ascii="Times New Roman" w:hAnsi="Times New Roman" w:cs="Times New Roman"/>
        </w:rPr>
        <w:t xml:space="preserve"> </w:t>
      </w:r>
      <w:r w:rsidRPr="00A64EA8">
        <w:rPr>
          <w:rFonts w:ascii="Times New Roman" w:hAnsi="Times New Roman" w:cs="Times New Roman"/>
          <w:highlight w:val="cyan"/>
        </w:rPr>
        <w:t xml:space="preserve">- ответственный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Pr="00A64EA8">
        <w:rPr>
          <w:rFonts w:ascii="Times New Roman" w:hAnsi="Times New Roman" w:cs="Times New Roman"/>
          <w:highlight w:val="cyan"/>
        </w:rPr>
        <w:t xml:space="preserve"> </w:t>
      </w:r>
      <w:r w:rsidRPr="00A64EA8">
        <w:rPr>
          <w:rStyle w:val="25"/>
          <w:rFonts w:eastAsia="Courier New"/>
          <w:sz w:val="24"/>
          <w:szCs w:val="24"/>
          <w:highlight w:val="cyan"/>
        </w:rPr>
        <w:t>(врач –методист</w:t>
      </w:r>
      <w:r>
        <w:rPr>
          <w:rStyle w:val="25"/>
          <w:rFonts w:eastAsia="Courier New"/>
          <w:sz w:val="24"/>
          <w:szCs w:val="24"/>
          <w:highlight w:val="cyan"/>
        </w:rPr>
        <w:t>, инженер</w:t>
      </w:r>
      <w:r w:rsidRPr="00A64EA8">
        <w:rPr>
          <w:rStyle w:val="25"/>
          <w:rFonts w:eastAsia="Courier New"/>
          <w:sz w:val="24"/>
          <w:szCs w:val="24"/>
          <w:highlight w:val="cyan"/>
        </w:rPr>
        <w:t>)</w:t>
      </w:r>
      <w:r>
        <w:rPr>
          <w:rStyle w:val="25"/>
          <w:rFonts w:eastAsia="Courier New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(</w:t>
      </w:r>
      <w:r w:rsidRPr="00DE5D70">
        <w:rPr>
          <w:rFonts w:ascii="Times New Roman" w:hAnsi="Times New Roman" w:cs="Times New Roman"/>
          <w:highlight w:val="cyan"/>
        </w:rPr>
        <w:t>аналитический отдел</w:t>
      </w:r>
      <w:r>
        <w:rPr>
          <w:rFonts w:ascii="Times New Roman" w:hAnsi="Times New Roman" w:cs="Times New Roman"/>
          <w:highlight w:val="cyan"/>
        </w:rPr>
        <w:t>)</w:t>
      </w:r>
      <w:r w:rsidRPr="00DE5D70">
        <w:rPr>
          <w:rFonts w:ascii="Times New Roman" w:hAnsi="Times New Roman" w:cs="Times New Roman"/>
          <w:highlight w:val="cyan"/>
        </w:rPr>
        <w:t xml:space="preserve"> ЕМИАС</w:t>
      </w:r>
      <w:r w:rsidR="00F71014" w:rsidRPr="00F71014">
        <w:rPr>
          <w:rFonts w:ascii="Times New Roman" w:hAnsi="Times New Roman" w:cs="Times New Roman"/>
        </w:rPr>
        <w:t>;</w:t>
      </w:r>
    </w:p>
    <w:p w:rsidR="00F71014" w:rsidRPr="00F71014" w:rsidRDefault="00A633EA" w:rsidP="00A633EA">
      <w:pPr>
        <w:tabs>
          <w:tab w:val="left" w:pos="745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в) </w:t>
      </w:r>
      <w:r w:rsidR="00F71014" w:rsidRPr="00F71014">
        <w:rPr>
          <w:rFonts w:ascii="Times New Roman" w:hAnsi="Times New Roman" w:cs="Times New Roman"/>
        </w:rPr>
        <w:t>формирование обобщенной заявки и соответствующего технического задания на доработку программного обеспечения подсистем и компонентов ЕМИС с последующим его представлением в Комитет по информатизации и связи</w:t>
      </w:r>
      <w:r>
        <w:rPr>
          <w:rFonts w:ascii="Times New Roman" w:hAnsi="Times New Roman" w:cs="Times New Roman"/>
        </w:rPr>
        <w:t xml:space="preserve">  </w:t>
      </w:r>
      <w:r w:rsidRPr="00DF0546">
        <w:rPr>
          <w:rFonts w:ascii="Times New Roman" w:hAnsi="Times New Roman" w:cs="Times New Roman"/>
          <w:highlight w:val="yellow"/>
        </w:rPr>
        <w:t xml:space="preserve">ответственный </w:t>
      </w:r>
      <w:r w:rsidRPr="00DF0546">
        <w:rPr>
          <w:rStyle w:val="25"/>
          <w:rFonts w:eastAsia="Courier New"/>
          <w:sz w:val="24"/>
          <w:szCs w:val="24"/>
          <w:highlight w:val="yellow"/>
        </w:rPr>
        <w:t>ОТП</w:t>
      </w:r>
      <w:r w:rsidRPr="00F71014">
        <w:rPr>
          <w:rFonts w:ascii="Times New Roman" w:hAnsi="Times New Roman" w:cs="Times New Roman"/>
        </w:rPr>
        <w:t>:</w:t>
      </w:r>
    </w:p>
    <w:p w:rsidR="00F71014" w:rsidRPr="00F71014" w:rsidRDefault="00A633EA" w:rsidP="00A633EA">
      <w:pPr>
        <w:tabs>
          <w:tab w:val="left" w:pos="749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г) </w:t>
      </w:r>
      <w:r w:rsidR="00F71014" w:rsidRPr="00F71014">
        <w:rPr>
          <w:rFonts w:ascii="Times New Roman" w:hAnsi="Times New Roman" w:cs="Times New Roman"/>
        </w:rPr>
        <w:t>организационно-методическое сопровождение работ по доработке программного обеспечения ЕМИС</w:t>
      </w:r>
      <w:r>
        <w:rPr>
          <w:rFonts w:ascii="Times New Roman" w:hAnsi="Times New Roman" w:cs="Times New Roman"/>
        </w:rPr>
        <w:t xml:space="preserve"> </w:t>
      </w:r>
      <w:r w:rsidRPr="00DF0546">
        <w:rPr>
          <w:rFonts w:ascii="Times New Roman" w:hAnsi="Times New Roman" w:cs="Times New Roman"/>
          <w:highlight w:val="yellow"/>
        </w:rPr>
        <w:t>ответственный</w:t>
      </w:r>
      <w:r>
        <w:rPr>
          <w:rFonts w:ascii="Times New Roman" w:hAnsi="Times New Roman" w:cs="Times New Roman"/>
          <w:highlight w:val="yellow"/>
        </w:rPr>
        <w:t xml:space="preserve"> инженер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>
        <w:rPr>
          <w:rStyle w:val="25"/>
          <w:rFonts w:eastAsia="Courier New"/>
          <w:sz w:val="24"/>
          <w:szCs w:val="24"/>
          <w:highlight w:val="cyan"/>
        </w:rPr>
        <w:t>,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DF0546">
        <w:rPr>
          <w:rFonts w:ascii="Times New Roman" w:hAnsi="Times New Roman" w:cs="Times New Roman"/>
          <w:highlight w:val="yellow"/>
        </w:rPr>
        <w:t>ОТП;</w:t>
      </w:r>
    </w:p>
    <w:p w:rsidR="00F71014" w:rsidRPr="00F71014" w:rsidRDefault="00605DFF" w:rsidP="00605DFF">
      <w:pPr>
        <w:tabs>
          <w:tab w:val="left" w:pos="749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д) </w:t>
      </w:r>
      <w:r w:rsidR="00F71014" w:rsidRPr="00F71014">
        <w:rPr>
          <w:rFonts w:ascii="Times New Roman" w:hAnsi="Times New Roman" w:cs="Times New Roman"/>
        </w:rPr>
        <w:t>осуществление совместно с РСТП проверки результатов работ по доработке программного обеспечения ЕМИС на соответствие техническому заданию</w:t>
      </w:r>
      <w:r>
        <w:rPr>
          <w:rFonts w:ascii="Times New Roman" w:hAnsi="Times New Roman" w:cs="Times New Roman"/>
        </w:rPr>
        <w:t xml:space="preserve"> </w:t>
      </w:r>
      <w:r w:rsidRPr="00DF0546">
        <w:rPr>
          <w:rFonts w:ascii="Times New Roman" w:hAnsi="Times New Roman" w:cs="Times New Roman"/>
          <w:highlight w:val="yellow"/>
        </w:rPr>
        <w:t>ответственный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F71014" w:rsidRPr="00F71014">
        <w:rPr>
          <w:rFonts w:ascii="Times New Roman" w:hAnsi="Times New Roman" w:cs="Times New Roman"/>
        </w:rPr>
        <w:t>;</w:t>
      </w:r>
    </w:p>
    <w:p w:rsidR="00F71014" w:rsidRPr="00F71014" w:rsidRDefault="00605DFF" w:rsidP="00605DFF">
      <w:pPr>
        <w:tabs>
          <w:tab w:val="left" w:pos="754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е) </w:t>
      </w:r>
      <w:r w:rsidR="00F71014" w:rsidRPr="00F71014">
        <w:rPr>
          <w:rFonts w:ascii="Times New Roman" w:hAnsi="Times New Roman" w:cs="Times New Roman"/>
        </w:rPr>
        <w:t>организационно-методическое сопровождение работ по вводу в эксплуатацию сервисов ЕМИС в медицинских организациях и обеспечению взаимодействия ЕМИС с подсистемами РЕГИЗ и УСМП</w:t>
      </w:r>
      <w:r>
        <w:rPr>
          <w:rFonts w:ascii="Times New Roman" w:hAnsi="Times New Roman" w:cs="Times New Roman"/>
        </w:rPr>
        <w:t xml:space="preserve"> </w:t>
      </w:r>
      <w:r w:rsidRPr="00DF0546">
        <w:rPr>
          <w:rFonts w:ascii="Times New Roman" w:hAnsi="Times New Roman" w:cs="Times New Roman"/>
          <w:highlight w:val="yellow"/>
        </w:rPr>
        <w:t>ответственный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Pr="00F71014">
        <w:rPr>
          <w:rFonts w:ascii="Times New Roman" w:hAnsi="Times New Roman" w:cs="Times New Roman"/>
        </w:rPr>
        <w:t>;</w:t>
      </w:r>
      <w:r w:rsidR="00F71014" w:rsidRPr="00F71014">
        <w:rPr>
          <w:rFonts w:ascii="Times New Roman" w:hAnsi="Times New Roman" w:cs="Times New Roman"/>
        </w:rPr>
        <w:t>.</w:t>
      </w:r>
    </w:p>
    <w:p w:rsidR="00F71014" w:rsidRPr="00F71014" w:rsidRDefault="00F71014" w:rsidP="00321F92">
      <w:pPr>
        <w:numPr>
          <w:ilvl w:val="2"/>
          <w:numId w:val="1"/>
        </w:numPr>
        <w:tabs>
          <w:tab w:val="left" w:pos="0"/>
        </w:tabs>
        <w:spacing w:line="280" w:lineRule="exact"/>
        <w:ind w:firstLine="9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решения задач организации эксплуатации ЕМИС выполняются следующие работы:</w:t>
      </w:r>
    </w:p>
    <w:p w:rsidR="00F71014" w:rsidRPr="00F71014" w:rsidRDefault="00605DFF" w:rsidP="00605DFF">
      <w:pPr>
        <w:tabs>
          <w:tab w:val="left" w:pos="718"/>
        </w:tabs>
        <w:spacing w:line="280" w:lineRule="exac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Ф</w:t>
      </w:r>
      <w:r w:rsidR="00F71014" w:rsidRPr="00F71014">
        <w:rPr>
          <w:rFonts w:ascii="Times New Roman" w:hAnsi="Times New Roman" w:cs="Times New Roman"/>
        </w:rPr>
        <w:t>ормирование и систематизация предложений по совершенствованию функциональных возможностей ЕМИС в рамках эксплуатации</w:t>
      </w:r>
      <w:r>
        <w:rPr>
          <w:rFonts w:ascii="Times New Roman" w:hAnsi="Times New Roman" w:cs="Times New Roman"/>
        </w:rPr>
        <w:t xml:space="preserve"> </w:t>
      </w:r>
      <w:r w:rsidRPr="00A64EA8">
        <w:rPr>
          <w:rFonts w:ascii="Times New Roman" w:hAnsi="Times New Roman" w:cs="Times New Roman"/>
          <w:highlight w:val="cyan"/>
        </w:rPr>
        <w:t xml:space="preserve">ответственный </w:t>
      </w:r>
      <w:r w:rsidRPr="00A64EA8">
        <w:rPr>
          <w:rStyle w:val="25"/>
          <w:rFonts w:eastAsia="Courier New"/>
          <w:sz w:val="24"/>
          <w:szCs w:val="24"/>
          <w:highlight w:val="cyan"/>
        </w:rPr>
        <w:lastRenderedPageBreak/>
        <w:t>ОМП</w:t>
      </w:r>
      <w:r w:rsidRPr="00A64EA8">
        <w:rPr>
          <w:rFonts w:ascii="Times New Roman" w:hAnsi="Times New Roman" w:cs="Times New Roman"/>
          <w:highlight w:val="cyan"/>
        </w:rPr>
        <w:t xml:space="preserve"> </w:t>
      </w:r>
      <w:r w:rsidRPr="00A64EA8">
        <w:rPr>
          <w:rStyle w:val="25"/>
          <w:rFonts w:eastAsia="Courier New"/>
          <w:sz w:val="24"/>
          <w:szCs w:val="24"/>
          <w:highlight w:val="cyan"/>
        </w:rPr>
        <w:t>(врач –методист)</w:t>
      </w:r>
      <w:r>
        <w:rPr>
          <w:rStyle w:val="25"/>
          <w:rFonts w:eastAsia="Courier New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highlight w:val="cyan"/>
        </w:rPr>
        <w:t>(</w:t>
      </w:r>
      <w:r w:rsidRPr="00DE5D70">
        <w:rPr>
          <w:rFonts w:ascii="Times New Roman" w:hAnsi="Times New Roman" w:cs="Times New Roman"/>
          <w:highlight w:val="cyan"/>
        </w:rPr>
        <w:t>аналитический отдел</w:t>
      </w:r>
      <w:r>
        <w:rPr>
          <w:rFonts w:ascii="Times New Roman" w:hAnsi="Times New Roman" w:cs="Times New Roman"/>
          <w:highlight w:val="cyan"/>
        </w:rPr>
        <w:t>)</w:t>
      </w:r>
      <w:r w:rsidRPr="00DE5D70">
        <w:rPr>
          <w:rFonts w:ascii="Times New Roman" w:hAnsi="Times New Roman" w:cs="Times New Roman"/>
          <w:highlight w:val="cyan"/>
        </w:rPr>
        <w:t xml:space="preserve"> ЕМИАС</w:t>
      </w:r>
      <w:r w:rsidRPr="00A64EA8">
        <w:rPr>
          <w:rStyle w:val="25"/>
          <w:rFonts w:eastAsia="Courier New"/>
          <w:sz w:val="24"/>
          <w:szCs w:val="24"/>
          <w:highlight w:val="cyan"/>
        </w:rPr>
        <w:t>.</w:t>
      </w:r>
      <w:r w:rsidR="00F71014" w:rsidRPr="00F71014">
        <w:rPr>
          <w:rFonts w:ascii="Times New Roman" w:hAnsi="Times New Roman" w:cs="Times New Roman"/>
        </w:rPr>
        <w:t>;</w:t>
      </w:r>
    </w:p>
    <w:p w:rsidR="00F71014" w:rsidRPr="00F71014" w:rsidRDefault="00605DFF" w:rsidP="00605DFF">
      <w:pPr>
        <w:tabs>
          <w:tab w:val="left" w:pos="745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б) М</w:t>
      </w:r>
      <w:r w:rsidR="00F71014" w:rsidRPr="00F71014">
        <w:rPr>
          <w:rFonts w:ascii="Times New Roman" w:hAnsi="Times New Roman" w:cs="Times New Roman"/>
        </w:rPr>
        <w:t>ониторинг актуальности используемых в ЕМИС справочников и классификаторов, внесение необходимых корректировок</w:t>
      </w:r>
      <w:r>
        <w:rPr>
          <w:rFonts w:ascii="Times New Roman" w:hAnsi="Times New Roman" w:cs="Times New Roman"/>
        </w:rPr>
        <w:t xml:space="preserve"> </w:t>
      </w:r>
      <w:r w:rsidRPr="00A64EA8">
        <w:rPr>
          <w:rFonts w:ascii="Times New Roman" w:hAnsi="Times New Roman" w:cs="Times New Roman"/>
          <w:highlight w:val="cyan"/>
        </w:rPr>
        <w:t xml:space="preserve">ответственный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F71014" w:rsidRPr="00F71014">
        <w:rPr>
          <w:rFonts w:ascii="Times New Roman" w:hAnsi="Times New Roman" w:cs="Times New Roman"/>
        </w:rPr>
        <w:t>;</w:t>
      </w:r>
    </w:p>
    <w:p w:rsidR="00F71014" w:rsidRPr="00F71014" w:rsidRDefault="00605DFF" w:rsidP="00605DFF">
      <w:pPr>
        <w:tabs>
          <w:tab w:val="left" w:pos="745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в) Р</w:t>
      </w:r>
      <w:r w:rsidR="00F71014" w:rsidRPr="00F71014">
        <w:rPr>
          <w:rFonts w:ascii="Times New Roman" w:hAnsi="Times New Roman" w:cs="Times New Roman"/>
        </w:rPr>
        <w:t xml:space="preserve">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числе, ведения медицинской документации в форме электронных документов, применения федеральной системы </w:t>
      </w:r>
      <w:r w:rsidR="00F261A4" w:rsidRPr="00F71014">
        <w:rPr>
          <w:rFonts w:ascii="Times New Roman" w:hAnsi="Times New Roman" w:cs="Times New Roman"/>
        </w:rPr>
        <w:t>нормативно справочной</w:t>
      </w:r>
      <w:r w:rsidR="00F71014" w:rsidRPr="00F71014">
        <w:rPr>
          <w:rFonts w:ascii="Times New Roman" w:hAnsi="Times New Roman" w:cs="Times New Roman"/>
        </w:rPr>
        <w:t xml:space="preserve"> информации</w:t>
      </w:r>
      <w:r w:rsidR="00F261A4">
        <w:rPr>
          <w:rFonts w:ascii="Times New Roman" w:hAnsi="Times New Roman" w:cs="Times New Roman"/>
        </w:rPr>
        <w:t xml:space="preserve"> </w:t>
      </w:r>
      <w:r w:rsidR="00F261A4" w:rsidRPr="00A64EA8">
        <w:rPr>
          <w:rFonts w:ascii="Times New Roman" w:hAnsi="Times New Roman" w:cs="Times New Roman"/>
          <w:highlight w:val="cyan"/>
        </w:rPr>
        <w:t xml:space="preserve">ответственный </w:t>
      </w:r>
      <w:r w:rsidR="00F261A4"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F71014" w:rsidRPr="00F71014">
        <w:rPr>
          <w:rFonts w:ascii="Times New Roman" w:hAnsi="Times New Roman" w:cs="Times New Roman"/>
        </w:rPr>
        <w:t>;</w:t>
      </w:r>
      <w:r w:rsidR="00F261A4">
        <w:rPr>
          <w:rFonts w:ascii="Times New Roman" w:hAnsi="Times New Roman" w:cs="Times New Roman"/>
        </w:rPr>
        <w:t xml:space="preserve">  </w:t>
      </w:r>
    </w:p>
    <w:p w:rsidR="00F71014" w:rsidRPr="00F71014" w:rsidRDefault="00F261A4" w:rsidP="00F261A4">
      <w:pPr>
        <w:tabs>
          <w:tab w:val="left" w:pos="749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г) </w:t>
      </w:r>
      <w:r w:rsidR="00F71014" w:rsidRPr="00F71014">
        <w:rPr>
          <w:rFonts w:ascii="Times New Roman" w:hAnsi="Times New Roman" w:cs="Times New Roman"/>
        </w:rPr>
        <w:t>прием и обработка обращений от сотрудников МО и РСТП по вопросам организации работы ЕМИС по следующим направлениям</w:t>
      </w:r>
      <w:r>
        <w:rPr>
          <w:rFonts w:ascii="Times New Roman" w:hAnsi="Times New Roman" w:cs="Times New Roman"/>
        </w:rPr>
        <w:t xml:space="preserve"> </w:t>
      </w:r>
      <w:r w:rsidRPr="00A64EA8">
        <w:rPr>
          <w:rFonts w:ascii="Times New Roman" w:hAnsi="Times New Roman" w:cs="Times New Roman"/>
          <w:highlight w:val="cyan"/>
        </w:rPr>
        <w:t xml:space="preserve">ответственный </w:t>
      </w:r>
      <w:r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F71014" w:rsidRPr="00F71014">
        <w:rPr>
          <w:rFonts w:ascii="Times New Roman" w:hAnsi="Times New Roman" w:cs="Times New Roman"/>
        </w:rPr>
        <w:t>:</w:t>
      </w:r>
    </w:p>
    <w:p w:rsidR="00F71014" w:rsidRPr="00F71014" w:rsidRDefault="00F71014" w:rsidP="00F261A4">
      <w:pPr>
        <w:numPr>
          <w:ilvl w:val="0"/>
          <w:numId w:val="2"/>
        </w:numPr>
        <w:tabs>
          <w:tab w:val="left" w:pos="345"/>
        </w:tabs>
        <w:spacing w:line="289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общим методическим вопросам использования ЕМИС при решении задач медицинских организаций;</w:t>
      </w:r>
    </w:p>
    <w:p w:rsidR="00F71014" w:rsidRPr="00F71014" w:rsidRDefault="00F71014" w:rsidP="00F261A4">
      <w:pPr>
        <w:numPr>
          <w:ilvl w:val="0"/>
          <w:numId w:val="2"/>
        </w:numPr>
        <w:tabs>
          <w:tab w:val="left" w:pos="345"/>
        </w:tabs>
        <w:spacing w:line="289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вопросам предоставления доступа к подсистемам и сервисам согласно ролевой модели;</w:t>
      </w:r>
    </w:p>
    <w:p w:rsidR="00F71014" w:rsidRPr="00F71014" w:rsidRDefault="00F71014" w:rsidP="00F261A4">
      <w:pPr>
        <w:numPr>
          <w:ilvl w:val="0"/>
          <w:numId w:val="2"/>
        </w:numPr>
        <w:tabs>
          <w:tab w:val="left" w:pos="345"/>
        </w:tabs>
        <w:spacing w:line="289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вопросам формирования аналитических и статистических данных;</w:t>
      </w:r>
    </w:p>
    <w:p w:rsidR="00F71014" w:rsidRPr="00F71014" w:rsidRDefault="00F71014" w:rsidP="00F261A4">
      <w:pPr>
        <w:numPr>
          <w:ilvl w:val="0"/>
          <w:numId w:val="2"/>
        </w:numPr>
        <w:tabs>
          <w:tab w:val="left" w:pos="345"/>
        </w:tabs>
        <w:spacing w:line="289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вопросам и предложениям учета в работе ЕМИС особенностей бизнес-процессов и организации медицинской помощи;</w:t>
      </w:r>
    </w:p>
    <w:p w:rsidR="00F71014" w:rsidRPr="00F71014" w:rsidRDefault="00F71014" w:rsidP="00F261A4">
      <w:pPr>
        <w:numPr>
          <w:ilvl w:val="0"/>
          <w:numId w:val="2"/>
        </w:numPr>
        <w:tabs>
          <w:tab w:val="left" w:pos="345"/>
        </w:tabs>
        <w:spacing w:line="289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вопросам интеграционного взаимодействия при осуществлении перехода на ЕМИС с действующих МИС.</w:t>
      </w:r>
    </w:p>
    <w:p w:rsidR="00F71014" w:rsidRPr="00F71014" w:rsidRDefault="00F71014" w:rsidP="00567B7E">
      <w:pPr>
        <w:numPr>
          <w:ilvl w:val="2"/>
          <w:numId w:val="1"/>
        </w:numPr>
        <w:tabs>
          <w:tab w:val="left" w:pos="0"/>
        </w:tabs>
        <w:spacing w:line="275" w:lineRule="exact"/>
        <w:ind w:firstLine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В части решения задач обеспечения информационной безопасности при работе </w:t>
      </w:r>
      <w:r w:rsidRPr="00567B7E">
        <w:rPr>
          <w:rFonts w:ascii="Times New Roman" w:hAnsi="Times New Roman" w:cs="Times New Roman"/>
          <w:highlight w:val="green"/>
        </w:rPr>
        <w:t>ЕМИС</w:t>
      </w:r>
      <w:r w:rsidR="008E79F1" w:rsidRPr="00567B7E">
        <w:rPr>
          <w:rFonts w:ascii="Times New Roman" w:hAnsi="Times New Roman" w:cs="Times New Roman"/>
          <w:highlight w:val="green"/>
        </w:rPr>
        <w:t xml:space="preserve">  </w:t>
      </w:r>
      <w:r w:rsidR="008E79F1" w:rsidRPr="00567B7E">
        <w:rPr>
          <w:rFonts w:ascii="Times New Roman" w:hAnsi="Times New Roman" w:cs="Times New Roman"/>
          <w:highlight w:val="green"/>
        </w:rPr>
        <w:t xml:space="preserve">ИБ </w:t>
      </w:r>
      <w:r w:rsidRPr="00F71014">
        <w:rPr>
          <w:rFonts w:ascii="Times New Roman" w:hAnsi="Times New Roman" w:cs="Times New Roman"/>
        </w:rPr>
        <w:t>выполняются следующие работы:</w:t>
      </w:r>
    </w:p>
    <w:p w:rsidR="00F71014" w:rsidRPr="00F71014" w:rsidRDefault="00A7249D" w:rsidP="00A7249D">
      <w:pPr>
        <w:tabs>
          <w:tab w:val="left" w:pos="727"/>
        </w:tabs>
        <w:spacing w:line="275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а) О</w:t>
      </w:r>
      <w:r w:rsidR="00F71014" w:rsidRPr="00F71014">
        <w:rPr>
          <w:rFonts w:ascii="Times New Roman" w:hAnsi="Times New Roman" w:cs="Times New Roman"/>
        </w:rPr>
        <w:t>существление организационно-методического обеспечения участников взаимодействия по вопросам эксплуатации ЕМИС при:</w:t>
      </w:r>
    </w:p>
    <w:p w:rsidR="00F71014" w:rsidRPr="00F71014" w:rsidRDefault="00F71014" w:rsidP="00A7249D">
      <w:pPr>
        <w:numPr>
          <w:ilvl w:val="0"/>
          <w:numId w:val="2"/>
        </w:numPr>
        <w:tabs>
          <w:tab w:val="left" w:pos="345"/>
        </w:tabs>
        <w:spacing w:line="275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формировании требований к защите информации ЕМИС, МИС и иных информационных систем МО, содержащих персональные данных, а также по обеспечению безопасности значимых объектов критической информационной инфраструктуры;</w:t>
      </w:r>
    </w:p>
    <w:p w:rsidR="00F71014" w:rsidRPr="00F71014" w:rsidRDefault="00F71014" w:rsidP="00A7249D">
      <w:pPr>
        <w:numPr>
          <w:ilvl w:val="0"/>
          <w:numId w:val="2"/>
        </w:numPr>
        <w:tabs>
          <w:tab w:val="left" w:pos="341"/>
        </w:tabs>
        <w:spacing w:line="284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подготовке организационно-распорядительных и методических документов по вопросам защиты информации и обеспечения безопасности значимых объектов критической информационной инфраструктуры;</w:t>
      </w:r>
    </w:p>
    <w:p w:rsidR="00F71014" w:rsidRPr="00F71014" w:rsidRDefault="00F71014" w:rsidP="00A7249D">
      <w:pPr>
        <w:numPr>
          <w:ilvl w:val="0"/>
          <w:numId w:val="2"/>
        </w:numPr>
        <w:tabs>
          <w:tab w:val="left" w:pos="341"/>
        </w:tabs>
        <w:spacing w:line="284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анализе использования и формировании предложений по расширению и модернизации защищенных сетей передачи данных, используемых для взаимодействия ЕМИС и других информационных систем в сфере здравоохранения;</w:t>
      </w:r>
    </w:p>
    <w:p w:rsidR="00F71014" w:rsidRPr="00F71014" w:rsidRDefault="00F71014" w:rsidP="008E79F1">
      <w:pPr>
        <w:numPr>
          <w:ilvl w:val="0"/>
          <w:numId w:val="2"/>
        </w:numPr>
        <w:tabs>
          <w:tab w:val="left" w:pos="341"/>
        </w:tabs>
        <w:spacing w:line="284" w:lineRule="exact"/>
        <w:ind w:firstLine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обнаружении компьютерных атак и ликвидации компьютерных инцидентов;</w:t>
      </w:r>
    </w:p>
    <w:p w:rsidR="00F71014" w:rsidRPr="00F71014" w:rsidRDefault="00F71014" w:rsidP="00A7249D">
      <w:pPr>
        <w:numPr>
          <w:ilvl w:val="0"/>
          <w:numId w:val="2"/>
        </w:numPr>
        <w:tabs>
          <w:tab w:val="left" w:pos="341"/>
        </w:tabs>
        <w:spacing w:line="280" w:lineRule="exact"/>
        <w:ind w:left="380" w:firstLine="34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организации методических мероприятий по повышению эффективности мер технической и криптографической защиты информации, в том числе информации ограниченного доступа, не содержащей сведений, составляющих государственную тайну, в ЕМИС;</w:t>
      </w:r>
    </w:p>
    <w:p w:rsidR="00F71014" w:rsidRPr="00F71014" w:rsidRDefault="00A7249D" w:rsidP="00A7249D">
      <w:pPr>
        <w:tabs>
          <w:tab w:val="left" w:pos="750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б) </w:t>
      </w:r>
      <w:r w:rsidR="00567B7E" w:rsidRPr="00567B7E">
        <w:rPr>
          <w:rFonts w:ascii="Times New Roman" w:hAnsi="Times New Roman" w:cs="Times New Roman"/>
          <w:highlight w:val="green"/>
        </w:rPr>
        <w:t xml:space="preserve">методические руководства </w:t>
      </w:r>
      <w:r w:rsidR="00A465E4">
        <w:rPr>
          <w:rFonts w:ascii="Times New Roman" w:hAnsi="Times New Roman" w:cs="Times New Roman"/>
          <w:highlight w:val="green"/>
        </w:rPr>
        <w:t xml:space="preserve"> и контроль </w:t>
      </w:r>
      <w:r w:rsidR="00567B7E" w:rsidRPr="00567B7E">
        <w:rPr>
          <w:rFonts w:ascii="Times New Roman" w:hAnsi="Times New Roman" w:cs="Times New Roman"/>
          <w:highlight w:val="green"/>
        </w:rPr>
        <w:t>по организации</w:t>
      </w:r>
      <w:r w:rsidR="00567B7E">
        <w:rPr>
          <w:rFonts w:ascii="Times New Roman" w:hAnsi="Times New Roman" w:cs="Times New Roman"/>
        </w:rPr>
        <w:t xml:space="preserve"> </w:t>
      </w:r>
      <w:r w:rsidR="00567B7E" w:rsidRPr="00F71014">
        <w:rPr>
          <w:rFonts w:ascii="Times New Roman" w:hAnsi="Times New Roman" w:cs="Times New Roman"/>
        </w:rPr>
        <w:t>доступом</w:t>
      </w:r>
      <w:r w:rsidR="00F71014" w:rsidRPr="00F71014">
        <w:rPr>
          <w:rFonts w:ascii="Times New Roman" w:hAnsi="Times New Roman" w:cs="Times New Roman"/>
        </w:rPr>
        <w:t xml:space="preserve"> пользователей ЕМИС к информации, содержащейся в ЕМИС, сервисам ЕМИС.</w:t>
      </w:r>
      <w:r w:rsidR="00567B7E">
        <w:rPr>
          <w:rFonts w:ascii="Times New Roman" w:hAnsi="Times New Roman" w:cs="Times New Roman"/>
        </w:rPr>
        <w:t>.</w:t>
      </w:r>
    </w:p>
    <w:p w:rsidR="00F71014" w:rsidRPr="00F71014" w:rsidRDefault="00F71014" w:rsidP="00321F92">
      <w:pPr>
        <w:numPr>
          <w:ilvl w:val="2"/>
          <w:numId w:val="1"/>
        </w:numPr>
        <w:tabs>
          <w:tab w:val="left" w:pos="0"/>
        </w:tabs>
        <w:spacing w:line="280" w:lineRule="exact"/>
        <w:ind w:firstLine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задач аналитического обеспечения процессов в сфере здравоохранения при работе с ЕМИС выполняются следующие работы</w:t>
      </w:r>
      <w:r w:rsidR="00A465E4">
        <w:rPr>
          <w:rFonts w:ascii="Times New Roman" w:hAnsi="Times New Roman" w:cs="Times New Roman"/>
        </w:rPr>
        <w:t xml:space="preserve"> </w:t>
      </w:r>
      <w:r w:rsidR="00A465E4" w:rsidRPr="00A64EA8">
        <w:rPr>
          <w:rFonts w:ascii="Times New Roman" w:hAnsi="Times New Roman" w:cs="Times New Roman"/>
          <w:highlight w:val="cyan"/>
        </w:rPr>
        <w:t xml:space="preserve">ответственный </w:t>
      </w:r>
      <w:r w:rsidR="00A465E4" w:rsidRPr="00A64EA8">
        <w:rPr>
          <w:rStyle w:val="25"/>
          <w:rFonts w:eastAsia="Courier New"/>
          <w:sz w:val="24"/>
          <w:szCs w:val="24"/>
          <w:highlight w:val="cyan"/>
        </w:rPr>
        <w:t>ОМП</w:t>
      </w:r>
      <w:r w:rsidR="00A465E4" w:rsidRPr="00A64EA8">
        <w:rPr>
          <w:rFonts w:ascii="Times New Roman" w:hAnsi="Times New Roman" w:cs="Times New Roman"/>
          <w:highlight w:val="cyan"/>
        </w:rPr>
        <w:t xml:space="preserve"> </w:t>
      </w:r>
      <w:r w:rsidR="00A465E4" w:rsidRPr="00A64EA8">
        <w:rPr>
          <w:rStyle w:val="25"/>
          <w:rFonts w:eastAsia="Courier New"/>
          <w:sz w:val="24"/>
          <w:szCs w:val="24"/>
          <w:highlight w:val="cyan"/>
        </w:rPr>
        <w:t>(врач –методист</w:t>
      </w:r>
      <w:r w:rsidR="00A465E4">
        <w:rPr>
          <w:rStyle w:val="25"/>
          <w:rFonts w:eastAsia="Courier New"/>
          <w:sz w:val="24"/>
          <w:szCs w:val="24"/>
          <w:highlight w:val="cyan"/>
        </w:rPr>
        <w:t>, инженер</w:t>
      </w:r>
      <w:r w:rsidR="00A465E4" w:rsidRPr="00A64EA8">
        <w:rPr>
          <w:rStyle w:val="25"/>
          <w:rFonts w:eastAsia="Courier New"/>
          <w:sz w:val="24"/>
          <w:szCs w:val="24"/>
          <w:highlight w:val="cyan"/>
        </w:rPr>
        <w:t>)</w:t>
      </w:r>
      <w:r w:rsidR="00A465E4">
        <w:rPr>
          <w:rStyle w:val="25"/>
          <w:rFonts w:eastAsia="Courier New"/>
          <w:sz w:val="24"/>
          <w:szCs w:val="24"/>
          <w:highlight w:val="cyan"/>
        </w:rPr>
        <w:t xml:space="preserve"> </w:t>
      </w:r>
      <w:r w:rsidR="00A465E4">
        <w:rPr>
          <w:rFonts w:ascii="Times New Roman" w:hAnsi="Times New Roman" w:cs="Times New Roman"/>
          <w:highlight w:val="cyan"/>
        </w:rPr>
        <w:t>(</w:t>
      </w:r>
      <w:r w:rsidR="00A465E4" w:rsidRPr="00DE5D70">
        <w:rPr>
          <w:rFonts w:ascii="Times New Roman" w:hAnsi="Times New Roman" w:cs="Times New Roman"/>
          <w:highlight w:val="cyan"/>
        </w:rPr>
        <w:t>аналитический отдел</w:t>
      </w:r>
      <w:r w:rsidR="00A465E4">
        <w:rPr>
          <w:rFonts w:ascii="Times New Roman" w:hAnsi="Times New Roman" w:cs="Times New Roman"/>
          <w:highlight w:val="cyan"/>
        </w:rPr>
        <w:t>)</w:t>
      </w:r>
      <w:r w:rsidR="00A465E4" w:rsidRPr="00DE5D70">
        <w:rPr>
          <w:rFonts w:ascii="Times New Roman" w:hAnsi="Times New Roman" w:cs="Times New Roman"/>
          <w:highlight w:val="cyan"/>
        </w:rPr>
        <w:t xml:space="preserve"> ЕМИАС</w:t>
      </w:r>
      <w:r w:rsidRPr="00F71014">
        <w:rPr>
          <w:rFonts w:ascii="Times New Roman" w:hAnsi="Times New Roman" w:cs="Times New Roman"/>
        </w:rPr>
        <w:t>:</w:t>
      </w:r>
    </w:p>
    <w:p w:rsidR="00321F92" w:rsidRDefault="00321F92" w:rsidP="00321F92">
      <w:pPr>
        <w:tabs>
          <w:tab w:val="left" w:pos="750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а) </w:t>
      </w:r>
      <w:r w:rsidR="00F71014" w:rsidRPr="00F71014">
        <w:rPr>
          <w:rFonts w:ascii="Times New Roman" w:hAnsi="Times New Roman" w:cs="Times New Roman"/>
        </w:rPr>
        <w:t xml:space="preserve">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 частности федеральных проектов, составляющих национальный </w:t>
      </w:r>
      <w:r w:rsidR="00F71014" w:rsidRPr="00F71014">
        <w:rPr>
          <w:rFonts w:ascii="Times New Roman" w:hAnsi="Times New Roman" w:cs="Times New Roman"/>
        </w:rPr>
        <w:lastRenderedPageBreak/>
        <w:t>проект Российской Федерации «Здравоохранение»;</w:t>
      </w:r>
    </w:p>
    <w:p w:rsidR="00F71014" w:rsidRPr="00F71014" w:rsidRDefault="00321F92" w:rsidP="00321F92">
      <w:pPr>
        <w:tabs>
          <w:tab w:val="left" w:pos="750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б) Р</w:t>
      </w:r>
      <w:r w:rsidR="00F71014" w:rsidRPr="00F71014">
        <w:rPr>
          <w:rFonts w:ascii="Times New Roman" w:hAnsi="Times New Roman" w:cs="Times New Roman"/>
        </w:rPr>
        <w:t>азработка аналитических наборов данных и дэшбордов в целях использования Комитетом для принятия управленческих решений;</w:t>
      </w:r>
    </w:p>
    <w:p w:rsidR="00F71014" w:rsidRPr="00F71014" w:rsidRDefault="00321F92" w:rsidP="00321F92">
      <w:pPr>
        <w:tabs>
          <w:tab w:val="left" w:pos="750"/>
        </w:tabs>
        <w:spacing w:line="28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в) М</w:t>
      </w:r>
      <w:r w:rsidR="00F71014" w:rsidRPr="00F71014">
        <w:rPr>
          <w:rFonts w:ascii="Times New Roman" w:hAnsi="Times New Roman" w:cs="Times New Roman"/>
        </w:rPr>
        <w:t>ониторинг полноты и качества информации, обрабатываемой в ЕМИС.</w:t>
      </w:r>
    </w:p>
    <w:p w:rsidR="00F71014" w:rsidRPr="00F71014" w:rsidRDefault="00F71014" w:rsidP="00321F92">
      <w:pPr>
        <w:numPr>
          <w:ilvl w:val="2"/>
          <w:numId w:val="1"/>
        </w:numPr>
        <w:tabs>
          <w:tab w:val="left" w:pos="0"/>
        </w:tabs>
        <w:spacing w:line="275" w:lineRule="exact"/>
        <w:ind w:firstLine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решения задач оснащения медицинских организаций для обеспечения эксплуатации ЕМИС выполняются следующие работы</w:t>
      </w:r>
      <w:r w:rsidR="00345FA1">
        <w:rPr>
          <w:rFonts w:ascii="Times New Roman" w:hAnsi="Times New Roman" w:cs="Times New Roman"/>
        </w:rPr>
        <w:t xml:space="preserve"> </w:t>
      </w:r>
      <w:r w:rsidRPr="00F71014">
        <w:rPr>
          <w:rFonts w:ascii="Times New Roman" w:hAnsi="Times New Roman" w:cs="Times New Roman"/>
        </w:rPr>
        <w:t>: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28"/>
        </w:tabs>
        <w:spacing w:line="275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организационно-</w:t>
      </w:r>
      <w:r w:rsidR="0029238A" w:rsidRPr="00F71014">
        <w:rPr>
          <w:rFonts w:ascii="Times New Roman" w:hAnsi="Times New Roman" w:cs="Times New Roman"/>
        </w:rPr>
        <w:t xml:space="preserve">методическое </w:t>
      </w:r>
      <w:r w:rsidR="0029238A">
        <w:rPr>
          <w:rFonts w:ascii="Times New Roman" w:hAnsi="Times New Roman" w:cs="Times New Roman"/>
        </w:rPr>
        <w:t>сопровождение</w:t>
      </w:r>
      <w:r w:rsidRPr="00F71014">
        <w:rPr>
          <w:rFonts w:ascii="Times New Roman" w:hAnsi="Times New Roman" w:cs="Times New Roman"/>
        </w:rPr>
        <w:t xml:space="preserve"> развития ИКИ в МО в части соответствия </w:t>
      </w:r>
      <w:r w:rsidR="0013471F">
        <w:rPr>
          <w:rFonts w:ascii="Times New Roman" w:hAnsi="Times New Roman" w:cs="Times New Roman"/>
        </w:rPr>
        <w:t>Т</w:t>
      </w:r>
      <w:r w:rsidRPr="00F71014">
        <w:rPr>
          <w:rFonts w:ascii="Times New Roman" w:hAnsi="Times New Roman" w:cs="Times New Roman"/>
        </w:rPr>
        <w:t>ребованиям единого стандарта оснащения</w:t>
      </w:r>
      <w:r w:rsidR="0029238A">
        <w:rPr>
          <w:rFonts w:ascii="Times New Roman" w:hAnsi="Times New Roman" w:cs="Times New Roman"/>
        </w:rPr>
        <w:t xml:space="preserve"> </w:t>
      </w:r>
      <w:r w:rsidR="0029238A" w:rsidRPr="00F71014">
        <w:rPr>
          <w:rFonts w:ascii="Times New Roman" w:hAnsi="Times New Roman" w:cs="Times New Roman"/>
        </w:rPr>
        <w:t>ИКИ</w:t>
      </w:r>
      <w:r w:rsidR="0013471F">
        <w:rPr>
          <w:rFonts w:ascii="Times New Roman" w:hAnsi="Times New Roman" w:cs="Times New Roman"/>
        </w:rPr>
        <w:t xml:space="preserve"> МО </w:t>
      </w:r>
      <w:r w:rsidR="0013471F" w:rsidRPr="0013471F">
        <w:rPr>
          <w:rFonts w:ascii="Times New Roman" w:hAnsi="Times New Roman" w:cs="Times New Roman"/>
          <w:highlight w:val="yellow"/>
        </w:rPr>
        <w:t>(Приложение № 1</w:t>
      </w:r>
      <w:r w:rsidR="0029238A">
        <w:rPr>
          <w:rFonts w:ascii="Times New Roman" w:hAnsi="Times New Roman" w:cs="Times New Roman"/>
        </w:rPr>
        <w:t>)                 (</w:t>
      </w:r>
      <w:r w:rsidR="0029238A" w:rsidRPr="00115263">
        <w:rPr>
          <w:rFonts w:ascii="Times New Roman" w:hAnsi="Times New Roman" w:cs="Times New Roman"/>
          <w:highlight w:val="yellow"/>
        </w:rPr>
        <w:t xml:space="preserve">отвечает - </w:t>
      </w:r>
      <w:r w:rsidR="0029238A" w:rsidRPr="00115263">
        <w:rPr>
          <w:rStyle w:val="25"/>
          <w:rFonts w:eastAsia="Courier New"/>
          <w:sz w:val="24"/>
          <w:szCs w:val="24"/>
          <w:highlight w:val="yellow"/>
        </w:rPr>
        <w:t>ОТП</w:t>
      </w:r>
      <w:r w:rsidR="0029238A" w:rsidRPr="00115263">
        <w:rPr>
          <w:rFonts w:ascii="Times New Roman" w:hAnsi="Times New Roman" w:cs="Times New Roman"/>
          <w:highlight w:val="yellow"/>
        </w:rPr>
        <w:t xml:space="preserve"> </w:t>
      </w:r>
      <w:r w:rsidR="0029238A">
        <w:rPr>
          <w:rFonts w:ascii="Times New Roman" w:hAnsi="Times New Roman" w:cs="Times New Roman"/>
        </w:rPr>
        <w:t xml:space="preserve">) </w:t>
      </w:r>
      <w:bookmarkStart w:id="4" w:name="_GoBack"/>
      <w:bookmarkEnd w:id="4"/>
      <w:r w:rsidRPr="00F71014">
        <w:rPr>
          <w:rFonts w:ascii="Times New Roman" w:hAnsi="Times New Roman" w:cs="Times New Roman"/>
        </w:rPr>
        <w:t>в том числе требованиям информационной безопасности и оснащенности электронными подписями врачей:</w:t>
      </w:r>
    </w:p>
    <w:p w:rsidR="00F71014" w:rsidRPr="00F71014" w:rsidRDefault="00F71014" w:rsidP="00F71014">
      <w:pPr>
        <w:numPr>
          <w:ilvl w:val="4"/>
          <w:numId w:val="1"/>
        </w:numPr>
        <w:tabs>
          <w:tab w:val="left" w:pos="1315"/>
        </w:tabs>
        <w:spacing w:line="275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рассмотрение и анализ заявок на оснащение или переоснащение от МО и составление сводной заявки для оснащения или переоснащения МО Санкт-Петербурга и направления ее уполномоченному ИОГВ для осуществления централизованной закупки и поставки в МО Санкт-Петербурга;</w:t>
      </w:r>
    </w:p>
    <w:p w:rsidR="00F71014" w:rsidRPr="00F71014" w:rsidRDefault="00F71014" w:rsidP="00F71014">
      <w:pPr>
        <w:numPr>
          <w:ilvl w:val="4"/>
          <w:numId w:val="1"/>
        </w:numPr>
        <w:tabs>
          <w:tab w:val="left" w:pos="1315"/>
        </w:tabs>
        <w:spacing w:line="275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мониторинг ввода в эксплуатацию закупленных товаров, работ и услуг.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50"/>
        </w:tabs>
        <w:spacing w:line="275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анализ соответствия ИКИ МО требованиям единого стандарта оснащения;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55"/>
        </w:tabs>
        <w:spacing w:line="289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подготовка предложений по дополнениям, изменениям единого стандарта оснащения МО.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3"/>
        </w:tabs>
        <w:spacing w:line="284" w:lineRule="exact"/>
        <w:ind w:left="700" w:hanging="7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нормативно-правового регулирования процессов, связанных с работой ЕМИС выполняются следующие работы: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28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подготовка проектов соглашений по информационному обмену с иными ведомствами и структурами в соответствии с действующим законодательством Российской Федерации;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50"/>
        </w:tabs>
        <w:spacing w:line="284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подготовка проектов нормативно-правовых актов по вопросам использования и организации работы пользователей ЕМИС.</w:t>
      </w:r>
    </w:p>
    <w:p w:rsidR="00F71014" w:rsidRPr="00F71014" w:rsidRDefault="00F71014" w:rsidP="00F71014">
      <w:pPr>
        <w:pStyle w:val="11"/>
        <w:keepNext/>
        <w:keepLines/>
        <w:numPr>
          <w:ilvl w:val="2"/>
          <w:numId w:val="1"/>
        </w:numPr>
        <w:shd w:val="clear" w:color="auto" w:fill="auto"/>
        <w:tabs>
          <w:tab w:val="left" w:pos="673"/>
        </w:tabs>
        <w:rPr>
          <w:sz w:val="24"/>
          <w:szCs w:val="24"/>
        </w:rPr>
      </w:pPr>
      <w:bookmarkStart w:id="5" w:name="bookmark5"/>
      <w:r w:rsidRPr="00F71014">
        <w:rPr>
          <w:sz w:val="24"/>
          <w:szCs w:val="24"/>
        </w:rPr>
        <w:t>В части организации процессов обучения работе с ЕМИС выполняются следующие</w:t>
      </w:r>
      <w:bookmarkEnd w:id="5"/>
    </w:p>
    <w:p w:rsidR="00F71014" w:rsidRPr="00F71014" w:rsidRDefault="00F71014" w:rsidP="00F71014">
      <w:pPr>
        <w:tabs>
          <w:tab w:val="left" w:pos="1382"/>
        </w:tabs>
        <w:spacing w:line="284" w:lineRule="exact"/>
        <w:ind w:left="70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работы: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22"/>
        </w:tabs>
        <w:spacing w:line="244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создание и публикация учебно-методических материалов по работе с ЕМИС;</w:t>
      </w:r>
    </w:p>
    <w:p w:rsidR="00F71014" w:rsidRPr="00F71014" w:rsidRDefault="00F71014" w:rsidP="00F71014">
      <w:pPr>
        <w:numPr>
          <w:ilvl w:val="3"/>
          <w:numId w:val="1"/>
        </w:numPr>
        <w:tabs>
          <w:tab w:val="left" w:pos="745"/>
        </w:tabs>
        <w:spacing w:after="242" w:line="244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организация обучения пользователей;</w:t>
      </w:r>
    </w:p>
    <w:p w:rsidR="00F71014" w:rsidRPr="00F71014" w:rsidRDefault="00F71014" w:rsidP="00F71014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11"/>
        </w:tabs>
        <w:spacing w:after="0" w:line="266" w:lineRule="exact"/>
        <w:ind w:firstLine="0"/>
        <w:jc w:val="both"/>
        <w:rPr>
          <w:sz w:val="24"/>
          <w:szCs w:val="24"/>
        </w:rPr>
      </w:pPr>
      <w:bookmarkStart w:id="6" w:name="bookmark6"/>
      <w:r w:rsidRPr="00F71014">
        <w:rPr>
          <w:sz w:val="24"/>
          <w:szCs w:val="24"/>
        </w:rPr>
        <w:t>Порядок взаимодействия</w:t>
      </w:r>
      <w:bookmarkEnd w:id="6"/>
    </w:p>
    <w:p w:rsidR="00F71014" w:rsidRPr="00F71014" w:rsidRDefault="00F71014" w:rsidP="00F71014">
      <w:pPr>
        <w:numPr>
          <w:ilvl w:val="1"/>
          <w:numId w:val="1"/>
        </w:numPr>
        <w:tabs>
          <w:tab w:val="left" w:pos="676"/>
        </w:tabs>
        <w:spacing w:line="266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целях обеспечения реализации задач методической поддержки ЕМИС определены следующие порядки взаимодействия РЦК с пользователями ЕМИС: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6"/>
        </w:tabs>
        <w:spacing w:line="244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В форме электронных заявок на адрес электронной почты </w:t>
      </w:r>
      <w:r w:rsidRPr="00F71014">
        <w:rPr>
          <w:rStyle w:val="2105pt"/>
          <w:rFonts w:eastAsia="Courier New"/>
          <w:sz w:val="24"/>
          <w:szCs w:val="24"/>
        </w:rPr>
        <w:t>emis</w:t>
      </w:r>
      <w:r w:rsidRPr="00F71014">
        <w:rPr>
          <w:rStyle w:val="2105pt"/>
          <w:rFonts w:eastAsia="Courier New"/>
          <w:sz w:val="24"/>
          <w:szCs w:val="24"/>
          <w:lang w:val="ru-RU"/>
        </w:rPr>
        <w:t>@</w:t>
      </w:r>
      <w:r w:rsidRPr="00F71014">
        <w:rPr>
          <w:rStyle w:val="2105pt"/>
          <w:rFonts w:eastAsia="Courier New"/>
          <w:sz w:val="24"/>
          <w:szCs w:val="24"/>
        </w:rPr>
        <w:t>spbmiac</w:t>
      </w:r>
      <w:r w:rsidRPr="00F71014">
        <w:rPr>
          <w:rStyle w:val="2105pt"/>
          <w:rFonts w:eastAsia="Courier New"/>
          <w:sz w:val="24"/>
          <w:szCs w:val="24"/>
          <w:lang w:val="ru-RU"/>
        </w:rPr>
        <w:t>.</w:t>
      </w:r>
      <w:r w:rsidRPr="00F71014">
        <w:rPr>
          <w:rStyle w:val="2105pt"/>
          <w:rFonts w:eastAsia="Courier New"/>
          <w:sz w:val="24"/>
          <w:szCs w:val="24"/>
        </w:rPr>
        <w:t>iTi</w:t>
      </w:r>
      <w:r w:rsidRPr="00F71014">
        <w:rPr>
          <w:rStyle w:val="2105pt"/>
          <w:rFonts w:eastAsia="Courier New"/>
          <w:sz w:val="24"/>
          <w:szCs w:val="24"/>
          <w:lang w:val="ru-RU"/>
        </w:rPr>
        <w:t>;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6"/>
        </w:tabs>
        <w:spacing w:line="275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Официальных обращений за подписью руководителя учреждения в адрес СПб ГБУЗ МИАЦ с дублированием на адрес электронной почты </w:t>
      </w:r>
      <w:r w:rsidRPr="00F71014">
        <w:rPr>
          <w:rStyle w:val="25"/>
          <w:rFonts w:eastAsia="Courier New"/>
          <w:sz w:val="24"/>
          <w:szCs w:val="24"/>
        </w:rPr>
        <w:t>emis@spbiniac</w:t>
      </w:r>
      <w:r w:rsidRPr="00F71014">
        <w:rPr>
          <w:rFonts w:ascii="Times New Roman" w:hAnsi="Times New Roman" w:cs="Times New Roman"/>
          <w:lang w:eastAsia="en-US" w:bidi="en-US"/>
        </w:rPr>
        <w:t>.</w:t>
      </w:r>
      <w:r w:rsidRPr="00F71014">
        <w:rPr>
          <w:rStyle w:val="25"/>
          <w:rFonts w:eastAsia="Courier New"/>
          <w:sz w:val="24"/>
          <w:szCs w:val="24"/>
        </w:rPr>
        <w:t>ru</w:t>
      </w:r>
      <w:r w:rsidRPr="00F71014">
        <w:rPr>
          <w:rFonts w:ascii="Times New Roman" w:hAnsi="Times New Roman" w:cs="Times New Roman"/>
          <w:lang w:eastAsia="en-US" w:bidi="en-US"/>
        </w:rPr>
        <w:t>;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6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Через систему учета заявок СПб ГБУЗ МИАЦ в сети ЕМТС </w:t>
      </w:r>
      <w:r w:rsidRPr="00F71014">
        <w:rPr>
          <w:rStyle w:val="25"/>
          <w:rFonts w:eastAsia="Courier New"/>
          <w:sz w:val="24"/>
          <w:szCs w:val="24"/>
        </w:rPr>
        <w:t>https://support:.spbmiac.ru</w:t>
      </w:r>
      <w:r w:rsidRPr="00F71014">
        <w:rPr>
          <w:rFonts w:ascii="Times New Roman" w:hAnsi="Times New Roman" w:cs="Times New Roman"/>
          <w:lang w:eastAsia="en-US" w:bidi="en-US"/>
        </w:rPr>
        <w:t>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6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телефону линии методической поддержки пользователей 635-55-ХХ ежедневно по рабочим дням с 9:00 до 17:30.</w:t>
      </w:r>
    </w:p>
    <w:p w:rsidR="00F71014" w:rsidRPr="00F71014" w:rsidRDefault="00F71014" w:rsidP="00F71014">
      <w:pPr>
        <w:spacing w:line="280" w:lineRule="exact"/>
        <w:ind w:left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ЗЛ.5 В части решения задач развития ЕМИС прием обращений пользователей осуществляется в формате направления со стороны медицинских организаций заявок с перечнем предлагаемых доработок с указанием основных решаемых задач - ежеквартально в форме официального письма за подписью руководителя учреждения в адрес СПб ГБУЗ МИАЦ с копией письма на адрес электронной почты;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76"/>
        </w:tabs>
        <w:spacing w:line="275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В части решения задач эксплуатации ЕМИС прием обращений пользователей осуществляется по телефону линии методической поддержки пользователей, а </w:t>
      </w:r>
      <w:r w:rsidRPr="00F71014">
        <w:rPr>
          <w:rFonts w:ascii="Times New Roman" w:hAnsi="Times New Roman" w:cs="Times New Roman"/>
        </w:rPr>
        <w:lastRenderedPageBreak/>
        <w:t>также в форме электронных заявок;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76"/>
        </w:tabs>
        <w:spacing w:line="284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решения задач обеспечения информационной безопасности при работе ЕМИС прием обращений пользователей осуществляется в форме электронных заявок;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76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задач аналитического обеспечения процессов в сфере здравоохранения при работе с ЕМИС прием обращений пользователей осуществляется в форме электронных заявок;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76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решения задач оснащения медицинских организаций для обеспечения работы с ЕМИС прием обращений пользователей осуществляется по телефону линии методической поддержки пользователей, а также в форме электронных заявок;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91"/>
        </w:tabs>
        <w:spacing w:line="275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нормативно-правового регулирования процессов, связанных с работой ЕМИС прием обращений пользователей осуществляется по телефону линии методической поддержки пользователей, а также в форме электронных заявок;</w:t>
      </w:r>
    </w:p>
    <w:p w:rsidR="00F71014" w:rsidRPr="00F71014" w:rsidRDefault="00F71014" w:rsidP="00F71014">
      <w:pPr>
        <w:numPr>
          <w:ilvl w:val="0"/>
          <w:numId w:val="3"/>
        </w:numPr>
        <w:tabs>
          <w:tab w:val="left" w:pos="691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части организации процессов обучения работе с ЕМИС прием обращений пользователей осуществляется в форме электронных заявок.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6"/>
        </w:tabs>
        <w:spacing w:line="253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С целью обеспечения высокого качества эксплуатации ЕМИС, РЦК и РСТП осуществляют взаимодействие по вопросам, относящимся к их компетенции. Перечень тем и вопросов, отнесённых к компетенции РЦК и РСТП установлен действующим регламентом технической поддержки ЕМИС. РЦК и РСТП взаимодействуют на принципах открытости, добросовестности, оперативности обмена информацией.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6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РСТП предоставляет сотрудникам РЦК удалённый доступ посредством ЕМТС в СКЗ СПб ТКУ «ССПК», где осуществляется приём, ведение и исполнение заявок пользователей ЕМИС для оперативного информирования РЦК о статусе проведения мероприятий по ТП ЕМИС, создания заявок на ТП и обмена информацией с РСТП. Также оперативное взаимодействие с РЦК осуществляется РСТП по контактным данным, установленным действующим регламентом технической поддержки ЕМИС для приёма сообщений от пользователей ЕМИС. В случае поступления в адрес РСТП электронного письма с перенаправленной заявкой пользователя от РЦК, сотрудники РСТП в течение 15 минут рабочего времени направляют в адрес РЦК электронное письмо с подтверждением приёма заявки к исполнению.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 xml:space="preserve">РЦК предоставляет для взаимодействия с РСТП адрес электронной почты </w:t>
      </w:r>
      <w:hyperlink r:id="rId5" w:history="1">
        <w:r w:rsidRPr="00F71014">
          <w:rPr>
            <w:rStyle w:val="25"/>
            <w:rFonts w:eastAsia="Courier New"/>
            <w:sz w:val="24"/>
            <w:szCs w:val="24"/>
          </w:rPr>
          <w:t>support@spbrniac.ru</w:t>
        </w:r>
      </w:hyperlink>
      <w:r w:rsidRPr="00F71014">
        <w:rPr>
          <w:rFonts w:ascii="Times New Roman" w:hAnsi="Times New Roman" w:cs="Times New Roman"/>
          <w:lang w:eastAsia="en-US" w:bidi="en-US"/>
        </w:rPr>
        <w:t xml:space="preserve">. </w:t>
      </w:r>
      <w:r w:rsidRPr="00F71014">
        <w:rPr>
          <w:rFonts w:ascii="Times New Roman" w:hAnsi="Times New Roman" w:cs="Times New Roman"/>
        </w:rPr>
        <w:t>и телефон методической поддержки 635-55-ХХ. В случае поступления на адрес электронной почты письма с перенаправленной заявкой пользователя от РСТП, сотрудники РЦК в течении 15 минут рабочего времени направляют в адрес РСТП электронное письмо с подтверждением приёма заявки к исполнению.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РЦК осуществляет приём и исполнение заявок и запросов, поступивших от РСТП в срок не более 5 рабочих дней с момента приёма такой заявки. Результат исполнения направляется на адрес электронной почты.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РСТП осуществляет приём и исполнение заявок и запросов, поступивших от РЦК в срок не более 5 рабочих дней с момента приёма такой заявки. Результат исполнения направляется на адрес электронной почты.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0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РСТП и РЦК осуществляют взаимное информирование о любых фактах и обстоятельствах, которые могут повлиять на проведение методической и технической поддержки ЕМИС по контактным данным, установленным выше.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4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РСТП и РЦК оказывают взаимное содействие при осуществлении технической и методической поддержки ЕМИС, если такое содействие необходимо или может ускорить осуществление методической и технической поддержки ЕМИС.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1"/>
        </w:tabs>
        <w:spacing w:line="257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lastRenderedPageBreak/>
        <w:t>Взаимодействие с РСТП, с организациями, осуществляющими сопровождении и развитие ЕМИС, организациями, осуществляющими сопровождении и развитие подсистем РЕГИЗ и УСМП, обеспечивается посредством организации совместных совещаний, переписки специалистов посредством электронной почты учреждений, а также посредством телефонной связи. В целях обеспечения сбора сведений о технических ошибках работы ЕМИС, которые должны быть учтены в централизованной заявке на доработку ЕМИС, а также, в случаях необходимости предоставления методической поддержки специалистам РСТП, прием обращений пользователей осуществляется в форме электронных заявок.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1"/>
        </w:tabs>
        <w:spacing w:line="257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Взаимодействие с организациями, осуществляющими сопровождении и развитие ЕМИС, осуществляется в соответствии с заключенными государственными контрактами на развитие и сопровождение соответствующих компонентов ЕМИС.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1"/>
        </w:tabs>
        <w:spacing w:line="262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Взаимодействие с организациями, осуществляющими сопровождении и развитие подсистем РЕГИЗ и УСМП в рамках организационно-методического сопровождения взаимодействия указанных подсистем с ЕМИС, осуществляется в соответствии с заключенными государственными контрактами на развитие и сопровождение указанных ГИС.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1"/>
        </w:tabs>
        <w:spacing w:line="289" w:lineRule="exact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В целях реализации задач по организации обучения: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9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Совместно с Разработчиком РЦК формирует требуемый состав учебно</w:t>
      </w:r>
      <w:r w:rsidRPr="00F71014">
        <w:rPr>
          <w:rFonts w:ascii="Times New Roman" w:hAnsi="Times New Roman" w:cs="Times New Roman"/>
        </w:rPr>
        <w:softHyphen/>
        <w:t>методических материалов для пользователей разных уровней и ролей;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284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Подготовленные учебно-методические материалы по работе с ЕМИС публикуются на сайте СПб ГБУЗ МИАЦ по мере обновления;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1"/>
        </w:tabs>
        <w:spacing w:line="307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РЦК осуществляет мониторинг прохождения первичного и периодического обучения пользователей ЕМИС;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5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РЦК осуществляет взаимодействие с уполномоченными со стороны медицинских организаций специалистами по обеспечению работы с ЕМИС с целью оптимизации процессов внедрения и эксплуатации ЕМИС на местах.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5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Общие требования к порядку взаимодействия: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5"/>
        </w:tabs>
        <w:spacing w:line="284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Участники взаимодействия назначают своих представителей, ответственных за осуществление взаимодействия, о чем в письменной форме информируют друг друга.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5"/>
        </w:tabs>
        <w:spacing w:line="280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Сведения об уполномоченным представителях должны содержать: фамилию, имя, отчество, занимаемую должность, адрес электронной почты, контактный номер телефона.</w:t>
      </w:r>
    </w:p>
    <w:p w:rsidR="00F71014" w:rsidRPr="00F71014" w:rsidRDefault="00F71014" w:rsidP="00F71014">
      <w:pPr>
        <w:numPr>
          <w:ilvl w:val="2"/>
          <w:numId w:val="1"/>
        </w:numPr>
        <w:tabs>
          <w:tab w:val="left" w:pos="675"/>
        </w:tabs>
        <w:spacing w:after="227" w:line="275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Любые изменения контактной информации участников взаимодействия должны фиксироваться и предоставляться участниками взаимодействия в РЦК в течение 1 (одного) рабочего дня с момента изменения.</w:t>
      </w:r>
    </w:p>
    <w:p w:rsidR="00F71014" w:rsidRPr="00F71014" w:rsidRDefault="00F71014" w:rsidP="00F71014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11"/>
        </w:tabs>
        <w:spacing w:after="0" w:line="266" w:lineRule="exact"/>
        <w:ind w:left="720"/>
        <w:jc w:val="both"/>
        <w:rPr>
          <w:sz w:val="24"/>
          <w:szCs w:val="24"/>
        </w:rPr>
      </w:pPr>
      <w:bookmarkStart w:id="7" w:name="bookmark7"/>
      <w:r w:rsidRPr="00F71014">
        <w:rPr>
          <w:sz w:val="24"/>
          <w:szCs w:val="24"/>
        </w:rPr>
        <w:t>Заключительные положения</w:t>
      </w:r>
      <w:bookmarkEnd w:id="7"/>
    </w:p>
    <w:p w:rsidR="00F71014" w:rsidRPr="00F71014" w:rsidRDefault="00F71014" w:rsidP="00F71014">
      <w:pPr>
        <w:numPr>
          <w:ilvl w:val="1"/>
          <w:numId w:val="1"/>
        </w:numPr>
        <w:tabs>
          <w:tab w:val="left" w:pos="675"/>
        </w:tabs>
        <w:spacing w:line="266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Настоящий Регламент вступает в силу с даты его утверждения Комитетом</w:t>
      </w:r>
    </w:p>
    <w:p w:rsidR="00F71014" w:rsidRPr="00F71014" w:rsidRDefault="00F71014" w:rsidP="00F71014">
      <w:pPr>
        <w:spacing w:line="266" w:lineRule="exact"/>
        <w:ind w:left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по здравоохранению при согласовании Комитетом по информатизации и связи</w:t>
      </w:r>
    </w:p>
    <w:p w:rsidR="00F71014" w:rsidRPr="00F71014" w:rsidRDefault="00F71014" w:rsidP="00F71014">
      <w:pPr>
        <w:spacing w:line="266" w:lineRule="exact"/>
        <w:ind w:left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(при необходимости).</w:t>
      </w:r>
    </w:p>
    <w:p w:rsidR="00F71014" w:rsidRPr="00F71014" w:rsidRDefault="00F71014" w:rsidP="00F71014">
      <w:pPr>
        <w:numPr>
          <w:ilvl w:val="1"/>
          <w:numId w:val="1"/>
        </w:numPr>
        <w:tabs>
          <w:tab w:val="left" w:pos="675"/>
        </w:tabs>
        <w:spacing w:line="244" w:lineRule="exact"/>
        <w:ind w:left="720" w:hanging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Контроль за исполнением Регламента осуществляется заместителем председателя</w:t>
      </w:r>
    </w:p>
    <w:p w:rsidR="00F71014" w:rsidRPr="00F71014" w:rsidRDefault="00F71014" w:rsidP="00F71014">
      <w:pPr>
        <w:spacing w:line="244" w:lineRule="exact"/>
        <w:ind w:left="720"/>
        <w:jc w:val="both"/>
        <w:rPr>
          <w:rFonts w:ascii="Times New Roman" w:hAnsi="Times New Roman" w:cs="Times New Roman"/>
        </w:rPr>
      </w:pPr>
      <w:r w:rsidRPr="00F71014">
        <w:rPr>
          <w:rFonts w:ascii="Times New Roman" w:hAnsi="Times New Roman" w:cs="Times New Roman"/>
        </w:rPr>
        <w:t>Комитета по здравоохранению.</w:t>
      </w:r>
    </w:p>
    <w:p w:rsidR="00B63318" w:rsidRPr="00F71014" w:rsidRDefault="0029238A" w:rsidP="00F71014">
      <w:pPr>
        <w:jc w:val="both"/>
        <w:rPr>
          <w:rFonts w:ascii="Times New Roman" w:hAnsi="Times New Roman" w:cs="Times New Roman"/>
        </w:rPr>
      </w:pPr>
    </w:p>
    <w:sectPr w:rsidR="00B63318" w:rsidRPr="00F71014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E2C9C"/>
    <w:rsid w:val="000E5B80"/>
    <w:rsid w:val="00115263"/>
    <w:rsid w:val="0013471F"/>
    <w:rsid w:val="002120BC"/>
    <w:rsid w:val="0029238A"/>
    <w:rsid w:val="002E7345"/>
    <w:rsid w:val="00321F92"/>
    <w:rsid w:val="00324471"/>
    <w:rsid w:val="00345FA1"/>
    <w:rsid w:val="00362118"/>
    <w:rsid w:val="00393DDD"/>
    <w:rsid w:val="004F1D97"/>
    <w:rsid w:val="00567B7E"/>
    <w:rsid w:val="00586230"/>
    <w:rsid w:val="00605DFF"/>
    <w:rsid w:val="007F582F"/>
    <w:rsid w:val="008E79F1"/>
    <w:rsid w:val="00967DD3"/>
    <w:rsid w:val="0099440B"/>
    <w:rsid w:val="009F3AD9"/>
    <w:rsid w:val="009F56F0"/>
    <w:rsid w:val="00A37529"/>
    <w:rsid w:val="00A465E4"/>
    <w:rsid w:val="00A633EA"/>
    <w:rsid w:val="00A64EA8"/>
    <w:rsid w:val="00A7249D"/>
    <w:rsid w:val="00C80499"/>
    <w:rsid w:val="00DD0C88"/>
    <w:rsid w:val="00DE5D70"/>
    <w:rsid w:val="00DF0546"/>
    <w:rsid w:val="00F261A4"/>
    <w:rsid w:val="00F71014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brniac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7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2024-09-27T11:51:00Z</dcterms:created>
  <dcterms:modified xsi:type="dcterms:W3CDTF">2024-09-30T14:27:00Z</dcterms:modified>
</cp:coreProperties>
</file>