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69C" w:rsidRDefault="00DE069C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69C">
        <w:rPr>
          <w:rFonts w:ascii="Times New Roman" w:hAnsi="Times New Roman" w:cs="Times New Roman"/>
          <w:b/>
          <w:bCs/>
          <w:sz w:val="24"/>
          <w:szCs w:val="24"/>
        </w:rPr>
        <w:t>П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DE069C">
        <w:rPr>
          <w:rFonts w:ascii="Times New Roman" w:hAnsi="Times New Roman" w:cs="Times New Roman"/>
          <w:b/>
          <w:bCs/>
          <w:sz w:val="24"/>
          <w:szCs w:val="24"/>
        </w:rPr>
        <w:t>речень по документ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ов </w:t>
      </w:r>
      <w:r w:rsidRPr="00DE069C">
        <w:rPr>
          <w:rFonts w:ascii="Times New Roman" w:hAnsi="Times New Roman" w:cs="Times New Roman"/>
          <w:b/>
          <w:bCs/>
          <w:sz w:val="24"/>
          <w:szCs w:val="24"/>
        </w:rPr>
        <w:t>заместителя по ИБ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( из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постановления 250 и московской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прогнраммы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DE069C" w:rsidRDefault="00DE069C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721A6" w:rsidRPr="009721A6" w:rsidRDefault="009721A6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1A6">
        <w:rPr>
          <w:rFonts w:ascii="Times New Roman" w:hAnsi="Times New Roman" w:cs="Times New Roman"/>
          <w:b/>
          <w:bCs/>
          <w:sz w:val="24"/>
          <w:szCs w:val="24"/>
        </w:rPr>
        <w:t>Политики информационной безопасности (ИБ)</w:t>
      </w:r>
    </w:p>
    <w:p w:rsidR="009721A6" w:rsidRPr="009721A6" w:rsidRDefault="009721A6" w:rsidP="009721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Политика информационной безопасности организации</w:t>
      </w:r>
    </w:p>
    <w:p w:rsidR="009721A6" w:rsidRPr="009721A6" w:rsidRDefault="009721A6" w:rsidP="009721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Политика защиты персональных данных</w:t>
      </w:r>
    </w:p>
    <w:p w:rsidR="009721A6" w:rsidRPr="009721A6" w:rsidRDefault="009721A6" w:rsidP="009721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Политика реагирования на компьютерные инциденты</w:t>
      </w:r>
    </w:p>
    <w:p w:rsidR="009721A6" w:rsidRPr="009721A6" w:rsidRDefault="009721A6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1A6">
        <w:rPr>
          <w:rFonts w:ascii="Times New Roman" w:hAnsi="Times New Roman" w:cs="Times New Roman"/>
          <w:b/>
          <w:bCs/>
          <w:sz w:val="24"/>
          <w:szCs w:val="24"/>
        </w:rPr>
        <w:t>Стратегии информационной безопасности</w:t>
      </w:r>
    </w:p>
    <w:p w:rsidR="009721A6" w:rsidRPr="009721A6" w:rsidRDefault="009721A6" w:rsidP="009721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Стратегия развития информационной безопасности</w:t>
      </w:r>
    </w:p>
    <w:p w:rsidR="009721A6" w:rsidRPr="009721A6" w:rsidRDefault="009721A6" w:rsidP="009721A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Стратегия защиты критической информационной инфраструктуры</w:t>
      </w:r>
    </w:p>
    <w:p w:rsidR="009721A6" w:rsidRPr="009721A6" w:rsidRDefault="009721A6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1A6">
        <w:rPr>
          <w:rFonts w:ascii="Times New Roman" w:hAnsi="Times New Roman" w:cs="Times New Roman"/>
          <w:b/>
          <w:bCs/>
          <w:sz w:val="24"/>
          <w:szCs w:val="24"/>
        </w:rPr>
        <w:t>Положения об отделе ИБ</w:t>
      </w:r>
    </w:p>
    <w:p w:rsidR="009721A6" w:rsidRPr="009721A6" w:rsidRDefault="009721A6" w:rsidP="009721A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Положени</w:t>
      </w:r>
      <w:bookmarkStart w:id="0" w:name="_GoBack"/>
      <w:bookmarkEnd w:id="0"/>
      <w:r w:rsidRPr="009721A6">
        <w:rPr>
          <w:rFonts w:ascii="Times New Roman" w:hAnsi="Times New Roman" w:cs="Times New Roman"/>
          <w:sz w:val="24"/>
          <w:szCs w:val="24"/>
        </w:rPr>
        <w:t>е об отделе информационной безопасности</w:t>
      </w:r>
    </w:p>
    <w:p w:rsidR="009721A6" w:rsidRPr="009721A6" w:rsidRDefault="009721A6" w:rsidP="009721A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Положение о службе реагирования на инциденты информационной безопасности</w:t>
      </w:r>
    </w:p>
    <w:p w:rsidR="009721A6" w:rsidRPr="009721A6" w:rsidRDefault="009721A6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1A6">
        <w:rPr>
          <w:rFonts w:ascii="Times New Roman" w:hAnsi="Times New Roman" w:cs="Times New Roman"/>
          <w:b/>
          <w:bCs/>
          <w:sz w:val="24"/>
          <w:szCs w:val="24"/>
        </w:rPr>
        <w:t>Регламенты и инструкции</w:t>
      </w:r>
    </w:p>
    <w:p w:rsidR="009721A6" w:rsidRPr="009721A6" w:rsidRDefault="009721A6" w:rsidP="009721A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Инструкция по порядку учета и хранению съемных носителей конфиденциальной информации</w:t>
      </w:r>
    </w:p>
    <w:p w:rsidR="009721A6" w:rsidRPr="009721A6" w:rsidRDefault="009721A6" w:rsidP="009721A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Инструкция по обеспечению физической безопасности</w:t>
      </w:r>
    </w:p>
    <w:p w:rsidR="009721A6" w:rsidRPr="009721A6" w:rsidRDefault="009721A6" w:rsidP="009721A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Инструкция по использованию антивирусного ПО</w:t>
      </w:r>
    </w:p>
    <w:p w:rsidR="009721A6" w:rsidRPr="009721A6" w:rsidRDefault="009721A6" w:rsidP="009721A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Регламент проведения внутреннего аудита информационной безопасности</w:t>
      </w:r>
    </w:p>
    <w:p w:rsidR="009721A6" w:rsidRPr="009721A6" w:rsidRDefault="009721A6" w:rsidP="009721A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Регламент реагирования на компьютерные инциденты</w:t>
      </w:r>
    </w:p>
    <w:p w:rsidR="009721A6" w:rsidRPr="009721A6" w:rsidRDefault="009721A6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1A6">
        <w:rPr>
          <w:rFonts w:ascii="Times New Roman" w:hAnsi="Times New Roman" w:cs="Times New Roman"/>
          <w:b/>
          <w:bCs/>
          <w:sz w:val="24"/>
          <w:szCs w:val="24"/>
        </w:rPr>
        <w:t>Планы</w:t>
      </w:r>
    </w:p>
    <w:p w:rsidR="009721A6" w:rsidRPr="009721A6" w:rsidRDefault="009721A6" w:rsidP="009721A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План мероприятий по технической защите информации</w:t>
      </w:r>
    </w:p>
    <w:p w:rsidR="009721A6" w:rsidRPr="009721A6" w:rsidRDefault="009721A6" w:rsidP="009721A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План мероприятий по защите персональных данных</w:t>
      </w:r>
    </w:p>
    <w:p w:rsidR="009721A6" w:rsidRPr="009721A6" w:rsidRDefault="009721A6" w:rsidP="009721A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План внутренних проверок состояния защиты конфиденциальной информации</w:t>
      </w:r>
    </w:p>
    <w:p w:rsidR="009721A6" w:rsidRPr="009721A6" w:rsidRDefault="009721A6" w:rsidP="009721A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План мероприятий по переводу систем на отечественные средства защиты</w:t>
      </w:r>
    </w:p>
    <w:p w:rsidR="009721A6" w:rsidRPr="009721A6" w:rsidRDefault="009721A6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1A6">
        <w:rPr>
          <w:rFonts w:ascii="Times New Roman" w:hAnsi="Times New Roman" w:cs="Times New Roman"/>
          <w:b/>
          <w:bCs/>
          <w:sz w:val="24"/>
          <w:szCs w:val="24"/>
        </w:rPr>
        <w:t>Документы по контролю доступа</w:t>
      </w:r>
    </w:p>
    <w:p w:rsidR="009721A6" w:rsidRPr="009721A6" w:rsidRDefault="009721A6" w:rsidP="009721A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Инструкция по контролю доступа к информационным системам</w:t>
      </w:r>
    </w:p>
    <w:p w:rsidR="009721A6" w:rsidRPr="009721A6" w:rsidRDefault="009721A6" w:rsidP="009721A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Матрица доступа персонала к конфиденциальной информации</w:t>
      </w:r>
    </w:p>
    <w:p w:rsidR="009721A6" w:rsidRPr="009721A6" w:rsidRDefault="009721A6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1A6">
        <w:rPr>
          <w:rFonts w:ascii="Times New Roman" w:hAnsi="Times New Roman" w:cs="Times New Roman"/>
          <w:b/>
          <w:bCs/>
          <w:sz w:val="24"/>
          <w:szCs w:val="24"/>
        </w:rPr>
        <w:t>Конфигурационные файлы и технические настройки</w:t>
      </w:r>
    </w:p>
    <w:p w:rsidR="009721A6" w:rsidRPr="009721A6" w:rsidRDefault="009721A6" w:rsidP="009721A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Описание конфигурации и топологии АС (</w:t>
      </w:r>
      <w:proofErr w:type="spellStart"/>
      <w:r w:rsidRPr="009721A6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721A6">
        <w:rPr>
          <w:rFonts w:ascii="Times New Roman" w:hAnsi="Times New Roman" w:cs="Times New Roman"/>
          <w:sz w:val="24"/>
          <w:szCs w:val="24"/>
        </w:rPr>
        <w:t>)</w:t>
      </w:r>
    </w:p>
    <w:p w:rsidR="009721A6" w:rsidRPr="009721A6" w:rsidRDefault="009721A6" w:rsidP="009721A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Технический паспорт объекта информатизации</w:t>
      </w:r>
    </w:p>
    <w:p w:rsidR="009721A6" w:rsidRPr="009721A6" w:rsidRDefault="009721A6" w:rsidP="009721A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Технический паспорт на защищаемое помещение</w:t>
      </w:r>
    </w:p>
    <w:p w:rsidR="009721A6" w:rsidRPr="009721A6" w:rsidRDefault="009721A6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1A6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Документация по техническим средствам защиты</w:t>
      </w:r>
    </w:p>
    <w:p w:rsidR="009721A6" w:rsidRPr="009721A6" w:rsidRDefault="009721A6" w:rsidP="009721A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Перечень используемых сертифицированных технических средств защиты информации</w:t>
      </w:r>
    </w:p>
    <w:p w:rsidR="009721A6" w:rsidRPr="009721A6" w:rsidRDefault="009721A6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1A6">
        <w:rPr>
          <w:rFonts w:ascii="Times New Roman" w:hAnsi="Times New Roman" w:cs="Times New Roman"/>
          <w:b/>
          <w:bCs/>
          <w:sz w:val="24"/>
          <w:szCs w:val="24"/>
        </w:rPr>
        <w:t>Отчеты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по результатам аудита информационной безопасности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проведенных учениях по противодействию компьютерным атакам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состоянии защиты персональных данных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состоянии защиты конфиденциальной информации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результатах внутреннего аудита ИБ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проведенных мероприятиях по технической защите информации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результатах мониторинга защищенности информационных систем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выявленных инцидентах информационной безопасности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результатах расследования инцидентов ИБ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результатах обучения сотрудников по вопросам ИБ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результатах тестирования системы защиты информации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состоянии защиты критической информационной инфраструктуры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выполнении требований регуляторов по ИБ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реализации мероприятий по переводу систем на отечественные средства защиты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результатах анализа рисков ИБ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реализации плана мероприятий по защите информации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состоянии защищенности сетей и систем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выполнении планов мероприятий по ИБ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выполнении указаний ФСБ по ИБ</w:t>
      </w:r>
    </w:p>
    <w:p w:rsidR="009721A6" w:rsidRPr="009721A6" w:rsidRDefault="009721A6" w:rsidP="009721A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Отчет о проведенных проверках состояния защиты информации</w:t>
      </w:r>
    </w:p>
    <w:p w:rsidR="009721A6" w:rsidRPr="009721A6" w:rsidRDefault="009721A6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1A6">
        <w:rPr>
          <w:rFonts w:ascii="Times New Roman" w:hAnsi="Times New Roman" w:cs="Times New Roman"/>
          <w:b/>
          <w:bCs/>
          <w:sz w:val="24"/>
          <w:szCs w:val="24"/>
        </w:rPr>
        <w:t>Оценки и анализы</w:t>
      </w:r>
    </w:p>
    <w:p w:rsidR="009721A6" w:rsidRPr="009721A6" w:rsidRDefault="009721A6" w:rsidP="009721A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Оценка защищенности информационных систем</w:t>
      </w:r>
    </w:p>
    <w:p w:rsidR="009721A6" w:rsidRPr="009721A6" w:rsidRDefault="009721A6" w:rsidP="009721A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Анализ угроз безопасности информации</w:t>
      </w:r>
    </w:p>
    <w:p w:rsidR="009721A6" w:rsidRPr="009721A6" w:rsidRDefault="009721A6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1A6">
        <w:rPr>
          <w:rFonts w:ascii="Times New Roman" w:hAnsi="Times New Roman" w:cs="Times New Roman"/>
          <w:b/>
          <w:bCs/>
          <w:sz w:val="24"/>
          <w:szCs w:val="24"/>
        </w:rPr>
        <w:t>Отчеты и уведомления</w:t>
      </w:r>
    </w:p>
    <w:p w:rsidR="009721A6" w:rsidRPr="009721A6" w:rsidRDefault="009721A6" w:rsidP="009721A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Заключение о готовности СЗИ к эксплуатации</w:t>
      </w:r>
    </w:p>
    <w:p w:rsidR="009721A6" w:rsidRPr="009721A6" w:rsidRDefault="009721A6" w:rsidP="009721A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Копия уведомления об обработке персональных данных</w:t>
      </w:r>
    </w:p>
    <w:p w:rsidR="009721A6" w:rsidRPr="009721A6" w:rsidRDefault="009721A6" w:rsidP="009721A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Уведомление о проведении внутреннего аудита ИБ</w:t>
      </w:r>
    </w:p>
    <w:p w:rsidR="009721A6" w:rsidRPr="009721A6" w:rsidRDefault="009721A6" w:rsidP="009721A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lastRenderedPageBreak/>
        <w:t>Уведомление о планируемых проверках состояния защиты информации</w:t>
      </w:r>
    </w:p>
    <w:p w:rsidR="009721A6" w:rsidRPr="009721A6" w:rsidRDefault="009721A6" w:rsidP="009721A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Уведомление о выявленных инцидентах ИБ</w:t>
      </w:r>
    </w:p>
    <w:p w:rsidR="009721A6" w:rsidRPr="009721A6" w:rsidRDefault="009721A6" w:rsidP="009721A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Уведомление о результатах анализа рисков ИБ</w:t>
      </w:r>
    </w:p>
    <w:p w:rsidR="009721A6" w:rsidRPr="009721A6" w:rsidRDefault="009721A6" w:rsidP="009721A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Уведомление о результатах проверки состояния защиты информации</w:t>
      </w:r>
    </w:p>
    <w:p w:rsidR="009721A6" w:rsidRPr="009721A6" w:rsidRDefault="009721A6" w:rsidP="009721A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Уведомление о реализации мероприятий по защите информации</w:t>
      </w:r>
    </w:p>
    <w:p w:rsidR="009721A6" w:rsidRPr="009721A6" w:rsidRDefault="009721A6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1A6">
        <w:rPr>
          <w:rFonts w:ascii="Times New Roman" w:hAnsi="Times New Roman" w:cs="Times New Roman"/>
          <w:b/>
          <w:bCs/>
          <w:sz w:val="24"/>
          <w:szCs w:val="24"/>
        </w:rPr>
        <w:t>Нормативно-правовые акты и методические материалы</w:t>
      </w:r>
    </w:p>
    <w:p w:rsidR="009721A6" w:rsidRPr="009721A6" w:rsidRDefault="009721A6" w:rsidP="009721A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Нормативно-правовые акты по ИБ</w:t>
      </w:r>
    </w:p>
    <w:p w:rsidR="009721A6" w:rsidRPr="009721A6" w:rsidRDefault="009721A6" w:rsidP="009721A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Методические руководства по ИБ</w:t>
      </w:r>
    </w:p>
    <w:p w:rsidR="009721A6" w:rsidRPr="009721A6" w:rsidRDefault="009721A6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1A6">
        <w:rPr>
          <w:rFonts w:ascii="Times New Roman" w:hAnsi="Times New Roman" w:cs="Times New Roman"/>
          <w:b/>
          <w:bCs/>
          <w:sz w:val="24"/>
          <w:szCs w:val="24"/>
        </w:rPr>
        <w:t>Регистры и журналы</w:t>
      </w:r>
    </w:p>
    <w:p w:rsidR="009721A6" w:rsidRPr="009721A6" w:rsidRDefault="009721A6" w:rsidP="009721A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 xml:space="preserve">Журнал учета бумажных и съемных носителей конфиденциальной информации, в том числе </w:t>
      </w:r>
      <w:proofErr w:type="spellStart"/>
      <w:r w:rsidRPr="009721A6">
        <w:rPr>
          <w:rFonts w:ascii="Times New Roman" w:hAnsi="Times New Roman" w:cs="Times New Roman"/>
          <w:sz w:val="24"/>
          <w:szCs w:val="24"/>
        </w:rPr>
        <w:t>ПДн</w:t>
      </w:r>
      <w:proofErr w:type="spellEnd"/>
    </w:p>
    <w:p w:rsidR="009721A6" w:rsidRPr="009721A6" w:rsidRDefault="009721A6" w:rsidP="009721A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Журнал регистрации и учета обращений субъектов персональных данных</w:t>
      </w:r>
    </w:p>
    <w:p w:rsidR="009721A6" w:rsidRPr="009721A6" w:rsidRDefault="009721A6" w:rsidP="009721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1A6">
        <w:rPr>
          <w:rFonts w:ascii="Times New Roman" w:hAnsi="Times New Roman" w:cs="Times New Roman"/>
          <w:b/>
          <w:bCs/>
          <w:sz w:val="24"/>
          <w:szCs w:val="24"/>
        </w:rPr>
        <w:t>Дополнительные документы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Приказ о составе комиссии по классификации автоматизированных систем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Приказ о составе комиссии по классификации информационных систем персональных данных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Приказ о выделении помещения для обработки конфиденциальной информации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Приказ о назначении администраторов безопасности СЗ конфиденциальной информации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Приказ об утверждении мест хранения материальных носителей персональных данных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Приказ о назначении комиссии по уничтожению документов с ПД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Приказ на проектирование объекта информатизации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Приказ на проведение работ по защите информации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Приказ о назначении лиц, ответственных за эксплуатацию объекта информатизации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Приказ на обработку в АС конфиденциальной информации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Положение о порядке организации и проведения работ по защите конфиденциальной информации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Положение о порядке обработки и обеспечении безопасности персональных данных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Положение о подразделении по защите персональных данных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Положение о резервировании и восстановлении работоспособности ТС и ПО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Руководство пользователя по эксплуатации средств защиты конфиденциальной информации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lastRenderedPageBreak/>
        <w:t>Руководство администратора по эксплуатации средств защиты конфиденциальной информации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 xml:space="preserve">Руководство пользователя по обеспечению безопасности </w:t>
      </w:r>
      <w:proofErr w:type="spellStart"/>
      <w:r w:rsidRPr="009721A6">
        <w:rPr>
          <w:rFonts w:ascii="Times New Roman" w:hAnsi="Times New Roman" w:cs="Times New Roman"/>
          <w:sz w:val="24"/>
          <w:szCs w:val="24"/>
        </w:rPr>
        <w:t>ИСПДн</w:t>
      </w:r>
      <w:proofErr w:type="spellEnd"/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 xml:space="preserve">Руководство администратора по обеспечению безопасности </w:t>
      </w:r>
      <w:proofErr w:type="spellStart"/>
      <w:r w:rsidRPr="009721A6">
        <w:rPr>
          <w:rFonts w:ascii="Times New Roman" w:hAnsi="Times New Roman" w:cs="Times New Roman"/>
          <w:sz w:val="24"/>
          <w:szCs w:val="24"/>
        </w:rPr>
        <w:t>ИСПДн</w:t>
      </w:r>
      <w:proofErr w:type="spellEnd"/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Перечень сведений конфиденциального характера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Перечень АС и ИС, обрабатывающих конфиденциальную информацию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Перечень эксплуатационной и технической документации по средствам защиты информации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Перечень носителей персональных данных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Список помещений для обработки конфиденциальной информации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Утвержденный список лиц, допущенных в ЗП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Утвержденный список лиц, допущенных к работе на автоматизированных системах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Утвержденный список лиц, допущенных к персональным данным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Акт классификации АС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 xml:space="preserve">Акт классификации </w:t>
      </w:r>
      <w:proofErr w:type="spellStart"/>
      <w:r w:rsidRPr="009721A6">
        <w:rPr>
          <w:rFonts w:ascii="Times New Roman" w:hAnsi="Times New Roman" w:cs="Times New Roman"/>
          <w:sz w:val="24"/>
          <w:szCs w:val="24"/>
        </w:rPr>
        <w:t>ИСПДн</w:t>
      </w:r>
      <w:proofErr w:type="spellEnd"/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Акт об уничтожении персональных данных субъекта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Модель угроз безопасности информации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Модель нарушителя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 xml:space="preserve">Частная модель угроз безопасности </w:t>
      </w:r>
      <w:proofErr w:type="spellStart"/>
      <w:r w:rsidRPr="009721A6">
        <w:rPr>
          <w:rFonts w:ascii="Times New Roman" w:hAnsi="Times New Roman" w:cs="Times New Roman"/>
          <w:sz w:val="24"/>
          <w:szCs w:val="24"/>
        </w:rPr>
        <w:t>ПДн</w:t>
      </w:r>
      <w:proofErr w:type="spellEnd"/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План мероприятий по устранению недостатков в защите информации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Матрица доступа персонала к конфиденциальной информации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Ведомость приема зачетов по знанию законодательства по ИБ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Описание конфигурации и топологии АС (</w:t>
      </w:r>
      <w:proofErr w:type="spellStart"/>
      <w:r w:rsidRPr="009721A6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9721A6">
        <w:rPr>
          <w:rFonts w:ascii="Times New Roman" w:hAnsi="Times New Roman" w:cs="Times New Roman"/>
          <w:sz w:val="24"/>
          <w:szCs w:val="24"/>
        </w:rPr>
        <w:t>)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Условия расположения объекта информатизации относительно границы КЗ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>Технический паспорт на защищаемое помещение</w:t>
      </w:r>
    </w:p>
    <w:p w:rsidR="009721A6" w:rsidRPr="009721A6" w:rsidRDefault="009721A6" w:rsidP="009721A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21A6">
        <w:rPr>
          <w:rFonts w:ascii="Times New Roman" w:hAnsi="Times New Roman" w:cs="Times New Roman"/>
          <w:sz w:val="24"/>
          <w:szCs w:val="24"/>
        </w:rPr>
        <w:t xml:space="preserve">Письменное согласие субъектов персональных данных на обработку их </w:t>
      </w:r>
      <w:proofErr w:type="spellStart"/>
      <w:r w:rsidRPr="009721A6">
        <w:rPr>
          <w:rFonts w:ascii="Times New Roman" w:hAnsi="Times New Roman" w:cs="Times New Roman"/>
          <w:sz w:val="24"/>
          <w:szCs w:val="24"/>
        </w:rPr>
        <w:t>ПДн</w:t>
      </w:r>
      <w:proofErr w:type="spellEnd"/>
    </w:p>
    <w:p w:rsidR="00B63318" w:rsidRPr="009721A6" w:rsidRDefault="00990F8C">
      <w:pPr>
        <w:rPr>
          <w:rFonts w:ascii="Times New Roman" w:hAnsi="Times New Roman" w:cs="Times New Roman"/>
          <w:sz w:val="24"/>
          <w:szCs w:val="24"/>
        </w:rPr>
      </w:pPr>
    </w:p>
    <w:sectPr w:rsidR="00B63318" w:rsidRPr="00972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53541"/>
    <w:multiLevelType w:val="multilevel"/>
    <w:tmpl w:val="8C52B4AC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9213C"/>
    <w:multiLevelType w:val="multilevel"/>
    <w:tmpl w:val="8C52B4A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B790F"/>
    <w:multiLevelType w:val="multilevel"/>
    <w:tmpl w:val="8C52B4A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214AC"/>
    <w:multiLevelType w:val="multilevel"/>
    <w:tmpl w:val="8C52B4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F158B"/>
    <w:multiLevelType w:val="multilevel"/>
    <w:tmpl w:val="8C52B4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D77B1"/>
    <w:multiLevelType w:val="multilevel"/>
    <w:tmpl w:val="8C52B4AC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B6E33"/>
    <w:multiLevelType w:val="multilevel"/>
    <w:tmpl w:val="8C52B4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B46EB6"/>
    <w:multiLevelType w:val="multilevel"/>
    <w:tmpl w:val="8C52B4A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523484"/>
    <w:multiLevelType w:val="multilevel"/>
    <w:tmpl w:val="8C52B4AC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17E2F"/>
    <w:multiLevelType w:val="multilevel"/>
    <w:tmpl w:val="8C52B4A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A655BF"/>
    <w:multiLevelType w:val="multilevel"/>
    <w:tmpl w:val="8C52B4A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AC4BF2"/>
    <w:multiLevelType w:val="multilevel"/>
    <w:tmpl w:val="8C52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27B94"/>
    <w:multiLevelType w:val="multilevel"/>
    <w:tmpl w:val="8C52B4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9F3374"/>
    <w:multiLevelType w:val="multilevel"/>
    <w:tmpl w:val="8C52B4A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13"/>
  </w:num>
  <w:num w:numId="11">
    <w:abstractNumId w:val="1"/>
  </w:num>
  <w:num w:numId="12">
    <w:abstractNumId w:val="5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A6"/>
    <w:rsid w:val="002120BC"/>
    <w:rsid w:val="009721A6"/>
    <w:rsid w:val="00990F8C"/>
    <w:rsid w:val="009F56F0"/>
    <w:rsid w:val="00DE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B0A9A-99C8-4D21-A133-D7AF7BE9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3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2024-07-22T06:43:00Z</dcterms:created>
  <dcterms:modified xsi:type="dcterms:W3CDTF">2024-07-24T07:28:00Z</dcterms:modified>
</cp:coreProperties>
</file>