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абонента 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улицы абонента “street_number”:”…”,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договора абонента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status_contract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При изменении в базе данных биллинга домофонии статуса договора абонента, данные отсылаются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-формате следующего содержания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billing_bd_id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Статус договора абонента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status_contract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