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13CC3" w14:textId="77777777" w:rsidR="00951333" w:rsidRDefault="00D70755">
      <w:pPr>
        <w:pStyle w:val="Title"/>
      </w:pPr>
      <w:r>
        <w:t xml:space="preserve">Taylor </w:t>
      </w:r>
      <w:proofErr w:type="spellStart"/>
      <w:r>
        <w:t>Carara</w:t>
      </w:r>
      <w:proofErr w:type="spellEnd"/>
    </w:p>
    <w:p w14:paraId="38D4DA8F" w14:textId="77777777" w:rsidR="00951333" w:rsidRDefault="00D70755">
      <w:r>
        <w:rPr>
          <w:rFonts w:ascii="Calibri" w:hAnsi="Calibri"/>
        </w:rPr>
        <w:t>1168 S</w:t>
      </w:r>
      <w:r>
        <w:rPr>
          <w:rFonts w:ascii="Calibri" w:hAnsi="Calibri"/>
        </w:rPr>
        <w:t>ilas, Decatur, IL 62521</w:t>
      </w:r>
    </w:p>
    <w:p w14:paraId="58D171FF" w14:textId="12B9D671" w:rsidR="00951333" w:rsidRDefault="00D70755">
      <w:pPr>
        <w:rPr>
          <w:rFonts w:ascii="Calibri" w:hAnsi="Calibri"/>
        </w:rPr>
      </w:pPr>
      <w:hyperlink r:id="rId6" w:history="1">
        <w:r w:rsidRPr="007A0EE4">
          <w:rPr>
            <w:rStyle w:val="Hyperlink"/>
            <w:rFonts w:ascii="Calibri" w:hAnsi="Calibri"/>
          </w:rPr>
          <w:t>taylorcarara3@gmail.com</w:t>
        </w:r>
      </w:hyperlink>
    </w:p>
    <w:p w14:paraId="23A574B4" w14:textId="645244C8" w:rsidR="00D70755" w:rsidRDefault="00D70755">
      <w:r>
        <w:rPr>
          <w:rFonts w:ascii="Calibri" w:hAnsi="Calibri"/>
        </w:rPr>
        <w:t>224-864-3928</w:t>
      </w:r>
    </w:p>
    <w:p w14:paraId="3C5249D9" w14:textId="77777777" w:rsidR="00951333" w:rsidRDefault="00D70755">
      <w:pPr>
        <w:pStyle w:val="Heading1"/>
      </w:pPr>
      <w:r>
        <w:rPr>
          <w:rFonts w:ascii="Calibri" w:hAnsi="Calibri"/>
        </w:rPr>
        <w:t>Professional Summary</w:t>
      </w:r>
    </w:p>
    <w:p w14:paraId="3BE7D789" w14:textId="77777777" w:rsidR="00951333" w:rsidRDefault="00D70755">
      <w:r>
        <w:rPr>
          <w:rFonts w:ascii="Calibri" w:hAnsi="Calibri"/>
        </w:rPr>
        <w:t>Detail-driven finance feature writer with over three years of experience translating complex economic ideas into accessible, compelling narratives. Proven ability to</w:t>
      </w:r>
      <w:r>
        <w:rPr>
          <w:rFonts w:ascii="Calibri" w:hAnsi="Calibri"/>
        </w:rPr>
        <w:t xml:space="preserve"> write with clarity and depth on topics including budgeting, investing, tax strategy, and consumer behavior. Versatile across tone and platform, with a knack for making technical finance subjects feel human and relevant.</w:t>
      </w:r>
    </w:p>
    <w:p w14:paraId="4844641B" w14:textId="77777777" w:rsidR="00951333" w:rsidRDefault="00D70755">
      <w:pPr>
        <w:pStyle w:val="Heading1"/>
      </w:pPr>
      <w:r>
        <w:rPr>
          <w:rFonts w:ascii="Calibri" w:hAnsi="Calibri"/>
        </w:rPr>
        <w:t>Core Competencies</w:t>
      </w:r>
    </w:p>
    <w:p w14:paraId="02C148A3" w14:textId="77777777" w:rsidR="00951333" w:rsidRDefault="00D70755">
      <w:r>
        <w:rPr>
          <w:rFonts w:ascii="Calibri" w:hAnsi="Calibri"/>
        </w:rPr>
        <w:t>• Financial Conte</w:t>
      </w:r>
      <w:r>
        <w:rPr>
          <w:rFonts w:ascii="Calibri" w:hAnsi="Calibri"/>
        </w:rPr>
        <w:t>nt Writing</w:t>
      </w:r>
      <w:r>
        <w:rPr>
          <w:rFonts w:ascii="Calibri" w:hAnsi="Calibri"/>
        </w:rPr>
        <w:br/>
        <w:t>• Budgeting &amp; Personal Finance Strategy</w:t>
      </w:r>
      <w:r>
        <w:rPr>
          <w:rFonts w:ascii="Calibri" w:hAnsi="Calibri"/>
        </w:rPr>
        <w:br/>
        <w:t>• Digital Publishing (CMS platforms)</w:t>
      </w:r>
      <w:r>
        <w:rPr>
          <w:rFonts w:ascii="Calibri" w:hAnsi="Calibri"/>
        </w:rPr>
        <w:br/>
        <w:t>• AP Style Mastery</w:t>
      </w:r>
      <w:r>
        <w:rPr>
          <w:rFonts w:ascii="Calibri" w:hAnsi="Calibri"/>
        </w:rPr>
        <w:br/>
        <w:t>• Longform Articles (2,500+ words)</w:t>
      </w:r>
      <w:r>
        <w:rPr>
          <w:rFonts w:ascii="Calibri" w:hAnsi="Calibri"/>
        </w:rPr>
        <w:br/>
        <w:t>• SEO Optimization</w:t>
      </w:r>
      <w:r>
        <w:rPr>
          <w:rFonts w:ascii="Calibri" w:hAnsi="Calibri"/>
        </w:rPr>
        <w:br/>
        <w:t>• Financial Literacy Advocacy</w:t>
      </w:r>
      <w:r>
        <w:rPr>
          <w:rFonts w:ascii="Calibri" w:hAnsi="Calibri"/>
        </w:rPr>
        <w:br/>
        <w:t>• Trend Analysis &amp; Topic Research</w:t>
      </w:r>
    </w:p>
    <w:p w14:paraId="4C0C4D1C" w14:textId="4D39EEAC" w:rsidR="00951333" w:rsidRDefault="00D70755">
      <w:pPr>
        <w:pStyle w:val="Heading1"/>
        <w:rPr>
          <w:rFonts w:ascii="Calibri" w:hAnsi="Calibri"/>
        </w:rPr>
      </w:pPr>
      <w:r>
        <w:rPr>
          <w:rFonts w:ascii="Calibri" w:hAnsi="Calibri"/>
        </w:rPr>
        <w:t>Professional Experience</w:t>
      </w:r>
    </w:p>
    <w:p w14:paraId="2E034510" w14:textId="77777777" w:rsidR="00D70755" w:rsidRDefault="00D70755" w:rsidP="00D70755">
      <w:r>
        <w:rPr>
          <w:rFonts w:ascii="Calibri" w:hAnsi="Calibri"/>
        </w:rPr>
        <w:t xml:space="preserve">Freelance Finance Writer | </w:t>
      </w:r>
      <w:proofErr w:type="spellStart"/>
      <w:r>
        <w:rPr>
          <w:rFonts w:ascii="Calibri" w:hAnsi="Calibri"/>
        </w:rPr>
        <w:t>MoneyNest</w:t>
      </w:r>
      <w:proofErr w:type="spellEnd"/>
      <w:r>
        <w:rPr>
          <w:rFonts w:ascii="Calibri" w:hAnsi="Calibri"/>
        </w:rPr>
        <w:t xml:space="preserve"> &amp; </w:t>
      </w:r>
      <w:proofErr w:type="spellStart"/>
      <w:r>
        <w:rPr>
          <w:rFonts w:ascii="Calibri" w:hAnsi="Calibri"/>
        </w:rPr>
        <w:t>WalletWhiz</w:t>
      </w:r>
      <w:proofErr w:type="spellEnd"/>
      <w:r>
        <w:rPr>
          <w:rFonts w:ascii="Calibri" w:hAnsi="Calibri"/>
        </w:rPr>
        <w:t xml:space="preserve"> | Remote | 2021–Present</w:t>
      </w:r>
      <w:r>
        <w:rPr>
          <w:rFonts w:ascii="Calibri" w:hAnsi="Calibri"/>
        </w:rPr>
        <w:br/>
        <w:t>Researched and wrote longform features on budgeting frameworks, investment strategies, and credit optimization.</w:t>
      </w:r>
      <w:r>
        <w:rPr>
          <w:rFonts w:ascii="Calibri" w:hAnsi="Calibri"/>
        </w:rPr>
        <w:br/>
        <w:t>Delivered clean copy within CMS, adhering to AP Style and optimizing for SEO.</w:t>
      </w:r>
      <w:r>
        <w:rPr>
          <w:rFonts w:ascii="Calibri" w:hAnsi="Calibri"/>
        </w:rPr>
        <w:br/>
        <w:t>Articles regularly featured in Google Discover and syndicated across multiple platforms.</w:t>
      </w:r>
    </w:p>
    <w:p w14:paraId="4E7D54D9" w14:textId="77777777" w:rsidR="00D70755" w:rsidRDefault="00D70755" w:rsidP="00D70755">
      <w:r>
        <w:rPr>
          <w:rFonts w:ascii="Calibri" w:hAnsi="Calibri"/>
        </w:rPr>
        <w:t>Finance Columnist | Daily Ledger Dispatch | Remote | 2018–2021</w:t>
      </w:r>
      <w:r>
        <w:rPr>
          <w:rFonts w:ascii="Calibri" w:hAnsi="Calibri"/>
        </w:rPr>
        <w:br/>
        <w:t>Produced weekly columns breaking down legislative changes, retirement tools, and debt management trends.</w:t>
      </w:r>
      <w:r>
        <w:rPr>
          <w:rFonts w:ascii="Calibri" w:hAnsi="Calibri"/>
        </w:rPr>
        <w:br/>
        <w:t>Collaborated with editors to maintain voice consistency and factual clarity.</w:t>
      </w:r>
      <w:r>
        <w:rPr>
          <w:rFonts w:ascii="Calibri" w:hAnsi="Calibri"/>
        </w:rPr>
        <w:br/>
        <w:t>Earned a loyal readership by simplifying technical finance concepts.</w:t>
      </w:r>
    </w:p>
    <w:p w14:paraId="42861C95" w14:textId="09C454E0" w:rsidR="00D70755" w:rsidRPr="00D70755" w:rsidRDefault="00D70755" w:rsidP="00D70755">
      <w:r>
        <w:rPr>
          <w:rFonts w:ascii="Calibri" w:hAnsi="Calibri"/>
        </w:rPr>
        <w:lastRenderedPageBreak/>
        <w:t xml:space="preserve">Personal Finance Blogger | </w:t>
      </w:r>
      <w:proofErr w:type="spellStart"/>
      <w:r>
        <w:rPr>
          <w:rFonts w:ascii="Calibri" w:hAnsi="Calibri"/>
        </w:rPr>
        <w:t>BudgetCraft</w:t>
      </w:r>
      <w:proofErr w:type="spellEnd"/>
      <w:r>
        <w:rPr>
          <w:rFonts w:ascii="Calibri" w:hAnsi="Calibri"/>
        </w:rPr>
        <w:t xml:space="preserve"> | Remote | 2016–2018</w:t>
      </w:r>
      <w:r>
        <w:rPr>
          <w:rFonts w:ascii="Calibri" w:hAnsi="Calibri"/>
        </w:rPr>
        <w:br/>
        <w:t>Created reader-focused content that blended personal anecdotes with actionable financial tips.</w:t>
      </w:r>
      <w:r>
        <w:rPr>
          <w:rFonts w:ascii="Calibri" w:hAnsi="Calibri"/>
        </w:rPr>
        <w:br/>
        <w:t>Managed editorial calendar and drove organic traffic through optimized headlines and metadata.</w:t>
      </w:r>
      <w:r>
        <w:rPr>
          <w:rFonts w:ascii="Calibri" w:hAnsi="Calibri"/>
        </w:rPr>
        <w:br/>
        <w:t>Built community engagement through comments and newsletter feedback loops.</w:t>
      </w:r>
    </w:p>
    <w:p w14:paraId="0EF71859" w14:textId="77777777" w:rsidR="00951333" w:rsidRDefault="00D70755">
      <w:pPr>
        <w:pStyle w:val="Heading1"/>
      </w:pPr>
      <w:r>
        <w:rPr>
          <w:rFonts w:ascii="Calibri" w:hAnsi="Calibri"/>
        </w:rPr>
        <w:t>Educati</w:t>
      </w:r>
      <w:r>
        <w:rPr>
          <w:rFonts w:ascii="Calibri" w:hAnsi="Calibri"/>
        </w:rPr>
        <w:t>on</w:t>
      </w:r>
    </w:p>
    <w:p w14:paraId="386DCB66" w14:textId="77777777" w:rsidR="00951333" w:rsidRDefault="00D70755">
      <w:r>
        <w:rPr>
          <w:rFonts w:ascii="Calibri" w:hAnsi="Calibri"/>
        </w:rPr>
        <w:t>A.A. in Communications | Richland Community College | Decatur, IL | 2014–2016</w:t>
      </w:r>
    </w:p>
    <w:p w14:paraId="6720E351" w14:textId="77777777" w:rsidR="00951333" w:rsidRDefault="00D70755">
      <w:pPr>
        <w:pStyle w:val="Heading1"/>
      </w:pPr>
      <w:r>
        <w:rPr>
          <w:rFonts w:ascii="Calibri" w:hAnsi="Calibri"/>
        </w:rPr>
        <w:t>Technical Skills</w:t>
      </w:r>
    </w:p>
    <w:p w14:paraId="73BD7D67" w14:textId="77777777" w:rsidR="00951333" w:rsidRDefault="00D70755">
      <w:r>
        <w:rPr>
          <w:rFonts w:ascii="Calibri" w:hAnsi="Calibri"/>
        </w:rPr>
        <w:t>WordPress, Google Docs, Grammarly, Asana, Trello, Slack, SEO tools (Yoast, Clearscope), Google Analytics, Microsoft Office Suite</w:t>
      </w:r>
    </w:p>
    <w:sectPr w:rsidR="009513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51333"/>
    <w:rsid w:val="00AA1D8D"/>
    <w:rsid w:val="00B47730"/>
    <w:rsid w:val="00CB0664"/>
    <w:rsid w:val="00D707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B580ED"/>
  <w14:defaultImageDpi w14:val="300"/>
  <w15:docId w15:val="{F900635D-2710-4255-BC96-7CA29BFE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707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7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aylorcarara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2025-07-23T08:02:00Z</dcterms:created>
  <dcterms:modified xsi:type="dcterms:W3CDTF">2025-07-23T08:02:00Z</dcterms:modified>
  <cp:category/>
</cp:coreProperties>
</file>