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9E251" w14:textId="77777777" w:rsidR="003379B0" w:rsidRDefault="003C2520">
      <w:pPr>
        <w:pStyle w:val="Title"/>
      </w:pPr>
      <w:r>
        <w:t>Brittney Thomas</w:t>
      </w:r>
    </w:p>
    <w:p w14:paraId="23BCA2CF" w14:textId="77777777" w:rsidR="003379B0" w:rsidRDefault="003C2520">
      <w:r>
        <w:t>278 Lake Monterey Cir, Boynton Beach, FL 33426</w:t>
      </w:r>
    </w:p>
    <w:p w14:paraId="16BEA5DC" w14:textId="77777777" w:rsidR="003379B0" w:rsidRDefault="003C2520">
      <w:r>
        <w:t>brittneythomas765@gmail.com | 305-897-5629</w:t>
      </w:r>
    </w:p>
    <w:p w14:paraId="2AEDA76A" w14:textId="77777777" w:rsidR="003379B0" w:rsidRDefault="003379B0"/>
    <w:p w14:paraId="7A3C53B6" w14:textId="77777777" w:rsidR="003379B0" w:rsidRDefault="003C2520">
      <w:pPr>
        <w:pStyle w:val="Heading1"/>
      </w:pPr>
      <w:r>
        <w:t>Profile</w:t>
      </w:r>
    </w:p>
    <w:p w14:paraId="776474E2" w14:textId="77777777" w:rsidR="003379B0" w:rsidRDefault="003C2520">
      <w:r>
        <w:t xml:space="preserve">A lifelong car enthusiast turned professional copywriter, I bring over three years of experience writing </w:t>
      </w:r>
      <w:r>
        <w:t>feature content for automotive publications. My passion for vehicle technology, engineering history, and performance culture drives my storytelling. I specialize in crafting in-depth, accessible, and enthusiast-savvy features covering everything from vinta</w:t>
      </w:r>
      <w:r>
        <w:t>ge muscle cars to EV powertrains. My work is informed by hands-on experience, deep industry research, and a strong editorial voice.</w:t>
      </w:r>
    </w:p>
    <w:p w14:paraId="63E50766" w14:textId="77777777" w:rsidR="003379B0" w:rsidRDefault="003C2520">
      <w:pPr>
        <w:pStyle w:val="Heading1"/>
      </w:pPr>
      <w:r>
        <w:t>Experience</w:t>
      </w:r>
    </w:p>
    <w:p w14:paraId="6459B349" w14:textId="77777777" w:rsidR="003379B0" w:rsidRDefault="003C2520">
      <w:r>
        <w:rPr>
          <w:b/>
        </w:rPr>
        <w:t>Freelance Automotive Copywriter</w:t>
      </w:r>
    </w:p>
    <w:p w14:paraId="603FF28D" w14:textId="77777777" w:rsidR="003379B0" w:rsidRDefault="003C2520">
      <w:r>
        <w:t>Independent | January 2021 – Present</w:t>
      </w:r>
    </w:p>
    <w:p w14:paraId="1048EECE" w14:textId="77777777" w:rsidR="003379B0" w:rsidRDefault="003C2520">
      <w:r>
        <w:t xml:space="preserve">- Researched and wrote long-form automotive </w:t>
      </w:r>
      <w:r>
        <w:t>articles on topics ranging from combustion engine design to motorsports history.</w:t>
      </w:r>
      <w:r>
        <w:br/>
        <w:t>- Delivered editorial features on deadline to clients across digital automotive publications.</w:t>
      </w:r>
      <w:r>
        <w:br/>
        <w:t>- Developed a unique narrative voice that balances technical fluency with gearhea</w:t>
      </w:r>
      <w:r>
        <w:t>d appeal.</w:t>
      </w:r>
      <w:r>
        <w:br/>
        <w:t>- Adapted content for CMS platforms while ensuring SEO optimization and tone consistency.</w:t>
      </w:r>
    </w:p>
    <w:p w14:paraId="58FE17AC" w14:textId="77777777" w:rsidR="003379B0" w:rsidRDefault="003C2520">
      <w:r>
        <w:rPr>
          <w:b/>
        </w:rPr>
        <w:t>Contributing Writer – Auto Trends Weekly</w:t>
      </w:r>
    </w:p>
    <w:p w14:paraId="26DEFC39" w14:textId="77777777" w:rsidR="003379B0" w:rsidRDefault="003C2520">
      <w:r>
        <w:t>Remote | August 2019 – December 2020</w:t>
      </w:r>
    </w:p>
    <w:p w14:paraId="537EEF45" w14:textId="77777777" w:rsidR="003379B0" w:rsidRDefault="003C2520">
      <w:r>
        <w:t>- Authored 100+ articles focused on emerging automotive technologies and consu</w:t>
      </w:r>
      <w:r>
        <w:t>mer vehicle insights.</w:t>
      </w:r>
      <w:r>
        <w:br/>
        <w:t>- Covered topics like road safety innovation, concept cars, and performance reviews.</w:t>
      </w:r>
      <w:r>
        <w:br/>
        <w:t>- Collaborated with editors to shape story angles and refine content.</w:t>
      </w:r>
      <w:r>
        <w:br/>
        <w:t>- Maintained AP style and adapted writing to various target audiences.</w:t>
      </w:r>
    </w:p>
    <w:p w14:paraId="47AE1EBB" w14:textId="77777777" w:rsidR="003379B0" w:rsidRDefault="003C2520">
      <w:pPr>
        <w:pStyle w:val="Heading1"/>
      </w:pPr>
      <w:r>
        <w:t>Educatio</w:t>
      </w:r>
      <w:r>
        <w:t>n</w:t>
      </w:r>
    </w:p>
    <w:p w14:paraId="7DDDBEA7" w14:textId="77777777" w:rsidR="003379B0" w:rsidRDefault="003C2520">
      <w:r>
        <w:rPr>
          <w:b/>
        </w:rPr>
        <w:t>Miami Dade College</w:t>
      </w:r>
    </w:p>
    <w:p w14:paraId="3EE7FAE3" w14:textId="77777777" w:rsidR="003379B0" w:rsidRDefault="003C2520">
      <w:r>
        <w:t>Associate of Arts in Communications | Graduated 2012</w:t>
      </w:r>
    </w:p>
    <w:p w14:paraId="6490B7CB" w14:textId="77777777" w:rsidR="003379B0" w:rsidRDefault="003C2520">
      <w:pPr>
        <w:pStyle w:val="Heading1"/>
      </w:pPr>
      <w:r>
        <w:lastRenderedPageBreak/>
        <w:t>Skills</w:t>
      </w:r>
    </w:p>
    <w:p w14:paraId="077954D7" w14:textId="77777777" w:rsidR="003C2520" w:rsidRDefault="003C2520">
      <w:pPr>
        <w:sectPr w:rsidR="003C2520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EE7E514" w14:textId="2B3E135B" w:rsidR="003379B0" w:rsidRDefault="003C2520">
      <w:r>
        <w:t>- Automotive journalism and feature writing</w:t>
      </w:r>
      <w:r>
        <w:br/>
        <w:t>- Deep understanding of vehicle engineering and industry trends</w:t>
      </w:r>
      <w:r>
        <w:br/>
        <w:t>- CMS proficiency and digital publishing (WordPress, custom platfor</w:t>
      </w:r>
      <w:r>
        <w:t>ms)</w:t>
      </w:r>
      <w:r>
        <w:br/>
        <w:t>- AP Style and editorial standards</w:t>
      </w:r>
      <w:r>
        <w:br/>
        <w:t>- SEO writing and keyword integration</w:t>
      </w:r>
      <w:r>
        <w:br/>
        <w:t>- Deadline management and independent research</w:t>
      </w:r>
    </w:p>
    <w:sectPr w:rsidR="003379B0" w:rsidSect="003C2520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79B0"/>
    <w:rsid w:val="003C25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6F167"/>
  <w14:defaultImageDpi w14:val="300"/>
  <w15:docId w15:val="{A96B1A27-86F6-4156-B5B9-3171D22C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2025-07-28T07:40:00Z</dcterms:created>
  <dcterms:modified xsi:type="dcterms:W3CDTF">2025-07-28T07:40:00Z</dcterms:modified>
  <cp:category/>
</cp:coreProperties>
</file>