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CBA2" w14:textId="6B4E1DB3"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b/>
          <w:bCs/>
          <w:sz w:val="24"/>
          <w:szCs w:val="24"/>
        </w:rPr>
        <w:t>Francisco Sahagun Castillo</w:t>
      </w:r>
      <w:r w:rsidRPr="00AA08EE">
        <w:rPr>
          <w:rFonts w:ascii="Times New Roman" w:eastAsia="Times New Roman" w:hAnsi="Times New Roman" w:cs="Times New Roman"/>
          <w:sz w:val="24"/>
          <w:szCs w:val="24"/>
        </w:rPr>
        <w:br/>
        <w:t>12339 224th St</w:t>
      </w:r>
      <w:r w:rsidRPr="00AA08EE">
        <w:rPr>
          <w:rFonts w:ascii="Times New Roman" w:eastAsia="Times New Roman" w:hAnsi="Times New Roman" w:cs="Times New Roman"/>
          <w:sz w:val="24"/>
          <w:szCs w:val="24"/>
        </w:rPr>
        <w:br/>
        <w:t>Hawaiian Gardens, CA 90716</w:t>
      </w:r>
      <w:r w:rsidRPr="00AA08EE">
        <w:rPr>
          <w:rFonts w:ascii="Times New Roman" w:eastAsia="Times New Roman" w:hAnsi="Times New Roman" w:cs="Times New Roman"/>
          <w:sz w:val="24"/>
          <w:szCs w:val="24"/>
        </w:rPr>
        <w:br/>
      </w:r>
      <w:hyperlink r:id="rId5" w:history="1">
        <w:r w:rsidRPr="00A46E50">
          <w:rPr>
            <w:rStyle w:val="Hyperlink"/>
            <w:rFonts w:ascii="Times New Roman" w:eastAsia="Times New Roman" w:hAnsi="Times New Roman" w:cs="Times New Roman"/>
            <w:sz w:val="24"/>
            <w:szCs w:val="24"/>
          </w:rPr>
          <w:t>franciscojsahagun7@gmail.com</w:t>
        </w:r>
      </w:hyperlink>
      <w:r w:rsidRPr="00AA08EE">
        <w:rPr>
          <w:rFonts w:ascii="Times New Roman" w:eastAsia="Times New Roman" w:hAnsi="Times New Roman" w:cs="Times New Roman"/>
          <w:sz w:val="24"/>
          <w:szCs w:val="24"/>
        </w:rPr>
        <w:br/>
      </w:r>
      <w:r w:rsidR="00726605" w:rsidRPr="00726605">
        <w:rPr>
          <w:rFonts w:ascii="Times New Roman" w:eastAsia="Times New Roman" w:hAnsi="Times New Roman" w:cs="Times New Roman"/>
          <w:sz w:val="24"/>
          <w:szCs w:val="24"/>
        </w:rPr>
        <w:t>206-653-1064</w:t>
      </w:r>
    </w:p>
    <w:p w14:paraId="574AB368" w14:textId="77777777" w:rsidR="00AA08EE" w:rsidRPr="00AA08EE" w:rsidRDefault="00AA08EE" w:rsidP="00AA08EE">
      <w:pPr>
        <w:spacing w:before="100" w:beforeAutospacing="1" w:after="100" w:afterAutospacing="1" w:line="240" w:lineRule="auto"/>
        <w:outlineLvl w:val="2"/>
        <w:rPr>
          <w:rFonts w:ascii="Times New Roman" w:eastAsia="Times New Roman" w:hAnsi="Times New Roman" w:cs="Times New Roman"/>
          <w:b/>
          <w:bCs/>
          <w:sz w:val="27"/>
          <w:szCs w:val="27"/>
        </w:rPr>
      </w:pPr>
      <w:r w:rsidRPr="00AA08EE">
        <w:rPr>
          <w:rFonts w:ascii="Times New Roman" w:eastAsia="Times New Roman" w:hAnsi="Times New Roman" w:cs="Times New Roman"/>
          <w:b/>
          <w:bCs/>
          <w:sz w:val="27"/>
          <w:szCs w:val="27"/>
        </w:rPr>
        <w:t>Profile</w:t>
      </w:r>
    </w:p>
    <w:p w14:paraId="6C446676" w14:textId="0D5CFF53"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Creative and self-directed food writer with over five years of professional experience producing lifestyle, culinary, and consumer-focused content. Skilled at turning complex food trends into engaging, digestible articles. Adept at working in fast-paced editorial environments and committed to delivering clean, well-sourced copy under tight deadlines. Familiar with U.S. grocery and restaurant landscapes, national chains, culinary traditions, and the digital publishing process. Proficient in CMS platforms, AP Style, and adapting to brand tone. Passionate about making food writing both informative and entertaining.</w:t>
      </w:r>
    </w:p>
    <w:p w14:paraId="171BBA3A" w14:textId="77777777" w:rsidR="00AA08EE" w:rsidRPr="00AA08EE" w:rsidRDefault="00AA08EE" w:rsidP="00AA08EE">
      <w:pPr>
        <w:spacing w:before="100" w:beforeAutospacing="1" w:after="100" w:afterAutospacing="1" w:line="240" w:lineRule="auto"/>
        <w:outlineLvl w:val="2"/>
        <w:rPr>
          <w:rFonts w:ascii="Times New Roman" w:eastAsia="Times New Roman" w:hAnsi="Times New Roman" w:cs="Times New Roman"/>
          <w:b/>
          <w:bCs/>
          <w:sz w:val="27"/>
          <w:szCs w:val="27"/>
        </w:rPr>
      </w:pPr>
      <w:r w:rsidRPr="00AA08EE">
        <w:rPr>
          <w:rFonts w:ascii="Times New Roman" w:eastAsia="Times New Roman" w:hAnsi="Times New Roman" w:cs="Times New Roman"/>
          <w:b/>
          <w:bCs/>
          <w:sz w:val="27"/>
          <w:szCs w:val="27"/>
        </w:rPr>
        <w:t>Experience</w:t>
      </w:r>
    </w:p>
    <w:p w14:paraId="1DC3F234" w14:textId="77777777"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b/>
          <w:bCs/>
          <w:sz w:val="24"/>
          <w:szCs w:val="24"/>
        </w:rPr>
        <w:t>Freelance Food Writer</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Self-Employed / Remote</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May 2020 – Present</w:t>
      </w:r>
    </w:p>
    <w:p w14:paraId="012F7209" w14:textId="77777777" w:rsidR="00AA08EE" w:rsidRPr="00AA08EE" w:rsidRDefault="00AA08EE" w:rsidP="00AA08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Write 2,500–3,000-word features on culinary trends, ingredient guides, cooking techniques, and restaurant insights for food and lifestyle publications.</w:t>
      </w:r>
    </w:p>
    <w:p w14:paraId="14367F24" w14:textId="77777777" w:rsidR="00AA08EE" w:rsidRPr="00AA08EE" w:rsidRDefault="00AA08EE" w:rsidP="00AA08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Translate recipe science and cultural food traditions into compelling long-form articles for everyday readers.</w:t>
      </w:r>
    </w:p>
    <w:p w14:paraId="09B84094" w14:textId="77777777" w:rsidR="00AA08EE" w:rsidRPr="00AA08EE" w:rsidRDefault="00AA08EE" w:rsidP="00AA08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Pitch, research, and write independently, meeting brand tone and editorial strategy requirements.</w:t>
      </w:r>
    </w:p>
    <w:p w14:paraId="7C922B17" w14:textId="77777777" w:rsidR="00AA08EE" w:rsidRPr="00AA08EE" w:rsidRDefault="00AA08EE" w:rsidP="00AA08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Conduct interviews with chefs, nutritionists, and restaurateurs to add depth and credibility.</w:t>
      </w:r>
    </w:p>
    <w:p w14:paraId="0E8C1831" w14:textId="77777777" w:rsidR="00AA08EE" w:rsidRPr="00AA08EE" w:rsidRDefault="00AA08EE" w:rsidP="00AA08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Regularly contribute to newsletters and editorial calendars for seasonal and trending food content.</w:t>
      </w:r>
    </w:p>
    <w:p w14:paraId="2F88D137" w14:textId="77777777"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b/>
          <w:bCs/>
          <w:sz w:val="24"/>
          <w:szCs w:val="24"/>
        </w:rPr>
        <w:t>Staff Content Writer – Food &amp; Lifestyle</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SoCal Living Daily (Online Magazine), Los Angeles, CA</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Feb 2017 – Apr 2020</w:t>
      </w:r>
    </w:p>
    <w:p w14:paraId="2ECEF469" w14:textId="77777777" w:rsidR="00AA08EE" w:rsidRPr="00AA08EE" w:rsidRDefault="00AA08EE" w:rsidP="00AA08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Covered regional restaurant openings, grocery trends, and seasonal food coverage for a growing digital audience.</w:t>
      </w:r>
    </w:p>
    <w:p w14:paraId="54833A48" w14:textId="77777777" w:rsidR="00AA08EE" w:rsidRPr="00AA08EE" w:rsidRDefault="00AA08EE" w:rsidP="00AA08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Developed listicles, how-to guides, and in-depth explainers with a local-to-national scope.</w:t>
      </w:r>
    </w:p>
    <w:p w14:paraId="495FC9B3" w14:textId="77777777" w:rsidR="00AA08EE" w:rsidRPr="00AA08EE" w:rsidRDefault="00AA08EE" w:rsidP="00AA08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Collaborated with photographers and editors to create high-traffic, visually engaging stories.</w:t>
      </w:r>
    </w:p>
    <w:p w14:paraId="7AC9C74B" w14:textId="77777777" w:rsidR="00AA08EE" w:rsidRPr="00AA08EE" w:rsidRDefault="00AA08EE" w:rsidP="00AA08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 xml:space="preserve">Gained regular syndication via </w:t>
      </w:r>
      <w:proofErr w:type="spellStart"/>
      <w:r w:rsidRPr="00AA08EE">
        <w:rPr>
          <w:rFonts w:ascii="Times New Roman" w:eastAsia="Times New Roman" w:hAnsi="Times New Roman" w:cs="Times New Roman"/>
          <w:sz w:val="24"/>
          <w:szCs w:val="24"/>
        </w:rPr>
        <w:t>SmartNews</w:t>
      </w:r>
      <w:proofErr w:type="spellEnd"/>
      <w:r w:rsidRPr="00AA08EE">
        <w:rPr>
          <w:rFonts w:ascii="Times New Roman" w:eastAsia="Times New Roman" w:hAnsi="Times New Roman" w:cs="Times New Roman"/>
          <w:sz w:val="24"/>
          <w:szCs w:val="24"/>
        </w:rPr>
        <w:t xml:space="preserve"> and Apple News.</w:t>
      </w:r>
    </w:p>
    <w:p w14:paraId="29EF7E56" w14:textId="77777777"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b/>
          <w:bCs/>
          <w:sz w:val="24"/>
          <w:szCs w:val="24"/>
        </w:rPr>
        <w:lastRenderedPageBreak/>
        <w:t>Editorial Intern – Recipe Test Kitchen</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Sunset Magazine, Los Angeles, CA</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Sep 2015 – Dec 2016</w:t>
      </w:r>
    </w:p>
    <w:p w14:paraId="63CE66E8" w14:textId="77777777" w:rsidR="00AA08EE" w:rsidRPr="00AA08EE" w:rsidRDefault="00AA08EE" w:rsidP="00AA08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Assisted editorial staff with recipe development, fact-checking, and kitchen testing.</w:t>
      </w:r>
    </w:p>
    <w:p w14:paraId="004EBEEE" w14:textId="77777777" w:rsidR="00AA08EE" w:rsidRPr="00AA08EE" w:rsidRDefault="00AA08EE" w:rsidP="00AA08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Researched and compiled historical context and sourcing for ingredients used in regional cuisine features.</w:t>
      </w:r>
    </w:p>
    <w:p w14:paraId="4DD766C5" w14:textId="30AEB2E8" w:rsidR="00AA08EE" w:rsidRPr="00AA08EE" w:rsidRDefault="00AA08EE" w:rsidP="00AA08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Wrote short-form web content and supported layout preparation in CMS.</w:t>
      </w:r>
    </w:p>
    <w:p w14:paraId="5B8E817C" w14:textId="77777777" w:rsidR="00AA08EE" w:rsidRPr="00AA08EE" w:rsidRDefault="00AA08EE" w:rsidP="00AA08EE">
      <w:pPr>
        <w:spacing w:before="100" w:beforeAutospacing="1" w:after="100" w:afterAutospacing="1" w:line="240" w:lineRule="auto"/>
        <w:outlineLvl w:val="2"/>
        <w:rPr>
          <w:rFonts w:ascii="Times New Roman" w:eastAsia="Times New Roman" w:hAnsi="Times New Roman" w:cs="Times New Roman"/>
          <w:b/>
          <w:bCs/>
          <w:sz w:val="27"/>
          <w:szCs w:val="27"/>
        </w:rPr>
      </w:pPr>
      <w:r w:rsidRPr="00AA08EE">
        <w:rPr>
          <w:rFonts w:ascii="Times New Roman" w:eastAsia="Times New Roman" w:hAnsi="Times New Roman" w:cs="Times New Roman"/>
          <w:b/>
          <w:bCs/>
          <w:sz w:val="27"/>
          <w:szCs w:val="27"/>
        </w:rPr>
        <w:t>Education</w:t>
      </w:r>
    </w:p>
    <w:p w14:paraId="050A5DCC" w14:textId="77777777"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b/>
          <w:bCs/>
          <w:sz w:val="24"/>
          <w:szCs w:val="24"/>
        </w:rPr>
        <w:t>Cerritos College</w:t>
      </w:r>
      <w:r w:rsidRPr="00AA08EE">
        <w:rPr>
          <w:rFonts w:ascii="Times New Roman" w:eastAsia="Times New Roman" w:hAnsi="Times New Roman" w:cs="Times New Roman"/>
          <w:sz w:val="24"/>
          <w:szCs w:val="24"/>
        </w:rPr>
        <w:t xml:space="preserve"> – Norwalk, CA</w:t>
      </w:r>
      <w:r w:rsidRPr="00AA08EE">
        <w:rPr>
          <w:rFonts w:ascii="Times New Roman" w:eastAsia="Times New Roman" w:hAnsi="Times New Roman" w:cs="Times New Roman"/>
          <w:sz w:val="24"/>
          <w:szCs w:val="24"/>
        </w:rPr>
        <w:br/>
        <w:t>Associate of Arts in Journalism and Communications</w:t>
      </w:r>
      <w:r w:rsidRPr="00AA08EE">
        <w:rPr>
          <w:rFonts w:ascii="Times New Roman" w:eastAsia="Times New Roman" w:hAnsi="Times New Roman" w:cs="Times New Roman"/>
          <w:sz w:val="24"/>
          <w:szCs w:val="24"/>
        </w:rPr>
        <w:br/>
      </w:r>
      <w:r w:rsidRPr="00AA08EE">
        <w:rPr>
          <w:rFonts w:ascii="Times New Roman" w:eastAsia="Times New Roman" w:hAnsi="Times New Roman" w:cs="Times New Roman"/>
          <w:i/>
          <w:iCs/>
          <w:sz w:val="24"/>
          <w:szCs w:val="24"/>
        </w:rPr>
        <w:t>Graduated: 2014</w:t>
      </w:r>
    </w:p>
    <w:p w14:paraId="660A94F9" w14:textId="435B1127" w:rsidR="00AA08EE" w:rsidRPr="00AA08EE" w:rsidRDefault="00AA08EE" w:rsidP="00AA08EE">
      <w:p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Relevant Coursework: Digital Publishing, Feature Writing, Food and Culture in Media, AP Style Editing</w:t>
      </w:r>
    </w:p>
    <w:p w14:paraId="3F01EF7F" w14:textId="77777777" w:rsidR="00AA08EE" w:rsidRPr="00AA08EE" w:rsidRDefault="00AA08EE" w:rsidP="00AA08EE">
      <w:pPr>
        <w:spacing w:before="100" w:beforeAutospacing="1" w:after="100" w:afterAutospacing="1" w:line="240" w:lineRule="auto"/>
        <w:outlineLvl w:val="2"/>
        <w:rPr>
          <w:rFonts w:ascii="Times New Roman" w:eastAsia="Times New Roman" w:hAnsi="Times New Roman" w:cs="Times New Roman"/>
          <w:b/>
          <w:bCs/>
          <w:sz w:val="27"/>
          <w:szCs w:val="27"/>
        </w:rPr>
      </w:pPr>
      <w:r w:rsidRPr="00AA08EE">
        <w:rPr>
          <w:rFonts w:ascii="Times New Roman" w:eastAsia="Times New Roman" w:hAnsi="Times New Roman" w:cs="Times New Roman"/>
          <w:b/>
          <w:bCs/>
          <w:sz w:val="27"/>
          <w:szCs w:val="27"/>
        </w:rPr>
        <w:t>Skills and Abilities</w:t>
      </w:r>
    </w:p>
    <w:p w14:paraId="5C7CF75F" w14:textId="77777777" w:rsid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sectPr w:rsidR="00AA08EE">
          <w:pgSz w:w="12240" w:h="15840"/>
          <w:pgMar w:top="1440" w:right="1440" w:bottom="1440" w:left="1440" w:header="720" w:footer="720" w:gutter="0"/>
          <w:cols w:space="720"/>
          <w:docGrid w:linePitch="360"/>
        </w:sectPr>
      </w:pPr>
    </w:p>
    <w:p w14:paraId="484DA936" w14:textId="2B61A829"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SEO-Driven Feature Writing</w:t>
      </w:r>
    </w:p>
    <w:p w14:paraId="666160CB"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Culinary and Ingredient Research</w:t>
      </w:r>
    </w:p>
    <w:p w14:paraId="40CB4654"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Food Trend Analysis</w:t>
      </w:r>
    </w:p>
    <w:p w14:paraId="5155E4A6"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Long-Form Article Development (2,600–3,000 words)</w:t>
      </w:r>
    </w:p>
    <w:p w14:paraId="67318FDD"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CMS Proficiency (WordPress, Medium, Drupal)</w:t>
      </w:r>
    </w:p>
    <w:p w14:paraId="73691023"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Editorial Calendars &amp; Deadline Management</w:t>
      </w:r>
    </w:p>
    <w:p w14:paraId="209CFC69"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AP Style Mastery</w:t>
      </w:r>
    </w:p>
    <w:p w14:paraId="418C1EFD"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Recipe Writing &amp; Editing</w:t>
      </w:r>
    </w:p>
    <w:p w14:paraId="378D9765"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U.S. Grocery Retail and Restaurant Chain Familiarity</w:t>
      </w:r>
    </w:p>
    <w:p w14:paraId="4DF5BC1B" w14:textId="77777777" w:rsidR="00AA08EE" w:rsidRPr="00AA08EE" w:rsidRDefault="00AA08EE" w:rsidP="00AA08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08EE">
        <w:rPr>
          <w:rFonts w:ascii="Times New Roman" w:eastAsia="Times New Roman" w:hAnsi="Times New Roman" w:cs="Times New Roman"/>
          <w:sz w:val="24"/>
          <w:szCs w:val="24"/>
        </w:rPr>
        <w:t>Google Docs &amp; Editorial Workflow Tools (Trello, Asana)</w:t>
      </w:r>
    </w:p>
    <w:p w14:paraId="25D8D6E6" w14:textId="77777777" w:rsidR="00AA08EE" w:rsidRDefault="00AA08EE">
      <w:pPr>
        <w:sectPr w:rsidR="00AA08EE" w:rsidSect="00AA08EE">
          <w:type w:val="continuous"/>
          <w:pgSz w:w="12240" w:h="15840"/>
          <w:pgMar w:top="1440" w:right="1440" w:bottom="1440" w:left="1440" w:header="720" w:footer="720" w:gutter="0"/>
          <w:cols w:num="2" w:space="720"/>
          <w:docGrid w:linePitch="360"/>
        </w:sectPr>
      </w:pPr>
    </w:p>
    <w:p w14:paraId="0B9453C5" w14:textId="412AE67B" w:rsidR="00674CC2" w:rsidRDefault="00674CC2"/>
    <w:sectPr w:rsidR="00674CC2" w:rsidSect="00AA08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4D6"/>
    <w:multiLevelType w:val="multilevel"/>
    <w:tmpl w:val="F42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1530C"/>
    <w:multiLevelType w:val="multilevel"/>
    <w:tmpl w:val="684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0093"/>
    <w:multiLevelType w:val="multilevel"/>
    <w:tmpl w:val="548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F545A"/>
    <w:multiLevelType w:val="multilevel"/>
    <w:tmpl w:val="938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EE"/>
    <w:rsid w:val="00674CC2"/>
    <w:rsid w:val="00726605"/>
    <w:rsid w:val="00A46E50"/>
    <w:rsid w:val="00AA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F748"/>
  <w15:chartTrackingRefBased/>
  <w15:docId w15:val="{B8DA2DCE-30FF-4FF3-B96C-642FA5B6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0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8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08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8EE"/>
    <w:rPr>
      <w:b/>
      <w:bCs/>
    </w:rPr>
  </w:style>
  <w:style w:type="character" w:styleId="Emphasis">
    <w:name w:val="Emphasis"/>
    <w:basedOn w:val="DefaultParagraphFont"/>
    <w:uiPriority w:val="20"/>
    <w:qFormat/>
    <w:rsid w:val="00AA08EE"/>
    <w:rPr>
      <w:i/>
      <w:iCs/>
    </w:rPr>
  </w:style>
  <w:style w:type="character" w:styleId="Hyperlink">
    <w:name w:val="Hyperlink"/>
    <w:basedOn w:val="DefaultParagraphFont"/>
    <w:uiPriority w:val="99"/>
    <w:unhideWhenUsed/>
    <w:rsid w:val="00A46E50"/>
    <w:rPr>
      <w:color w:val="0563C1" w:themeColor="hyperlink"/>
      <w:u w:val="single"/>
    </w:rPr>
  </w:style>
  <w:style w:type="character" w:styleId="UnresolvedMention">
    <w:name w:val="Unresolved Mention"/>
    <w:basedOn w:val="DefaultParagraphFont"/>
    <w:uiPriority w:val="99"/>
    <w:semiHidden/>
    <w:unhideWhenUsed/>
    <w:rsid w:val="00A46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3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ranciscojsahagun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2025-07-16T08:16:00Z</dcterms:created>
  <dcterms:modified xsi:type="dcterms:W3CDTF">2025-07-16T11:27:00Z</dcterms:modified>
</cp:coreProperties>
</file>