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C5E7" w14:textId="65247A8F" w:rsidR="00DE6DFA" w:rsidRDefault="00383308" w:rsidP="00306738">
      <w:r>
        <w:t>Victor Lam</w:t>
      </w:r>
    </w:p>
    <w:p w14:paraId="437EAB3F" w14:textId="5221E6DD" w:rsidR="00D3650C" w:rsidRDefault="00D3650C" w:rsidP="00306738">
      <w:r>
        <w:t>April 18, 2020</w:t>
      </w:r>
    </w:p>
    <w:p w14:paraId="79A28F56" w14:textId="4FC1834C" w:rsidR="00D3650C" w:rsidRDefault="00D3650C" w:rsidP="00306738">
      <w:r>
        <w:t>ECE 231 Lab 3</w:t>
      </w:r>
    </w:p>
    <w:p w14:paraId="4DD6D2A6" w14:textId="0DFA85FC" w:rsidR="00D3650C" w:rsidRDefault="00D3650C" w:rsidP="00306738">
      <w:r>
        <w:t>PWM and Timestamping on BeagleBone Black</w:t>
      </w:r>
    </w:p>
    <w:p w14:paraId="5EF2BBCF" w14:textId="77777777" w:rsidR="00306738" w:rsidRDefault="00306738" w:rsidP="00306738"/>
    <w:p w14:paraId="222067B8" w14:textId="12393612" w:rsidR="00D3650C" w:rsidRDefault="00D3650C" w:rsidP="00306738">
      <w:pPr>
        <w:jc w:val="center"/>
        <w:rPr>
          <w:b/>
          <w:bCs/>
        </w:rPr>
      </w:pPr>
      <w:r>
        <w:rPr>
          <w:b/>
          <w:bCs/>
        </w:rPr>
        <w:t>Part I: Jitter Distribution Plots</w:t>
      </w:r>
    </w:p>
    <w:p w14:paraId="37DC000B" w14:textId="77777777" w:rsidR="00306738" w:rsidRDefault="00306738" w:rsidP="00306738">
      <w:pPr>
        <w:rPr>
          <w:b/>
          <w:bCs/>
        </w:rPr>
      </w:pPr>
    </w:p>
    <w:p w14:paraId="3EA55C51" w14:textId="0E0F7AA9" w:rsidR="00D3650C" w:rsidRDefault="00D3650C" w:rsidP="00306738">
      <w:pPr>
        <w:jc w:val="center"/>
        <w:rPr>
          <w:b/>
          <w:bCs/>
        </w:rPr>
      </w:pPr>
      <w:r>
        <w:rPr>
          <w:b/>
          <w:bCs/>
        </w:rPr>
        <w:t>Figure 1: Jitter Distribution</w:t>
      </w:r>
      <w:r w:rsidR="00306738">
        <w:rPr>
          <w:b/>
          <w:bCs/>
        </w:rPr>
        <w:t xml:space="preserve"> Plot for</w:t>
      </w:r>
      <w:r>
        <w:rPr>
          <w:b/>
          <w:bCs/>
        </w:rPr>
        <w:t xml:space="preserve"> 1Hz and 50% Duty Cycle</w:t>
      </w:r>
    </w:p>
    <w:p w14:paraId="58C40264" w14:textId="244E2EBA" w:rsidR="00D3650C" w:rsidRDefault="00D3650C" w:rsidP="00306738">
      <w:pPr>
        <w:jc w:val="center"/>
        <w:rPr>
          <w:b/>
          <w:bCs/>
        </w:rPr>
      </w:pPr>
      <w:r>
        <w:rPr>
          <w:noProof/>
        </w:rPr>
        <w:drawing>
          <wp:inline distT="0" distB="0" distL="0" distR="0" wp14:anchorId="666352DC" wp14:editId="7A7A7EAD">
            <wp:extent cx="4571999" cy="2743200"/>
            <wp:effectExtent l="0" t="0" r="13335" b="12700"/>
            <wp:docPr id="1" name="Chart 1">
              <a:extLst xmlns:a="http://schemas.openxmlformats.org/drawingml/2006/main">
                <a:ext uri="{FF2B5EF4-FFF2-40B4-BE49-F238E27FC236}">
                  <a16:creationId xmlns:a16="http://schemas.microsoft.com/office/drawing/2014/main" id="{C39378DA-257B-1444-80F4-2A91ED143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91503D2" w14:textId="19C34452" w:rsidR="00D3650C" w:rsidRDefault="00D3650C" w:rsidP="00306738">
      <w:pPr>
        <w:jc w:val="center"/>
        <w:rPr>
          <w:b/>
          <w:bCs/>
        </w:rPr>
      </w:pPr>
    </w:p>
    <w:p w14:paraId="7320B90E" w14:textId="765B85EF" w:rsidR="00D3650C" w:rsidRDefault="00D3650C" w:rsidP="00306738">
      <w:pPr>
        <w:jc w:val="center"/>
        <w:rPr>
          <w:b/>
          <w:bCs/>
        </w:rPr>
      </w:pPr>
      <w:r>
        <w:rPr>
          <w:b/>
          <w:bCs/>
        </w:rPr>
        <w:t xml:space="preserve">Figure 2: Jitter Distribution </w:t>
      </w:r>
      <w:r w:rsidR="00306738">
        <w:rPr>
          <w:b/>
          <w:bCs/>
        </w:rPr>
        <w:t>Plot for</w:t>
      </w:r>
      <w:r>
        <w:rPr>
          <w:b/>
          <w:bCs/>
        </w:rPr>
        <w:t xml:space="preserve"> 100Hz and 50% Duty Cycle</w:t>
      </w:r>
    </w:p>
    <w:p w14:paraId="2596534A" w14:textId="7F651728" w:rsidR="00D3650C" w:rsidRDefault="00D3650C" w:rsidP="00306738">
      <w:pPr>
        <w:jc w:val="center"/>
        <w:rPr>
          <w:b/>
          <w:bCs/>
        </w:rPr>
      </w:pPr>
      <w:r>
        <w:rPr>
          <w:noProof/>
        </w:rPr>
        <w:drawing>
          <wp:inline distT="0" distB="0" distL="0" distR="0" wp14:anchorId="643654C9" wp14:editId="7AB12F8F">
            <wp:extent cx="4572000" cy="2743200"/>
            <wp:effectExtent l="0" t="0" r="12700" b="12700"/>
            <wp:docPr id="2" name="Chart 2">
              <a:extLst xmlns:a="http://schemas.openxmlformats.org/drawingml/2006/main">
                <a:ext uri="{FF2B5EF4-FFF2-40B4-BE49-F238E27FC236}">
                  <a16:creationId xmlns:a16="http://schemas.microsoft.com/office/drawing/2014/main" id="{ACC71214-1F64-B74E-B35D-D4C7C023A1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7020E8" w14:textId="5E4EB78F" w:rsidR="00D3650C" w:rsidRDefault="00D3650C" w:rsidP="00306738">
      <w:pPr>
        <w:rPr>
          <w:b/>
          <w:bCs/>
        </w:rPr>
      </w:pPr>
    </w:p>
    <w:p w14:paraId="0CE4CB8F" w14:textId="688AC2AA" w:rsidR="00D3650C" w:rsidRDefault="00D3650C" w:rsidP="00306738">
      <w:pPr>
        <w:rPr>
          <w:b/>
          <w:bCs/>
        </w:rPr>
      </w:pPr>
    </w:p>
    <w:p w14:paraId="2E5AE474" w14:textId="6FFAF0CF" w:rsidR="00306738" w:rsidRDefault="00306738" w:rsidP="00306738">
      <w:pPr>
        <w:rPr>
          <w:b/>
          <w:bCs/>
        </w:rPr>
      </w:pPr>
    </w:p>
    <w:p w14:paraId="08F517A9" w14:textId="3D995595" w:rsidR="00306738" w:rsidRDefault="00306738" w:rsidP="00306738">
      <w:pPr>
        <w:rPr>
          <w:b/>
          <w:bCs/>
        </w:rPr>
      </w:pPr>
    </w:p>
    <w:p w14:paraId="3E750EE5" w14:textId="77777777" w:rsidR="00306738" w:rsidRDefault="00306738" w:rsidP="00306738">
      <w:pPr>
        <w:rPr>
          <w:b/>
          <w:bCs/>
        </w:rPr>
      </w:pPr>
    </w:p>
    <w:p w14:paraId="0001BFD7" w14:textId="413FCC45" w:rsidR="00D3650C" w:rsidRDefault="00306738" w:rsidP="00306738">
      <w:pPr>
        <w:jc w:val="center"/>
        <w:rPr>
          <w:b/>
          <w:bCs/>
        </w:rPr>
      </w:pPr>
      <w:r>
        <w:rPr>
          <w:b/>
          <w:bCs/>
        </w:rPr>
        <w:t>Figure 3: Jitter Distribution Plot for 10000Hz and 50% Duty Cycles</w:t>
      </w:r>
    </w:p>
    <w:p w14:paraId="478C4C4E" w14:textId="030A8DF8" w:rsidR="00306738" w:rsidRDefault="00306738" w:rsidP="00306738">
      <w:pPr>
        <w:jc w:val="center"/>
        <w:rPr>
          <w:b/>
          <w:bCs/>
        </w:rPr>
      </w:pPr>
      <w:r>
        <w:rPr>
          <w:noProof/>
        </w:rPr>
        <w:drawing>
          <wp:inline distT="0" distB="0" distL="0" distR="0" wp14:anchorId="46F515BF" wp14:editId="77A70278">
            <wp:extent cx="4572000" cy="2743200"/>
            <wp:effectExtent l="0" t="0" r="12700" b="12700"/>
            <wp:docPr id="3" name="Chart 3">
              <a:extLst xmlns:a="http://schemas.openxmlformats.org/drawingml/2006/main">
                <a:ext uri="{FF2B5EF4-FFF2-40B4-BE49-F238E27FC236}">
                  <a16:creationId xmlns:a16="http://schemas.microsoft.com/office/drawing/2014/main" id="{683CB431-3C1E-4B4A-B047-322CAA308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FDA340" w14:textId="77777777" w:rsidR="00306738" w:rsidRDefault="00306738" w:rsidP="00306738">
      <w:pPr>
        <w:jc w:val="center"/>
        <w:rPr>
          <w:b/>
          <w:bCs/>
        </w:rPr>
      </w:pPr>
    </w:p>
    <w:p w14:paraId="6AA466FE" w14:textId="4A6C89D1" w:rsidR="00D3650C" w:rsidRDefault="00D3650C" w:rsidP="00306738">
      <w:pPr>
        <w:jc w:val="center"/>
        <w:rPr>
          <w:b/>
          <w:bCs/>
        </w:rPr>
      </w:pPr>
      <w:r>
        <w:rPr>
          <w:b/>
          <w:bCs/>
        </w:rPr>
        <w:t>Part II: Means and Standard Deviations</w:t>
      </w:r>
    </w:p>
    <w:p w14:paraId="40F00046" w14:textId="77777777" w:rsidR="00306738" w:rsidRPr="00D3650C" w:rsidRDefault="00306738" w:rsidP="00306738">
      <w:pPr>
        <w:jc w:val="center"/>
        <w:rPr>
          <w:b/>
          <w:bCs/>
        </w:rPr>
      </w:pPr>
    </w:p>
    <w:tbl>
      <w:tblPr>
        <w:tblStyle w:val="TableGrid"/>
        <w:tblW w:w="0" w:type="auto"/>
        <w:tblLook w:val="04A0" w:firstRow="1" w:lastRow="0" w:firstColumn="1" w:lastColumn="0" w:noHBand="0" w:noVBand="1"/>
      </w:tblPr>
      <w:tblGrid>
        <w:gridCol w:w="4675"/>
        <w:gridCol w:w="4675"/>
      </w:tblGrid>
      <w:tr w:rsidR="00D3650C" w14:paraId="5995DF26" w14:textId="77777777" w:rsidTr="00D3650C">
        <w:tc>
          <w:tcPr>
            <w:tcW w:w="4675" w:type="dxa"/>
          </w:tcPr>
          <w:p w14:paraId="136255A9" w14:textId="7D459994" w:rsidR="00D3650C" w:rsidRPr="00D3650C" w:rsidRDefault="00D3650C" w:rsidP="00306738">
            <w:pPr>
              <w:rPr>
                <w:b/>
                <w:bCs/>
              </w:rPr>
            </w:pPr>
            <w:r w:rsidRPr="00D3650C">
              <w:rPr>
                <w:b/>
                <w:bCs/>
              </w:rPr>
              <w:t>Frequency:</w:t>
            </w:r>
          </w:p>
        </w:tc>
        <w:tc>
          <w:tcPr>
            <w:tcW w:w="4675" w:type="dxa"/>
          </w:tcPr>
          <w:p w14:paraId="3E7CECD1" w14:textId="740810E9" w:rsidR="00D3650C" w:rsidRPr="00D3650C" w:rsidRDefault="00D3650C" w:rsidP="00306738">
            <w:pPr>
              <w:rPr>
                <w:b/>
                <w:bCs/>
              </w:rPr>
            </w:pPr>
            <w:r w:rsidRPr="00D3650C">
              <w:rPr>
                <w:b/>
                <w:bCs/>
              </w:rPr>
              <w:t>1Hz</w:t>
            </w:r>
          </w:p>
        </w:tc>
      </w:tr>
      <w:tr w:rsidR="00D3650C" w14:paraId="6E6FDB1C" w14:textId="77777777" w:rsidTr="00D3650C">
        <w:tc>
          <w:tcPr>
            <w:tcW w:w="4675" w:type="dxa"/>
          </w:tcPr>
          <w:p w14:paraId="659E8ABF" w14:textId="026D6A86" w:rsidR="00D3650C" w:rsidRPr="00D3650C" w:rsidRDefault="00D3650C" w:rsidP="00306738">
            <w:pPr>
              <w:rPr>
                <w:b/>
                <w:bCs/>
              </w:rPr>
            </w:pPr>
            <w:r w:rsidRPr="00D3650C">
              <w:rPr>
                <w:b/>
                <w:bCs/>
              </w:rPr>
              <w:t>Mean</w:t>
            </w:r>
          </w:p>
        </w:tc>
        <w:tc>
          <w:tcPr>
            <w:tcW w:w="4675" w:type="dxa"/>
          </w:tcPr>
          <w:p w14:paraId="0E3DA857" w14:textId="41359FB2" w:rsidR="00D3650C" w:rsidRPr="00D3650C" w:rsidRDefault="00D3650C" w:rsidP="00306738">
            <w:pPr>
              <w:rPr>
                <w:rFonts w:ascii="Calibri" w:hAnsi="Calibri" w:cs="Calibri"/>
                <w:color w:val="000000"/>
              </w:rPr>
            </w:pPr>
            <w:r>
              <w:rPr>
                <w:rFonts w:ascii="Calibri" w:hAnsi="Calibri" w:cs="Calibri"/>
                <w:color w:val="000000"/>
              </w:rPr>
              <w:t>0.933750646</w:t>
            </w:r>
          </w:p>
        </w:tc>
      </w:tr>
      <w:tr w:rsidR="00D3650C" w14:paraId="064798A1" w14:textId="77777777" w:rsidTr="00D3650C">
        <w:tc>
          <w:tcPr>
            <w:tcW w:w="4675" w:type="dxa"/>
          </w:tcPr>
          <w:p w14:paraId="5435A247" w14:textId="3BC01F36" w:rsidR="00D3650C" w:rsidRPr="00D3650C" w:rsidRDefault="00D3650C" w:rsidP="00306738">
            <w:pPr>
              <w:rPr>
                <w:b/>
                <w:bCs/>
              </w:rPr>
            </w:pPr>
            <w:r w:rsidRPr="00D3650C">
              <w:rPr>
                <w:b/>
                <w:bCs/>
              </w:rPr>
              <w:t>Standard Deviation</w:t>
            </w:r>
          </w:p>
        </w:tc>
        <w:tc>
          <w:tcPr>
            <w:tcW w:w="4675" w:type="dxa"/>
          </w:tcPr>
          <w:p w14:paraId="289F6738" w14:textId="002460DC" w:rsidR="00D3650C" w:rsidRPr="00D3650C" w:rsidRDefault="00D3650C" w:rsidP="00306738">
            <w:pPr>
              <w:rPr>
                <w:rFonts w:ascii="Calibri" w:hAnsi="Calibri" w:cs="Calibri"/>
                <w:color w:val="000000"/>
              </w:rPr>
            </w:pPr>
            <w:r>
              <w:rPr>
                <w:rFonts w:ascii="Calibri" w:hAnsi="Calibri" w:cs="Calibri"/>
                <w:color w:val="000000"/>
              </w:rPr>
              <w:t>0.247678329</w:t>
            </w:r>
          </w:p>
        </w:tc>
      </w:tr>
    </w:tbl>
    <w:p w14:paraId="28FF9D6C" w14:textId="14E1779D" w:rsidR="00D3650C" w:rsidRDefault="00D3650C" w:rsidP="00306738"/>
    <w:tbl>
      <w:tblPr>
        <w:tblStyle w:val="TableGrid"/>
        <w:tblW w:w="0" w:type="auto"/>
        <w:tblLook w:val="04A0" w:firstRow="1" w:lastRow="0" w:firstColumn="1" w:lastColumn="0" w:noHBand="0" w:noVBand="1"/>
      </w:tblPr>
      <w:tblGrid>
        <w:gridCol w:w="4675"/>
        <w:gridCol w:w="4675"/>
      </w:tblGrid>
      <w:tr w:rsidR="00D3650C" w14:paraId="79754AF9" w14:textId="77777777" w:rsidTr="00370EED">
        <w:tc>
          <w:tcPr>
            <w:tcW w:w="4675" w:type="dxa"/>
          </w:tcPr>
          <w:p w14:paraId="7E16EE1B" w14:textId="77777777" w:rsidR="00D3650C" w:rsidRPr="00D3650C" w:rsidRDefault="00D3650C" w:rsidP="00306738">
            <w:pPr>
              <w:rPr>
                <w:b/>
                <w:bCs/>
              </w:rPr>
            </w:pPr>
            <w:r w:rsidRPr="00D3650C">
              <w:rPr>
                <w:b/>
                <w:bCs/>
              </w:rPr>
              <w:t>Frequency:</w:t>
            </w:r>
          </w:p>
        </w:tc>
        <w:tc>
          <w:tcPr>
            <w:tcW w:w="4675" w:type="dxa"/>
          </w:tcPr>
          <w:p w14:paraId="50B98D79" w14:textId="2E56D5D8" w:rsidR="00D3650C" w:rsidRPr="00D3650C" w:rsidRDefault="00D3650C" w:rsidP="00306738">
            <w:pPr>
              <w:rPr>
                <w:b/>
                <w:bCs/>
              </w:rPr>
            </w:pPr>
            <w:r w:rsidRPr="00D3650C">
              <w:rPr>
                <w:b/>
                <w:bCs/>
              </w:rPr>
              <w:t>1</w:t>
            </w:r>
            <w:r>
              <w:rPr>
                <w:b/>
                <w:bCs/>
              </w:rPr>
              <w:t>00</w:t>
            </w:r>
            <w:r w:rsidRPr="00D3650C">
              <w:rPr>
                <w:b/>
                <w:bCs/>
              </w:rPr>
              <w:t>Hz</w:t>
            </w:r>
          </w:p>
        </w:tc>
      </w:tr>
      <w:tr w:rsidR="00D3650C" w14:paraId="2B1D1F59" w14:textId="77777777" w:rsidTr="00370EED">
        <w:tc>
          <w:tcPr>
            <w:tcW w:w="4675" w:type="dxa"/>
          </w:tcPr>
          <w:p w14:paraId="23CA2181" w14:textId="77777777" w:rsidR="00D3650C" w:rsidRPr="00D3650C" w:rsidRDefault="00D3650C" w:rsidP="00306738">
            <w:pPr>
              <w:rPr>
                <w:b/>
                <w:bCs/>
              </w:rPr>
            </w:pPr>
            <w:r w:rsidRPr="00D3650C">
              <w:rPr>
                <w:b/>
                <w:bCs/>
              </w:rPr>
              <w:t>Mean</w:t>
            </w:r>
          </w:p>
        </w:tc>
        <w:tc>
          <w:tcPr>
            <w:tcW w:w="4675" w:type="dxa"/>
          </w:tcPr>
          <w:p w14:paraId="1C740CD6" w14:textId="564E5D05" w:rsidR="00D3650C" w:rsidRPr="00D3650C" w:rsidRDefault="00D3650C" w:rsidP="00306738">
            <w:pPr>
              <w:rPr>
                <w:rFonts w:ascii="Calibri" w:hAnsi="Calibri" w:cs="Calibri"/>
                <w:color w:val="000000"/>
              </w:rPr>
            </w:pPr>
            <w:r>
              <w:rPr>
                <w:rFonts w:ascii="Calibri" w:hAnsi="Calibri" w:cs="Calibri"/>
                <w:color w:val="000000"/>
              </w:rPr>
              <w:t>0.000166095</w:t>
            </w:r>
          </w:p>
        </w:tc>
      </w:tr>
      <w:tr w:rsidR="00D3650C" w14:paraId="1E66CCA1" w14:textId="77777777" w:rsidTr="00370EED">
        <w:tc>
          <w:tcPr>
            <w:tcW w:w="4675" w:type="dxa"/>
          </w:tcPr>
          <w:p w14:paraId="17485640" w14:textId="77777777" w:rsidR="00D3650C" w:rsidRPr="00D3650C" w:rsidRDefault="00D3650C" w:rsidP="00306738">
            <w:pPr>
              <w:rPr>
                <w:b/>
                <w:bCs/>
              </w:rPr>
            </w:pPr>
            <w:r w:rsidRPr="00D3650C">
              <w:rPr>
                <w:b/>
                <w:bCs/>
              </w:rPr>
              <w:t>Standard Deviation</w:t>
            </w:r>
          </w:p>
        </w:tc>
        <w:tc>
          <w:tcPr>
            <w:tcW w:w="4675" w:type="dxa"/>
          </w:tcPr>
          <w:p w14:paraId="4D21A293" w14:textId="09171A9A" w:rsidR="00D3650C" w:rsidRPr="00D3650C" w:rsidRDefault="00D3650C" w:rsidP="00306738">
            <w:pPr>
              <w:rPr>
                <w:rFonts w:ascii="Calibri" w:hAnsi="Calibri" w:cs="Calibri"/>
                <w:color w:val="000000"/>
              </w:rPr>
            </w:pPr>
            <w:r>
              <w:rPr>
                <w:rFonts w:ascii="Calibri" w:hAnsi="Calibri" w:cs="Calibri"/>
                <w:color w:val="000000"/>
              </w:rPr>
              <w:t>0.001488139</w:t>
            </w:r>
          </w:p>
        </w:tc>
      </w:tr>
    </w:tbl>
    <w:p w14:paraId="28B68B9E" w14:textId="68C4ED31" w:rsidR="00D3650C" w:rsidRDefault="00D3650C" w:rsidP="00306738"/>
    <w:tbl>
      <w:tblPr>
        <w:tblStyle w:val="TableGrid"/>
        <w:tblW w:w="0" w:type="auto"/>
        <w:tblLook w:val="04A0" w:firstRow="1" w:lastRow="0" w:firstColumn="1" w:lastColumn="0" w:noHBand="0" w:noVBand="1"/>
      </w:tblPr>
      <w:tblGrid>
        <w:gridCol w:w="4675"/>
        <w:gridCol w:w="4675"/>
      </w:tblGrid>
      <w:tr w:rsidR="00D3650C" w14:paraId="12C977B3" w14:textId="77777777" w:rsidTr="00370EED">
        <w:tc>
          <w:tcPr>
            <w:tcW w:w="4675" w:type="dxa"/>
          </w:tcPr>
          <w:p w14:paraId="69BA02DA" w14:textId="77777777" w:rsidR="00D3650C" w:rsidRPr="00D3650C" w:rsidRDefault="00D3650C" w:rsidP="00306738">
            <w:pPr>
              <w:rPr>
                <w:b/>
                <w:bCs/>
              </w:rPr>
            </w:pPr>
            <w:r w:rsidRPr="00D3650C">
              <w:rPr>
                <w:b/>
                <w:bCs/>
              </w:rPr>
              <w:t>Frequency:</w:t>
            </w:r>
          </w:p>
        </w:tc>
        <w:tc>
          <w:tcPr>
            <w:tcW w:w="4675" w:type="dxa"/>
          </w:tcPr>
          <w:p w14:paraId="200C4BED" w14:textId="151CAD39" w:rsidR="00D3650C" w:rsidRPr="00D3650C" w:rsidRDefault="00D3650C" w:rsidP="00306738">
            <w:pPr>
              <w:rPr>
                <w:b/>
                <w:bCs/>
              </w:rPr>
            </w:pPr>
            <w:r w:rsidRPr="00D3650C">
              <w:rPr>
                <w:b/>
                <w:bCs/>
              </w:rPr>
              <w:t>1</w:t>
            </w:r>
            <w:r>
              <w:rPr>
                <w:b/>
                <w:bCs/>
              </w:rPr>
              <w:t>00</w:t>
            </w:r>
            <w:r w:rsidRPr="00D3650C">
              <w:rPr>
                <w:b/>
                <w:bCs/>
              </w:rPr>
              <w:t>Hz</w:t>
            </w:r>
          </w:p>
        </w:tc>
      </w:tr>
      <w:tr w:rsidR="00D3650C" w14:paraId="69611783" w14:textId="77777777" w:rsidTr="00370EED">
        <w:tc>
          <w:tcPr>
            <w:tcW w:w="4675" w:type="dxa"/>
          </w:tcPr>
          <w:p w14:paraId="5601D522" w14:textId="77777777" w:rsidR="00D3650C" w:rsidRPr="00D3650C" w:rsidRDefault="00D3650C" w:rsidP="00306738">
            <w:pPr>
              <w:rPr>
                <w:b/>
                <w:bCs/>
              </w:rPr>
            </w:pPr>
            <w:r w:rsidRPr="00D3650C">
              <w:rPr>
                <w:b/>
                <w:bCs/>
              </w:rPr>
              <w:t>Mean</w:t>
            </w:r>
          </w:p>
        </w:tc>
        <w:tc>
          <w:tcPr>
            <w:tcW w:w="4675" w:type="dxa"/>
          </w:tcPr>
          <w:p w14:paraId="1F5A61A7" w14:textId="3F93609F" w:rsidR="00D3650C" w:rsidRPr="00306738" w:rsidRDefault="00306738" w:rsidP="00306738">
            <w:pPr>
              <w:rPr>
                <w:rFonts w:ascii="Calibri" w:hAnsi="Calibri" w:cs="Calibri"/>
                <w:color w:val="000000"/>
              </w:rPr>
            </w:pPr>
            <w:r>
              <w:rPr>
                <w:rFonts w:ascii="Calibri" w:hAnsi="Calibri" w:cs="Calibri"/>
                <w:color w:val="000000"/>
              </w:rPr>
              <w:t>-0.000120099</w:t>
            </w:r>
          </w:p>
        </w:tc>
      </w:tr>
      <w:tr w:rsidR="00D3650C" w14:paraId="266D4EEB" w14:textId="77777777" w:rsidTr="00370EED">
        <w:tc>
          <w:tcPr>
            <w:tcW w:w="4675" w:type="dxa"/>
          </w:tcPr>
          <w:p w14:paraId="4CCFE03E" w14:textId="77777777" w:rsidR="00D3650C" w:rsidRPr="00D3650C" w:rsidRDefault="00D3650C" w:rsidP="00306738">
            <w:pPr>
              <w:rPr>
                <w:b/>
                <w:bCs/>
              </w:rPr>
            </w:pPr>
            <w:r w:rsidRPr="00D3650C">
              <w:rPr>
                <w:b/>
                <w:bCs/>
              </w:rPr>
              <w:t>Standard Deviation</w:t>
            </w:r>
          </w:p>
        </w:tc>
        <w:tc>
          <w:tcPr>
            <w:tcW w:w="4675" w:type="dxa"/>
          </w:tcPr>
          <w:p w14:paraId="5DDA9AB1" w14:textId="697D9259" w:rsidR="00D3650C" w:rsidRPr="00306738" w:rsidRDefault="00306738" w:rsidP="00306738">
            <w:pPr>
              <w:rPr>
                <w:rFonts w:ascii="Calibri" w:hAnsi="Calibri" w:cs="Calibri"/>
                <w:color w:val="000000"/>
              </w:rPr>
            </w:pPr>
            <w:r>
              <w:rPr>
                <w:rFonts w:ascii="Calibri" w:hAnsi="Calibri" w:cs="Calibri"/>
                <w:color w:val="000000"/>
              </w:rPr>
              <w:t>0.00051409</w:t>
            </w:r>
          </w:p>
        </w:tc>
      </w:tr>
    </w:tbl>
    <w:p w14:paraId="4AF83DD4" w14:textId="136E9C3E" w:rsidR="00D3650C" w:rsidRDefault="00D3650C" w:rsidP="00306738"/>
    <w:p w14:paraId="41F0B629" w14:textId="661006ED" w:rsidR="00306738" w:rsidRDefault="00306738" w:rsidP="00306738">
      <w:pPr>
        <w:jc w:val="center"/>
        <w:rPr>
          <w:b/>
          <w:bCs/>
        </w:rPr>
      </w:pPr>
      <w:r>
        <w:rPr>
          <w:b/>
          <w:bCs/>
        </w:rPr>
        <w:t>Part III: Quantitative Analysis</w:t>
      </w:r>
    </w:p>
    <w:p w14:paraId="0FE691A2" w14:textId="0CF265E4" w:rsidR="00306738" w:rsidRDefault="009B5CBD" w:rsidP="00306738">
      <w:r>
        <w:t xml:space="preserve">Jitter is the </w:t>
      </w:r>
      <w:r w:rsidR="003C69A6">
        <w:t>variation in delay of a signal, and i</w:t>
      </w:r>
      <w:r w:rsidR="00784B99">
        <w:t xml:space="preserve">n every embedded system, there is </w:t>
      </w:r>
      <w:r w:rsidR="003C69A6">
        <w:t>going to be jitter. It is unavoidable, but it can be worsened or reduced. In our BeagleBone Blacks</w:t>
      </w:r>
      <w:r w:rsidR="00B66510">
        <w:t xml:space="preserve"> (BBB)</w:t>
      </w:r>
      <w:r w:rsidR="003C69A6">
        <w:t>, we have several potential factors that may worsen the jitter like our boards having a poor crystal oscillator. These crystals are used to keep track of time, and if the crystal is unstable, then we may end up with</w:t>
      </w:r>
      <w:r w:rsidR="00C57B0D">
        <w:t xml:space="preserve"> smaller periods</w:t>
      </w:r>
      <w:r w:rsidR="00B66510">
        <w:t xml:space="preserve">. </w:t>
      </w:r>
      <w:r w:rsidR="00C57B0D">
        <w:t xml:space="preserve">The environment may also affect the jitter as the crystal needs to be in certain conditions to operate </w:t>
      </w:r>
      <w:r w:rsidR="00705608">
        <w:t xml:space="preserve">at optimal levels. </w:t>
      </w:r>
      <w:r w:rsidR="00016EE9">
        <w:t>If the next rising edge comes too fast and our code is just timestamping the last edge, we will miss the edge entirely, waiting longer for the next edge.</w:t>
      </w:r>
      <w:r w:rsidR="00016EE9">
        <w:t xml:space="preserve"> </w:t>
      </w:r>
      <w:r w:rsidR="00705608">
        <w:t>Because</w:t>
      </w:r>
      <w:r w:rsidR="00C57B0D">
        <w:t xml:space="preserve"> we are measuring the period of the PWM using timestamps, we have to consider </w:t>
      </w:r>
      <w:r w:rsidR="00016EE9">
        <w:t>faults there too</w:t>
      </w:r>
      <w:r w:rsidR="00C57B0D">
        <w:t xml:space="preserve">. </w:t>
      </w:r>
      <w:r w:rsidR="00016EE9">
        <w:t>Code efficiency is another factor</w:t>
      </w:r>
      <w:r w:rsidR="00B66510">
        <w:t>, as the BBB only timestamps when we tell it to. If another edge comes and the code is j</w:t>
      </w:r>
      <w:r w:rsidR="00EF6932">
        <w:t xml:space="preserve">ust getting around to writing the last timestamp to the external file, then it may miss the edge entirely. There may </w:t>
      </w:r>
      <w:r w:rsidR="00EF6932">
        <w:lastRenderedPageBreak/>
        <w:t xml:space="preserve">also be a problem if there’s too many lines of code from “if </w:t>
      </w:r>
      <w:proofErr w:type="spellStart"/>
      <w:r w:rsidR="00EF6932">
        <w:t>GPIO.event_detected</w:t>
      </w:r>
      <w:proofErr w:type="spellEnd"/>
      <w:r w:rsidR="00EF6932">
        <w:t xml:space="preserve">(pin)” to the timestamp, then there will also be a delay as the BBB has to fulfill the other tasks before getting to timestamping. This bring us to a really obvious factor, processing power. If the Sitara AM335x had a higher clock speed than 1GHz and multiple cores, we may see </w:t>
      </w:r>
      <w:r w:rsidR="00C57B0D">
        <w:t>better timestamps, especially for the 10000Hz frequency. Although it isn’t apparent in our data, it is probable that the higher the frequency, the higher the measured jitter as the BBB may not be able to keep up with the rising edges or timestamp fast enough</w:t>
      </w:r>
      <w:r w:rsidR="00016EE9">
        <w:t xml:space="preserve"> so the jitter could be low but the measuring is off due to system limitations.</w:t>
      </w:r>
    </w:p>
    <w:p w14:paraId="6D497662" w14:textId="364F89D5" w:rsidR="00C57B0D" w:rsidRDefault="00C57B0D" w:rsidP="00306738"/>
    <w:p w14:paraId="24679084" w14:textId="13E7F9D4" w:rsidR="00C57B0D" w:rsidRPr="00306738" w:rsidRDefault="00C57B0D" w:rsidP="00306738">
      <w:r>
        <w:t xml:space="preserve">Things we could change to improve (decrease) jitter is to get a better crystal and CPU. </w:t>
      </w:r>
      <w:r w:rsidR="00705608">
        <w:t xml:space="preserve">This will help in not only having a stable and accurate clock so that the PWM is constant and accurate, but so that our measuring of the jitter will be also more accurate. Optimizing code is also important so that the chances of there </w:t>
      </w:r>
      <w:r w:rsidR="00016EE9">
        <w:t>being a missed rising edge is lower.</w:t>
      </w:r>
    </w:p>
    <w:sectPr w:rsidR="00C57B0D" w:rsidRPr="00306738" w:rsidSect="00443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08"/>
    <w:rsid w:val="00016EE9"/>
    <w:rsid w:val="00306738"/>
    <w:rsid w:val="00383308"/>
    <w:rsid w:val="003C69A6"/>
    <w:rsid w:val="00443583"/>
    <w:rsid w:val="00705608"/>
    <w:rsid w:val="00784B99"/>
    <w:rsid w:val="009B5CBD"/>
    <w:rsid w:val="00B66510"/>
    <w:rsid w:val="00C57B0D"/>
    <w:rsid w:val="00D3650C"/>
    <w:rsid w:val="00DE6DFA"/>
    <w:rsid w:val="00E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B1F9F9"/>
  <w15:chartTrackingRefBased/>
  <w15:docId w15:val="{A5058177-88BA-4340-9097-F8CB98E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36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4674">
      <w:bodyDiv w:val="1"/>
      <w:marLeft w:val="0"/>
      <w:marRight w:val="0"/>
      <w:marTop w:val="0"/>
      <w:marBottom w:val="0"/>
      <w:divBdr>
        <w:top w:val="none" w:sz="0" w:space="0" w:color="auto"/>
        <w:left w:val="none" w:sz="0" w:space="0" w:color="auto"/>
        <w:bottom w:val="none" w:sz="0" w:space="0" w:color="auto"/>
        <w:right w:val="none" w:sz="0" w:space="0" w:color="auto"/>
      </w:divBdr>
    </w:div>
    <w:div w:id="121966859">
      <w:bodyDiv w:val="1"/>
      <w:marLeft w:val="0"/>
      <w:marRight w:val="0"/>
      <w:marTop w:val="0"/>
      <w:marBottom w:val="0"/>
      <w:divBdr>
        <w:top w:val="none" w:sz="0" w:space="0" w:color="auto"/>
        <w:left w:val="none" w:sz="0" w:space="0" w:color="auto"/>
        <w:bottom w:val="none" w:sz="0" w:space="0" w:color="auto"/>
        <w:right w:val="none" w:sz="0" w:space="0" w:color="auto"/>
      </w:divBdr>
    </w:div>
    <w:div w:id="399518799">
      <w:bodyDiv w:val="1"/>
      <w:marLeft w:val="0"/>
      <w:marRight w:val="0"/>
      <w:marTop w:val="0"/>
      <w:marBottom w:val="0"/>
      <w:divBdr>
        <w:top w:val="none" w:sz="0" w:space="0" w:color="auto"/>
        <w:left w:val="none" w:sz="0" w:space="0" w:color="auto"/>
        <w:bottom w:val="none" w:sz="0" w:space="0" w:color="auto"/>
        <w:right w:val="none" w:sz="0" w:space="0" w:color="auto"/>
      </w:divBdr>
    </w:div>
    <w:div w:id="525993784">
      <w:bodyDiv w:val="1"/>
      <w:marLeft w:val="0"/>
      <w:marRight w:val="0"/>
      <w:marTop w:val="0"/>
      <w:marBottom w:val="0"/>
      <w:divBdr>
        <w:top w:val="none" w:sz="0" w:space="0" w:color="auto"/>
        <w:left w:val="none" w:sz="0" w:space="0" w:color="auto"/>
        <w:bottom w:val="none" w:sz="0" w:space="0" w:color="auto"/>
        <w:right w:val="none" w:sz="0" w:space="0" w:color="auto"/>
      </w:divBdr>
    </w:div>
    <w:div w:id="560868353">
      <w:bodyDiv w:val="1"/>
      <w:marLeft w:val="0"/>
      <w:marRight w:val="0"/>
      <w:marTop w:val="0"/>
      <w:marBottom w:val="0"/>
      <w:divBdr>
        <w:top w:val="none" w:sz="0" w:space="0" w:color="auto"/>
        <w:left w:val="none" w:sz="0" w:space="0" w:color="auto"/>
        <w:bottom w:val="none" w:sz="0" w:space="0" w:color="auto"/>
        <w:right w:val="none" w:sz="0" w:space="0" w:color="auto"/>
      </w:divBdr>
    </w:div>
    <w:div w:id="1688478774">
      <w:bodyDiv w:val="1"/>
      <w:marLeft w:val="0"/>
      <w:marRight w:val="0"/>
      <w:marTop w:val="0"/>
      <w:marBottom w:val="0"/>
      <w:divBdr>
        <w:top w:val="none" w:sz="0" w:space="0" w:color="auto"/>
        <w:left w:val="none" w:sz="0" w:space="0" w:color="auto"/>
        <w:bottom w:val="none" w:sz="0" w:space="0" w:color="auto"/>
        <w:right w:val="none" w:sz="0" w:space="0" w:color="auto"/>
      </w:divBdr>
    </w:div>
    <w:div w:id="1979140209">
      <w:bodyDiv w:val="1"/>
      <w:marLeft w:val="0"/>
      <w:marRight w:val="0"/>
      <w:marTop w:val="0"/>
      <w:marBottom w:val="0"/>
      <w:divBdr>
        <w:top w:val="none" w:sz="0" w:space="0" w:color="auto"/>
        <w:left w:val="none" w:sz="0" w:space="0" w:color="auto"/>
        <w:bottom w:val="none" w:sz="0" w:space="0" w:color="auto"/>
        <w:right w:val="none" w:sz="0" w:space="0" w:color="auto"/>
      </w:divBdr>
      <w:divsChild>
        <w:div w:id="1474911434">
          <w:marLeft w:val="0"/>
          <w:marRight w:val="0"/>
          <w:marTop w:val="0"/>
          <w:marBottom w:val="0"/>
          <w:divBdr>
            <w:top w:val="none" w:sz="0" w:space="0" w:color="auto"/>
            <w:left w:val="none" w:sz="0" w:space="0" w:color="auto"/>
            <w:bottom w:val="none" w:sz="0" w:space="0" w:color="auto"/>
            <w:right w:val="none" w:sz="0" w:space="0" w:color="auto"/>
          </w:divBdr>
          <w:divsChild>
            <w:div w:id="706176950">
              <w:marLeft w:val="0"/>
              <w:marRight w:val="0"/>
              <w:marTop w:val="0"/>
              <w:marBottom w:val="0"/>
              <w:divBdr>
                <w:top w:val="none" w:sz="0" w:space="0" w:color="auto"/>
                <w:left w:val="none" w:sz="0" w:space="0" w:color="auto"/>
                <w:bottom w:val="none" w:sz="0" w:space="0" w:color="auto"/>
                <w:right w:val="none" w:sz="0" w:space="0" w:color="auto"/>
              </w:divBdr>
              <w:divsChild>
                <w:div w:id="19351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7538">
          <w:marLeft w:val="0"/>
          <w:marRight w:val="0"/>
          <w:marTop w:val="0"/>
          <w:marBottom w:val="0"/>
          <w:divBdr>
            <w:top w:val="none" w:sz="0" w:space="0" w:color="auto"/>
            <w:left w:val="none" w:sz="0" w:space="0" w:color="auto"/>
            <w:bottom w:val="none" w:sz="0" w:space="0" w:color="auto"/>
            <w:right w:val="none" w:sz="0" w:space="0" w:color="auto"/>
          </w:divBdr>
          <w:divsChild>
            <w:div w:id="450057084">
              <w:marLeft w:val="0"/>
              <w:marRight w:val="0"/>
              <w:marTop w:val="0"/>
              <w:marBottom w:val="0"/>
              <w:divBdr>
                <w:top w:val="none" w:sz="0" w:space="0" w:color="auto"/>
                <w:left w:val="none" w:sz="0" w:space="0" w:color="auto"/>
                <w:bottom w:val="none" w:sz="0" w:space="0" w:color="auto"/>
                <w:right w:val="none" w:sz="0" w:space="0" w:color="auto"/>
              </w:divBdr>
              <w:divsChild>
                <w:div w:id="14865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ctorlam/Desktop/ECE%20231/Labs/Lab%203/Lab_3%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ctorlam/Desktop/ECE%20231/Labs/Lab%203/Lab_3%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ctorlam/Desktop/ECE%20231/Labs/Lab%203/Lab_3%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Jitter</a:t>
            </a:r>
            <a:r>
              <a:rPr lang="en-US" b="1" baseline="0">
                <a:solidFill>
                  <a:schemeClr val="tx1"/>
                </a:solidFill>
              </a:rPr>
              <a:t> Distribution (1Hz &amp; 50DC)</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v>Jitters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'1Hz'!$E$2:$E$11</c:f>
              <c:strCache>
                <c:ptCount val="10"/>
                <c:pt idx="0">
                  <c:v>0.0000601</c:v>
                </c:pt>
                <c:pt idx="1">
                  <c:v>0.9907899</c:v>
                </c:pt>
                <c:pt idx="2">
                  <c:v>0.9950600</c:v>
                </c:pt>
                <c:pt idx="3">
                  <c:v>0.9969499</c:v>
                </c:pt>
                <c:pt idx="4">
                  <c:v>0.9988400</c:v>
                </c:pt>
                <c:pt idx="5">
                  <c:v>0.9990199</c:v>
                </c:pt>
                <c:pt idx="6">
                  <c:v>0.9993000</c:v>
                </c:pt>
                <c:pt idx="7">
                  <c:v>0.9994502</c:v>
                </c:pt>
                <c:pt idx="8">
                  <c:v>0.9995799</c:v>
                </c:pt>
                <c:pt idx="9">
                  <c:v>&gt; 0.9995799</c:v>
                </c:pt>
              </c:strCache>
            </c:strRef>
          </c:cat>
          <c:val>
            <c:numRef>
              <c:f>'1Hz'!$F$2:$F$11</c:f>
              <c:numCache>
                <c:formatCode>General</c:formatCode>
                <c:ptCount val="10"/>
                <c:pt idx="0">
                  <c:v>648</c:v>
                </c:pt>
                <c:pt idx="1">
                  <c:v>220</c:v>
                </c:pt>
                <c:pt idx="2">
                  <c:v>27</c:v>
                </c:pt>
                <c:pt idx="3">
                  <c:v>28</c:v>
                </c:pt>
                <c:pt idx="4">
                  <c:v>70</c:v>
                </c:pt>
                <c:pt idx="5">
                  <c:v>231</c:v>
                </c:pt>
                <c:pt idx="6">
                  <c:v>82</c:v>
                </c:pt>
                <c:pt idx="7">
                  <c:v>106</c:v>
                </c:pt>
                <c:pt idx="8">
                  <c:v>11619</c:v>
                </c:pt>
                <c:pt idx="9">
                  <c:v>98</c:v>
                </c:pt>
              </c:numCache>
            </c:numRef>
          </c:val>
          <c:extLst>
            <c:ext xmlns:c16="http://schemas.microsoft.com/office/drawing/2014/chart" uri="{C3380CC4-5D6E-409C-BE32-E72D297353CC}">
              <c16:uniqueId val="{00000000-134D-9A48-8FAF-3A9B2BCDEC7B}"/>
            </c:ext>
          </c:extLst>
        </c:ser>
        <c:dLbls>
          <c:showLegendKey val="0"/>
          <c:showVal val="0"/>
          <c:showCatName val="0"/>
          <c:showSerName val="0"/>
          <c:showPercent val="0"/>
          <c:showBubbleSize val="0"/>
        </c:dLbls>
        <c:gapWidth val="219"/>
        <c:overlap val="-27"/>
        <c:axId val="378118559"/>
        <c:axId val="397396975"/>
      </c:barChart>
      <c:catAx>
        <c:axId val="378118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7396975"/>
        <c:crosses val="autoZero"/>
        <c:auto val="1"/>
        <c:lblAlgn val="ctr"/>
        <c:lblOffset val="100"/>
        <c:noMultiLvlLbl val="0"/>
      </c:catAx>
      <c:valAx>
        <c:axId val="397396975"/>
        <c:scaling>
          <c:orientation val="minMax"/>
          <c:max val="1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Jitter</a:t>
                </a:r>
                <a:r>
                  <a:rPr lang="en-US" b="1" baseline="0">
                    <a:solidFill>
                      <a:schemeClr val="tx1"/>
                    </a:solidFill>
                  </a:rPr>
                  <a:t> Frequency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78118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Jitter</a:t>
            </a:r>
            <a:r>
              <a:rPr lang="en-US" b="1" baseline="0">
                <a:solidFill>
                  <a:schemeClr val="tx1"/>
                </a:solidFill>
              </a:rPr>
              <a:t> Distribution (100Hz &amp; 50DC)</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v>Jitters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'100Hz'!$E$2:$E$10</c:f>
              <c:strCache>
                <c:ptCount val="9"/>
                <c:pt idx="0">
                  <c:v>-0.00475000</c:v>
                </c:pt>
                <c:pt idx="1">
                  <c:v>-0.00304010</c:v>
                </c:pt>
                <c:pt idx="2">
                  <c:v>-0.00111980</c:v>
                </c:pt>
                <c:pt idx="3">
                  <c:v>0.00067998</c:v>
                </c:pt>
                <c:pt idx="4">
                  <c:v>0.00249983</c:v>
                </c:pt>
                <c:pt idx="5">
                  <c:v>0.00426985</c:v>
                </c:pt>
                <c:pt idx="6">
                  <c:v>0.00663997</c:v>
                </c:pt>
                <c:pt idx="7">
                  <c:v>0.00983001</c:v>
                </c:pt>
                <c:pt idx="8">
                  <c:v>&gt; 0.00983001</c:v>
                </c:pt>
              </c:strCache>
            </c:strRef>
          </c:cat>
          <c:val>
            <c:numRef>
              <c:f>'100Hz'!$F$2:$F$10</c:f>
              <c:numCache>
                <c:formatCode>General</c:formatCode>
                <c:ptCount val="9"/>
                <c:pt idx="0">
                  <c:v>685</c:v>
                </c:pt>
                <c:pt idx="1">
                  <c:v>1321</c:v>
                </c:pt>
                <c:pt idx="2">
                  <c:v>1536</c:v>
                </c:pt>
                <c:pt idx="3">
                  <c:v>134573</c:v>
                </c:pt>
                <c:pt idx="4">
                  <c:v>1683</c:v>
                </c:pt>
                <c:pt idx="5">
                  <c:v>1172</c:v>
                </c:pt>
                <c:pt idx="6">
                  <c:v>707</c:v>
                </c:pt>
                <c:pt idx="7">
                  <c:v>2791</c:v>
                </c:pt>
                <c:pt idx="8">
                  <c:v>3</c:v>
                </c:pt>
              </c:numCache>
            </c:numRef>
          </c:val>
          <c:extLst>
            <c:ext xmlns:c16="http://schemas.microsoft.com/office/drawing/2014/chart" uri="{C3380CC4-5D6E-409C-BE32-E72D297353CC}">
              <c16:uniqueId val="{00000000-5FB9-EE4E-A5D6-751161CF08D8}"/>
            </c:ext>
          </c:extLst>
        </c:ser>
        <c:dLbls>
          <c:showLegendKey val="0"/>
          <c:showVal val="0"/>
          <c:showCatName val="0"/>
          <c:showSerName val="0"/>
          <c:showPercent val="0"/>
          <c:showBubbleSize val="0"/>
        </c:dLbls>
        <c:gapWidth val="219"/>
        <c:overlap val="-27"/>
        <c:axId val="163030815"/>
        <c:axId val="162553439"/>
      </c:barChart>
      <c:catAx>
        <c:axId val="16303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2553439"/>
        <c:crosses val="autoZero"/>
        <c:auto val="1"/>
        <c:lblAlgn val="ctr"/>
        <c:lblOffset val="100"/>
        <c:noMultiLvlLbl val="0"/>
      </c:catAx>
      <c:valAx>
        <c:axId val="162553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Jitter Frequency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6303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Jitter Distribution (10000Hz</a:t>
            </a:r>
            <a:r>
              <a:rPr lang="en-US" b="1" baseline="0">
                <a:solidFill>
                  <a:schemeClr val="tx1"/>
                </a:solidFill>
              </a:rPr>
              <a:t> &amp; 50DC)</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v>Jitters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'10000Hz'!$E$2:$E$14</c:f>
              <c:strCache>
                <c:ptCount val="13"/>
                <c:pt idx="0">
                  <c:v>-0.010500090</c:v>
                </c:pt>
                <c:pt idx="1">
                  <c:v>-0.009839909</c:v>
                </c:pt>
                <c:pt idx="2">
                  <c:v>-0.009159939</c:v>
                </c:pt>
                <c:pt idx="3">
                  <c:v>-0.008540051</c:v>
                </c:pt>
                <c:pt idx="4">
                  <c:v>-0.004640000</c:v>
                </c:pt>
                <c:pt idx="5">
                  <c:v>-0.003399985</c:v>
                </c:pt>
                <c:pt idx="6">
                  <c:v>-0.002810137</c:v>
                </c:pt>
                <c:pt idx="7">
                  <c:v>-0.002240078</c:v>
                </c:pt>
                <c:pt idx="8">
                  <c:v>-0.001630204</c:v>
                </c:pt>
                <c:pt idx="9">
                  <c:v>-0.001100199</c:v>
                </c:pt>
                <c:pt idx="10">
                  <c:v>-0.000539915</c:v>
                </c:pt>
                <c:pt idx="11">
                  <c:v>-0.000000103</c:v>
                </c:pt>
                <c:pt idx="12">
                  <c:v>&gt; -0.000000103</c:v>
                </c:pt>
              </c:strCache>
            </c:strRef>
          </c:cat>
          <c:val>
            <c:numRef>
              <c:f>'10000Hz'!$F$2:$F$14</c:f>
              <c:numCache>
                <c:formatCode>General</c:formatCode>
                <c:ptCount val="13"/>
                <c:pt idx="0">
                  <c:v>167</c:v>
                </c:pt>
                <c:pt idx="1">
                  <c:v>393</c:v>
                </c:pt>
                <c:pt idx="2">
                  <c:v>339</c:v>
                </c:pt>
                <c:pt idx="3">
                  <c:v>301</c:v>
                </c:pt>
                <c:pt idx="4">
                  <c:v>171</c:v>
                </c:pt>
                <c:pt idx="5">
                  <c:v>252</c:v>
                </c:pt>
                <c:pt idx="6">
                  <c:v>689</c:v>
                </c:pt>
                <c:pt idx="7">
                  <c:v>1303</c:v>
                </c:pt>
                <c:pt idx="8">
                  <c:v>1088</c:v>
                </c:pt>
                <c:pt idx="9">
                  <c:v>1381</c:v>
                </c:pt>
                <c:pt idx="10">
                  <c:v>1622</c:v>
                </c:pt>
                <c:pt idx="11">
                  <c:v>564064</c:v>
                </c:pt>
                <c:pt idx="12">
                  <c:v>1</c:v>
                </c:pt>
              </c:numCache>
            </c:numRef>
          </c:val>
          <c:extLst>
            <c:ext xmlns:c16="http://schemas.microsoft.com/office/drawing/2014/chart" uri="{C3380CC4-5D6E-409C-BE32-E72D297353CC}">
              <c16:uniqueId val="{00000000-71F3-E647-95C4-BB2400AF99DA}"/>
            </c:ext>
          </c:extLst>
        </c:ser>
        <c:dLbls>
          <c:showLegendKey val="0"/>
          <c:showVal val="0"/>
          <c:showCatName val="0"/>
          <c:showSerName val="0"/>
          <c:showPercent val="0"/>
          <c:showBubbleSize val="0"/>
        </c:dLbls>
        <c:gapWidth val="219"/>
        <c:overlap val="-27"/>
        <c:axId val="406426655"/>
        <c:axId val="406439551"/>
      </c:barChart>
      <c:catAx>
        <c:axId val="40642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06439551"/>
        <c:crosses val="autoZero"/>
        <c:auto val="1"/>
        <c:lblAlgn val="ctr"/>
        <c:lblOffset val="100"/>
        <c:noMultiLvlLbl val="0"/>
      </c:catAx>
      <c:valAx>
        <c:axId val="406439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Jitter Freqency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0642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Lam</dc:creator>
  <cp:keywords/>
  <dc:description/>
  <cp:lastModifiedBy>Victor Lam</cp:lastModifiedBy>
  <cp:revision>1</cp:revision>
  <dcterms:created xsi:type="dcterms:W3CDTF">2020-04-20T23:50:00Z</dcterms:created>
  <dcterms:modified xsi:type="dcterms:W3CDTF">2020-04-21T04:47:00Z</dcterms:modified>
</cp:coreProperties>
</file>