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A7BB" w14:textId="77777777" w:rsidR="001656E3" w:rsidRPr="00F5382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77474819"/>
      <w:bookmarkEnd w:id="0"/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Pr="00F5382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 w:rsidRPr="00F53823"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33FF8108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C05D297" w14:textId="77777777" w:rsidR="006D432F" w:rsidRPr="00F53823" w:rsidRDefault="006D432F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035F8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406DF7F2" w:rsidR="001656E3" w:rsidRPr="00F53823" w:rsidRDefault="00E8579F" w:rsidP="001656E3">
      <w:pPr>
        <w:pStyle w:val="Textbody"/>
        <w:spacing w:after="16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F5382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7E13343E" w14:textId="54090D2F" w:rsidR="001656E3" w:rsidRPr="00F5382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3823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F53823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F538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53823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F5382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CB42E5">
        <w:rPr>
          <w:rFonts w:ascii="Times New Roman" w:hAnsi="Times New Roman" w:cs="Times New Roman"/>
          <w:sz w:val="32"/>
          <w:szCs w:val="32"/>
          <w:lang w:val="uk-UA"/>
        </w:rPr>
        <w:t>2</w:t>
      </w:r>
      <w:bookmarkStart w:id="1" w:name="_GoBack"/>
      <w:bookmarkEnd w:id="1"/>
    </w:p>
    <w:p w14:paraId="41C83A31" w14:textId="0CED474E" w:rsidR="001656E3" w:rsidRPr="00F53823" w:rsidRDefault="001656E3" w:rsidP="006D432F">
      <w:pPr>
        <w:autoSpaceDE w:val="0"/>
        <w:autoSpaceDN w:val="0"/>
        <w:adjustRightInd w:val="0"/>
        <w:spacing w:after="20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3823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65BF67" w14:textId="77777777" w:rsidR="00E31AA2" w:rsidRDefault="001656E3" w:rsidP="00E31AA2">
      <w:pPr>
        <w:pStyle w:val="Textbody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31AA2" w:rsidRPr="00E31AA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E31AA2" w:rsidRPr="00E31AA2">
        <w:rPr>
          <w:rFonts w:ascii="Times New Roman" w:hAnsi="Times New Roman" w:cs="Times New Roman"/>
          <w:sz w:val="28"/>
          <w:szCs w:val="28"/>
        </w:rPr>
        <w:t xml:space="preserve"> Windows Forms </w:t>
      </w:r>
      <w:proofErr w:type="spellStart"/>
      <w:r w:rsidR="00E31AA2" w:rsidRPr="00E31AA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E31AA2" w:rsidRPr="00E31AA2">
        <w:rPr>
          <w:rFonts w:ascii="Times New Roman" w:hAnsi="Times New Roman" w:cs="Times New Roman"/>
          <w:sz w:val="28"/>
          <w:szCs w:val="28"/>
        </w:rPr>
        <w:t xml:space="preserve"> С# </w:t>
      </w:r>
      <w:proofErr w:type="spellStart"/>
      <w:r w:rsidR="00E31AA2" w:rsidRPr="00E31AA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E31AA2"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AA2" w:rsidRPr="00E31AA2">
        <w:rPr>
          <w:rFonts w:ascii="Times New Roman" w:hAnsi="Times New Roman" w:cs="Times New Roman"/>
          <w:sz w:val="28"/>
          <w:szCs w:val="28"/>
        </w:rPr>
        <w:t>технологією</w:t>
      </w:r>
      <w:proofErr w:type="spellEnd"/>
      <w:r w:rsidR="00E31AA2" w:rsidRPr="00E31AA2">
        <w:rPr>
          <w:rFonts w:ascii="Times New Roman" w:hAnsi="Times New Roman" w:cs="Times New Roman"/>
          <w:sz w:val="28"/>
          <w:szCs w:val="28"/>
        </w:rPr>
        <w:t xml:space="preserve"> XAML. </w:t>
      </w:r>
    </w:p>
    <w:p w14:paraId="396D3375" w14:textId="39746C26" w:rsidR="001656E3" w:rsidRPr="00F53823" w:rsidRDefault="00E31AA2" w:rsidP="00E31AA2">
      <w:pPr>
        <w:pStyle w:val="Textbody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1AA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31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proofErr w:type="gramStart"/>
      <w:r w:rsidR="00E8579F" w:rsidRPr="00F53823">
        <w:rPr>
          <w:rFonts w:ascii="Times New Roman" w:hAnsi="Times New Roman" w:cs="Times New Roman"/>
          <w:sz w:val="28"/>
          <w:szCs w:val="28"/>
        </w:rPr>
        <w:t>.</w:t>
      </w:r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</w:p>
    <w:p w14:paraId="5CB637F6" w14:textId="4DE103C1" w:rsidR="00C36787" w:rsidRPr="00C36787" w:rsidRDefault="001656E3" w:rsidP="00C36787">
      <w:pPr>
        <w:autoSpaceDE w:val="0"/>
        <w:autoSpaceDN w:val="0"/>
        <w:adjustRightInd w:val="0"/>
        <w:spacing w:after="200" w:line="2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Pr="00F53823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05C00">
        <w:rPr>
          <w:rFonts w:ascii="Times New Roman" w:hAnsi="Times New Roman" w:cs="Times New Roman"/>
          <w:sz w:val="28"/>
          <w:szCs w:val="28"/>
        </w:rPr>
        <w:t>4</w:t>
      </w:r>
      <w:r w:rsidR="00C3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0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</w:t>
      </w:r>
      <w:r w:rsidR="00C367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</w:t>
      </w:r>
      <w:r w:rsidR="00C367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</w:t>
      </w:r>
      <w:proofErr w:type="spellStart"/>
      <w:r w:rsidR="00C367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 w:rsidR="00C367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C3678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58DAF22" w14:textId="77777777" w:rsidR="00C36787" w:rsidRDefault="00C36787" w:rsidP="00C3678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КІ-302</w:t>
      </w:r>
    </w:p>
    <w:p w14:paraId="3784923B" w14:textId="77777777" w:rsidR="00C36787" w:rsidRDefault="00C36787" w:rsidP="00C3678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Левицький.В.О</w:t>
      </w:r>
      <w:proofErr w:type="spellEnd"/>
    </w:p>
    <w:bookmarkEnd w:id="2"/>
    <w:p w14:paraId="73EAA3F8" w14:textId="77777777" w:rsidR="00C36787" w:rsidRDefault="00C36787" w:rsidP="00C3678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3" w:name="_Hlk81947313"/>
    </w:p>
    <w:p w14:paraId="0BA14653" w14:textId="77777777" w:rsidR="00C36787" w:rsidRDefault="00C36787" w:rsidP="00C3678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</w:t>
      </w:r>
      <w:bookmarkEnd w:id="3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4513A0EA" w14:textId="77777777" w:rsidR="00C36787" w:rsidRDefault="00C36787" w:rsidP="00C36787">
      <w:pPr>
        <w:tabs>
          <w:tab w:val="center" w:pos="6756"/>
          <w:tab w:val="right" w:pos="9972"/>
        </w:tabs>
        <w:spacing w:after="0"/>
        <w:ind w:left="354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104C8" w14:textId="77777777" w:rsidR="00C36787" w:rsidRDefault="00C36787" w:rsidP="00C36787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30F122FB" w14:textId="77777777" w:rsidR="00C36787" w:rsidRDefault="00C36787" w:rsidP="00C36787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2DD7C51C" w14:textId="77777777" w:rsidR="00C36787" w:rsidRDefault="00C36787" w:rsidP="00C36787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49B1996A" w14:textId="77777777" w:rsidR="00C36787" w:rsidRDefault="00C36787" w:rsidP="00C36787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2D4E49C" w14:textId="2ABAD626" w:rsidR="00805895" w:rsidRPr="00493DDB" w:rsidRDefault="00805895" w:rsidP="00C36787">
      <w:pPr>
        <w:tabs>
          <w:tab w:val="center" w:pos="6756"/>
          <w:tab w:val="right" w:pos="9972"/>
        </w:tabs>
        <w:spacing w:after="0"/>
        <w:ind w:left="3540"/>
        <w:rPr>
          <w:lang w:val="uk-UA"/>
        </w:rPr>
      </w:pPr>
      <w:r w:rsidRPr="00493DDB">
        <w:rPr>
          <w:lang w:val="uk-UA"/>
        </w:rPr>
        <w:lastRenderedPageBreak/>
        <w:t>ЛАБОРАТОРНА РОБОТА №</w:t>
      </w:r>
      <w:r w:rsidR="00CB42E5">
        <w:rPr>
          <w:lang w:val="uk-UA"/>
        </w:rPr>
        <w:t>2</w:t>
      </w:r>
    </w:p>
    <w:p w14:paraId="41DAF64B" w14:textId="6E6A2BA7" w:rsidR="00997223" w:rsidRPr="00493DDB" w:rsidRDefault="00997223" w:rsidP="009972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роботи команд переходів. Програмування задач з використанням алгоритмів розгалуження.</w:t>
      </w:r>
    </w:p>
    <w:p w14:paraId="48F3E14D" w14:textId="2BF71472" w:rsidR="00E31AA2" w:rsidRPr="00493DDB" w:rsidRDefault="00805895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31AA2"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Освоїти основи створення </w:t>
      </w:r>
      <w:proofErr w:type="spellStart"/>
      <w:r w:rsidR="00E31AA2" w:rsidRPr="00493DDB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="00E31AA2"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 за технологією XAML. Розробити GUI оболонку для реалізації клієнтська частини системи згідно Вашого варіанту(клієнтська частина)</w:t>
      </w:r>
    </w:p>
    <w:p w14:paraId="4C3162AA" w14:textId="16C2C45D" w:rsidR="00805895" w:rsidRPr="00493DDB" w:rsidRDefault="00064BF6" w:rsidP="00E31A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61A7F39" w14:textId="144796FC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>Розробити GUI оболонку для реалізації клієнтська частини системи згідно Вашого варіанту.</w:t>
      </w:r>
    </w:p>
    <w:p w14:paraId="218F981B" w14:textId="77777777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>В програмі повинно бути використано:</w:t>
      </w:r>
    </w:p>
    <w:p w14:paraId="36D5BFA2" w14:textId="1977ED75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 (елементи форми “прив’язані” до конкретних полів класу);</w:t>
      </w:r>
    </w:p>
    <w:p w14:paraId="41257E25" w14:textId="77777777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Багатовіконний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(діалогові вікна);</w:t>
      </w:r>
    </w:p>
    <w:p w14:paraId="4D9EE70D" w14:textId="31DE5C79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>- Стилі та колір кнопок а також інших елементів форми пов</w:t>
      </w:r>
      <w:r w:rsidR="00493DD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93DDB">
        <w:rPr>
          <w:rFonts w:ascii="Times New Roman" w:hAnsi="Times New Roman" w:cs="Times New Roman"/>
          <w:sz w:val="28"/>
          <w:szCs w:val="28"/>
          <w:lang w:val="uk-UA"/>
        </w:rPr>
        <w:t>нні бути збереженні в окремому файлі.</w:t>
      </w:r>
    </w:p>
    <w:p w14:paraId="3F8B84CB" w14:textId="7BC8103C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>- Поля класів повинні містити методи GET та SET.</w:t>
      </w:r>
    </w:p>
    <w:p w14:paraId="2492C5FA" w14:textId="5427A6FF" w:rsidR="00E31AA2" w:rsidRPr="00493DDB" w:rsidRDefault="00E31AA2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конструкції 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>{}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>{} для «</w:t>
      </w:r>
      <w:proofErr w:type="spellStart"/>
      <w:r w:rsidRPr="00493DDB">
        <w:rPr>
          <w:rFonts w:ascii="Times New Roman" w:hAnsi="Times New Roman" w:cs="Times New Roman"/>
          <w:sz w:val="28"/>
          <w:szCs w:val="28"/>
          <w:lang w:val="uk-UA"/>
        </w:rPr>
        <w:t>відловлення</w:t>
      </w:r>
      <w:proofErr w:type="spellEnd"/>
      <w:r w:rsidRPr="00493DDB">
        <w:rPr>
          <w:rFonts w:ascii="Times New Roman" w:hAnsi="Times New Roman" w:cs="Times New Roman"/>
          <w:sz w:val="28"/>
          <w:szCs w:val="28"/>
          <w:lang w:val="uk-UA"/>
        </w:rPr>
        <w:t>» можливих помилок в роботі  Програми</w:t>
      </w:r>
    </w:p>
    <w:p w14:paraId="5E84A11F" w14:textId="19E1DE5E" w:rsidR="00943582" w:rsidRPr="00493DDB" w:rsidRDefault="00997223" w:rsidP="00E31A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DD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виконання завдання:</w:t>
      </w:r>
      <w:r w:rsidR="00E8579F" w:rsidRPr="00493DDB">
        <w:rPr>
          <w:rFonts w:ascii="Times New Roman" w:hAnsi="Times New Roman" w:cs="Times New Roman"/>
          <w:lang w:val="uk-UA"/>
        </w:rPr>
        <w:t xml:space="preserve"> </w:t>
      </w:r>
      <w:r w:rsidR="00BA1BBB" w:rsidRPr="00BA1BBB">
        <w:rPr>
          <w:rFonts w:ascii="Times New Roman" w:hAnsi="Times New Roman" w:cs="Times New Roman"/>
          <w:sz w:val="28"/>
          <w:szCs w:val="28"/>
          <w:lang w:val="uk-UA"/>
        </w:rPr>
        <w:t>Система адміністрування клієнтів косметичного салону</w:t>
      </w:r>
    </w:p>
    <w:p w14:paraId="30D7C5F2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2128A9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825ECF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58F3A3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D529A1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2AB18C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C80616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98DFDC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3AEB2A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6AC30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6DDE9E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E8445F" w14:textId="77777777" w:rsidR="00CB42E5" w:rsidRDefault="00CB42E5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209809" w14:textId="3C93DC09" w:rsidR="00E31AA2" w:rsidRDefault="00E31AA2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7AC7D460" w14:textId="12F1E8D3" w:rsidR="00E31AA2" w:rsidRDefault="00BA1BBB" w:rsidP="00E31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BB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57DB33A" wp14:editId="1DFC3F41">
            <wp:extent cx="685800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91C" w14:textId="64DBCE48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Рис.1 Головна форма програми</w:t>
      </w:r>
    </w:p>
    <w:p w14:paraId="7C88F411" w14:textId="7553E457" w:rsidR="00D852CF" w:rsidRDefault="00EE2DAA" w:rsidP="00D852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2DAA">
        <w:rPr>
          <w:rFonts w:ascii="Times New Roman" w:hAnsi="Times New Roman" w:cs="Times New Roman"/>
          <w:sz w:val="28"/>
          <w:szCs w:val="28"/>
          <w:lang w:val="uk-UA"/>
        </w:rPr>
        <w:t xml:space="preserve">Це вікно у XAML є частиною програми, яка створює інтерфейс користувача (UI) для основного вікна додатку на основі технології WPF (Windows </w:t>
      </w:r>
      <w:proofErr w:type="spellStart"/>
      <w:r w:rsidRPr="00EE2DAA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EE2D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2DAA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EE2DAA">
        <w:rPr>
          <w:rFonts w:ascii="Times New Roman" w:hAnsi="Times New Roman" w:cs="Times New Roman"/>
          <w:sz w:val="28"/>
          <w:szCs w:val="28"/>
          <w:lang w:val="uk-UA"/>
        </w:rPr>
        <w:t xml:space="preserve">). Воно містить різні елементи інтерфейсу, такі як кнопки, текстові поля, </w:t>
      </w:r>
      <w:proofErr w:type="spellStart"/>
      <w:r w:rsidRPr="00EE2DAA">
        <w:rPr>
          <w:rFonts w:ascii="Times New Roman" w:hAnsi="Times New Roman" w:cs="Times New Roman"/>
          <w:sz w:val="28"/>
          <w:szCs w:val="28"/>
          <w:lang w:val="uk-UA"/>
        </w:rPr>
        <w:t>контрол</w:t>
      </w:r>
      <w:proofErr w:type="spellEnd"/>
      <w:r w:rsidRPr="00EE2DAA">
        <w:rPr>
          <w:rFonts w:ascii="Times New Roman" w:hAnsi="Times New Roman" w:cs="Times New Roman"/>
          <w:sz w:val="28"/>
          <w:szCs w:val="28"/>
          <w:lang w:val="uk-UA"/>
        </w:rPr>
        <w:t xml:space="preserve"> для прокрутки (</w:t>
      </w:r>
      <w:proofErr w:type="spellStart"/>
      <w:r w:rsidRPr="00EE2DAA">
        <w:rPr>
          <w:rFonts w:ascii="Times New Roman" w:hAnsi="Times New Roman" w:cs="Times New Roman"/>
          <w:sz w:val="28"/>
          <w:szCs w:val="28"/>
          <w:lang w:val="uk-UA"/>
        </w:rPr>
        <w:t>ScrollViewer</w:t>
      </w:r>
      <w:proofErr w:type="spellEnd"/>
      <w:r w:rsidRPr="00EE2DAA">
        <w:rPr>
          <w:rFonts w:ascii="Times New Roman" w:hAnsi="Times New Roman" w:cs="Times New Roman"/>
          <w:sz w:val="28"/>
          <w:szCs w:val="28"/>
          <w:lang w:val="uk-UA"/>
        </w:rPr>
        <w:t>), і панель для елементів (</w:t>
      </w:r>
      <w:proofErr w:type="spellStart"/>
      <w:r w:rsidRPr="00EE2DAA">
        <w:rPr>
          <w:rFonts w:ascii="Times New Roman" w:hAnsi="Times New Roman" w:cs="Times New Roman"/>
          <w:sz w:val="28"/>
          <w:szCs w:val="28"/>
          <w:lang w:val="uk-UA"/>
        </w:rPr>
        <w:t>ItemsControl</w:t>
      </w:r>
      <w:proofErr w:type="spellEnd"/>
      <w:r w:rsidRPr="00EE2DAA">
        <w:rPr>
          <w:rFonts w:ascii="Times New Roman" w:hAnsi="Times New Roman" w:cs="Times New Roman"/>
          <w:sz w:val="28"/>
          <w:szCs w:val="28"/>
          <w:lang w:val="uk-UA"/>
        </w:rPr>
        <w:t>). Користувач може взаємодіяти з цими елементами для здійснення таких дій, як пошук послуг, перегляд записів або редагування деталей. Основна функція вікна — надавати інтуїтивний інтерфейс для роботи з послугами, зокрема вибору послуг, їх редагування, запису на них та перегляду відгуків.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CAD8DF" w14:textId="536D5628" w:rsidR="00E31AA2" w:rsidRDefault="00BA1BBB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BB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48F1FAA" wp14:editId="246E1D04">
            <wp:extent cx="6858000" cy="3041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3F6" w14:textId="7071D983" w:rsidR="00E31AA2" w:rsidRPr="00D852CF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записів на послугу</w:t>
      </w:r>
    </w:p>
    <w:p w14:paraId="6FB82291" w14:textId="7613A7FB" w:rsidR="00E31AA2" w:rsidRDefault="00D852CF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2CF">
        <w:rPr>
          <w:rFonts w:ascii="Times New Roman" w:hAnsi="Times New Roman" w:cs="Times New Roman"/>
          <w:sz w:val="28"/>
          <w:szCs w:val="28"/>
          <w:lang w:val="uk-UA"/>
        </w:rPr>
        <w:t>На сторінці реалізовано інтерфейс для перегляду, редагування, видалення та вибору записів (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bookings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). Використано кілька кнопок для взаємодії з користувачем, таких як "Вийти", "Оновити запис" та "Видалити запис". Для відображення списку записів використовується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ItemsControl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кнопки із відображенням деталей кожного запису через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StackPanel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з текстовими блоками (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TextBlock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) для імені, телефону та часу. Список записів відображається з прокручуванням завдяки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ScrollViewer</w:t>
      </w:r>
      <w:proofErr w:type="spellEnd"/>
      <w:r w:rsidR="00297B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E23028" w14:textId="7AD80CC6" w:rsidR="00E31AA2" w:rsidRDefault="001A208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208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6F00B7" wp14:editId="367B3ED4">
            <wp:extent cx="3673158" cy="232430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376F" w14:textId="5184D690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Вікно редагування запису</w:t>
      </w:r>
    </w:p>
    <w:p w14:paraId="3181936A" w14:textId="1BCEF6B4" w:rsidR="00E31AA2" w:rsidRPr="00E31AA2" w:rsidRDefault="00D852CF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2CF">
        <w:rPr>
          <w:rFonts w:ascii="Times New Roman" w:hAnsi="Times New Roman" w:cs="Times New Roman"/>
          <w:sz w:val="28"/>
          <w:szCs w:val="28"/>
          <w:lang w:val="uk-UA"/>
        </w:rPr>
        <w:t>На сторінці "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EditBooking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" реалізовано інтерфейс для редагування запису на послугу. Використовується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StackPanel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для вертикального розташування елементів: текстових блоків (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TextBlock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>) для опису полів, текстових полів (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>) для введення імені, номера телефону та часу запису. Внизу знаходиться кнопка "Оновити запис", яка викликає подію для збереження змін. Елементи організовані з урахуванням відступів (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>) для зручності користувача</w:t>
      </w:r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8CF134" w14:textId="111F6A37" w:rsidR="00E31AA2" w:rsidRDefault="001A208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208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D3A7B2C" wp14:editId="479433DB">
            <wp:extent cx="2743438" cy="422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0F1" w14:textId="6B247129" w:rsid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видалення запису</w:t>
      </w:r>
    </w:p>
    <w:p w14:paraId="7D605CA1" w14:textId="31498F4D" w:rsidR="00E31AA2" w:rsidRPr="004C7627" w:rsidRDefault="00D852CF" w:rsidP="00E31AA2">
      <w:pPr>
        <w:jc w:val="both"/>
        <w:rPr>
          <w:rFonts w:ascii="Times New Roman" w:hAnsi="Times New Roman" w:cs="Times New Roman"/>
          <w:sz w:val="28"/>
          <w:szCs w:val="28"/>
        </w:rPr>
      </w:pPr>
      <w:r w:rsidRPr="00D852CF">
        <w:rPr>
          <w:rFonts w:ascii="Times New Roman" w:hAnsi="Times New Roman" w:cs="Times New Roman"/>
          <w:sz w:val="28"/>
          <w:szCs w:val="28"/>
          <w:lang w:val="uk-UA"/>
        </w:rPr>
        <w:t>На сторінці "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DeleteBooking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" реалізовано інтерфейс для видалення запису. Основні елементи включають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StackPanel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для компонування,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TextBlock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для опису поля "Кількість балів" і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для введення цієї інформації з двостороннім зв'язком даних. У кінці розміщена кнопка "Видалити", яка викликає подію для видалення вибраного запису. Усі елементи організовані з відступами для зручності користувача</w:t>
      </w:r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CE9933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83E87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5480E6" w14:textId="33F02D44" w:rsidR="004C7627" w:rsidRDefault="00BA1BBB" w:rsidP="004C76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BB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00546EC" wp14:editId="057E8E93">
            <wp:extent cx="3677163" cy="42201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CA0D" w14:textId="19D28C10" w:rsidR="004C7627" w:rsidRPr="00D852CF" w:rsidRDefault="004C7627" w:rsidP="004C76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Вікно редагування</w:t>
      </w:r>
      <w:r w:rsidR="00D852CF">
        <w:rPr>
          <w:rFonts w:ascii="Times New Roman" w:hAnsi="Times New Roman" w:cs="Times New Roman"/>
          <w:sz w:val="28"/>
          <w:szCs w:val="28"/>
        </w:rPr>
        <w:t>/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перегляду деталей послуги</w:t>
      </w:r>
    </w:p>
    <w:p w14:paraId="3F112E0A" w14:textId="28AF8623" w:rsidR="004C7627" w:rsidRPr="004C7627" w:rsidRDefault="00D852CF" w:rsidP="004C76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2CF">
        <w:rPr>
          <w:rFonts w:ascii="Times New Roman" w:hAnsi="Times New Roman" w:cs="Times New Roman"/>
          <w:sz w:val="28"/>
          <w:szCs w:val="28"/>
          <w:lang w:val="uk-UA"/>
        </w:rPr>
        <w:t>Сторінка "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>" надає користувачеві можливість переглядати та редагувати деталі обраної послуги. Основні елементи включають кнопку "Вийти" для закриття вікна, заголовок "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", а також поля для введення назви та ціни послуги, прив'язані до відповідних властивостей об'єкта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>. Крім того, є кнопка "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", яка запускає процес оновлення даних про послугу. Уся інформація організована у </w:t>
      </w:r>
      <w:proofErr w:type="spellStart"/>
      <w:r w:rsidRPr="00D852CF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з відступами для зручності сприйняття</w:t>
      </w:r>
      <w:r w:rsidR="004C7627" w:rsidRPr="00E31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E38467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B4892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FBEB1E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E63BEE" w14:textId="77777777" w:rsidR="00E31AA2" w:rsidRPr="00E31AA2" w:rsidRDefault="00E31AA2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130AB1" w14:textId="77777777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8DDF13" w14:textId="77777777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B3AD47" w14:textId="77777777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0B3A4F" w14:textId="77777777" w:rsidR="00E31AA2" w:rsidRPr="00E31AA2" w:rsidRDefault="00E31AA2" w:rsidP="00E31A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C8C768" w14:textId="3D0CA0A6" w:rsidR="00E31AA2" w:rsidRPr="00E31AA2" w:rsidRDefault="00BA1BBB" w:rsidP="004C76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BB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7BE4EF" wp14:editId="0BCF6F0B">
            <wp:extent cx="6858000" cy="5515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6400" w14:textId="26CDB5D9" w:rsidR="004C7627" w:rsidRDefault="004C7627" w:rsidP="004C76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AA2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3DD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додавання та перегляду відгуків</w:t>
      </w:r>
    </w:p>
    <w:p w14:paraId="10746D51" w14:textId="0C3A1B4D" w:rsidR="004C7627" w:rsidRDefault="004C7627" w:rsidP="004C76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762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Сторінка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Reviews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" призначена для перегляду та додавання відгуків про послуги. Вона містить заголовок "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Reviews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", який розташований у блоці з закругленими кутами. Основна частина сторінки включає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прокручувану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область для відображення відгуків, реалізовану за допомогою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ItemsControl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ScrollViewer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. Користувач може оцінити послугу, натискаючи на кнопки зірок, які змінюють свій вигляд залежно від вибраної кількості зірок. Також є текстове поле для вводу відгуку та кнопка "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" для його відправки. На завершення, є кнопка "</w:t>
      </w:r>
      <w:proofErr w:type="spellStart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="00D852CF" w:rsidRPr="00D852CF">
        <w:rPr>
          <w:rFonts w:ascii="Times New Roman" w:hAnsi="Times New Roman" w:cs="Times New Roman"/>
          <w:sz w:val="28"/>
          <w:szCs w:val="28"/>
          <w:lang w:val="uk-UA"/>
        </w:rPr>
        <w:t>" для виходу зі сторінки</w:t>
      </w:r>
      <w:r w:rsidR="00D852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1BEA34" w14:textId="2C35FD50" w:rsidR="0007574A" w:rsidRPr="00F53823" w:rsidRDefault="0007574A" w:rsidP="00E31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67DC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а цій лабораторній роботі, </w:t>
      </w:r>
      <w:r w:rsidR="00E31AA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="00E31AA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основи створення </w:t>
      </w:r>
      <w:proofErr w:type="spellStart"/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за технологією XAML. Розроби</w:t>
      </w:r>
      <w:r w:rsidR="00E31AA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31AA2" w:rsidRPr="00E31AA2">
        <w:rPr>
          <w:rFonts w:ascii="Times New Roman" w:hAnsi="Times New Roman" w:cs="Times New Roman"/>
          <w:sz w:val="28"/>
          <w:szCs w:val="28"/>
          <w:lang w:val="uk-UA"/>
        </w:rPr>
        <w:t xml:space="preserve"> GUI оболонку для реалізації клієнтська частини системи згідно варіанту</w:t>
      </w:r>
      <w:r w:rsidR="00E8579F" w:rsidRPr="00F53823">
        <w:rPr>
          <w:rFonts w:ascii="Times New Roman" w:hAnsi="Times New Roman" w:cs="Times New Roman"/>
          <w:sz w:val="28"/>
          <w:szCs w:val="28"/>
        </w:rPr>
        <w:t>.</w:t>
      </w:r>
    </w:p>
    <w:sectPr w:rsidR="0007574A" w:rsidRPr="00F53823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75"/>
    <w:rsid w:val="00064BF6"/>
    <w:rsid w:val="0007574A"/>
    <w:rsid w:val="001112FB"/>
    <w:rsid w:val="00143B24"/>
    <w:rsid w:val="001656E3"/>
    <w:rsid w:val="001A2082"/>
    <w:rsid w:val="001E0743"/>
    <w:rsid w:val="0020512A"/>
    <w:rsid w:val="00211A75"/>
    <w:rsid w:val="00246C24"/>
    <w:rsid w:val="00252D21"/>
    <w:rsid w:val="00297BC5"/>
    <w:rsid w:val="002B0D86"/>
    <w:rsid w:val="003015A7"/>
    <w:rsid w:val="00306864"/>
    <w:rsid w:val="003139B8"/>
    <w:rsid w:val="003C5AC4"/>
    <w:rsid w:val="004320DD"/>
    <w:rsid w:val="004744C9"/>
    <w:rsid w:val="00493DDB"/>
    <w:rsid w:val="004C33E5"/>
    <w:rsid w:val="004C7627"/>
    <w:rsid w:val="004E0229"/>
    <w:rsid w:val="004E663C"/>
    <w:rsid w:val="00530D4B"/>
    <w:rsid w:val="005370BD"/>
    <w:rsid w:val="005A1DCD"/>
    <w:rsid w:val="005B5310"/>
    <w:rsid w:val="00632CEB"/>
    <w:rsid w:val="006547BC"/>
    <w:rsid w:val="006703D5"/>
    <w:rsid w:val="006D432F"/>
    <w:rsid w:val="006F5562"/>
    <w:rsid w:val="00752D12"/>
    <w:rsid w:val="00783F7C"/>
    <w:rsid w:val="007A0B3C"/>
    <w:rsid w:val="00805895"/>
    <w:rsid w:val="0083011B"/>
    <w:rsid w:val="00830ECF"/>
    <w:rsid w:val="00857197"/>
    <w:rsid w:val="00892246"/>
    <w:rsid w:val="008C3595"/>
    <w:rsid w:val="008D65D0"/>
    <w:rsid w:val="00943582"/>
    <w:rsid w:val="00951C6B"/>
    <w:rsid w:val="00997223"/>
    <w:rsid w:val="00A67DCF"/>
    <w:rsid w:val="00AF02B6"/>
    <w:rsid w:val="00B05C00"/>
    <w:rsid w:val="00B27722"/>
    <w:rsid w:val="00B67787"/>
    <w:rsid w:val="00B92F7A"/>
    <w:rsid w:val="00B97068"/>
    <w:rsid w:val="00BA1BBB"/>
    <w:rsid w:val="00BA374E"/>
    <w:rsid w:val="00BD685D"/>
    <w:rsid w:val="00C36787"/>
    <w:rsid w:val="00C914DC"/>
    <w:rsid w:val="00CB42E5"/>
    <w:rsid w:val="00D4231E"/>
    <w:rsid w:val="00D852CF"/>
    <w:rsid w:val="00D9073D"/>
    <w:rsid w:val="00DC6CD1"/>
    <w:rsid w:val="00DE1849"/>
    <w:rsid w:val="00DF2014"/>
    <w:rsid w:val="00E03FC5"/>
    <w:rsid w:val="00E07C63"/>
    <w:rsid w:val="00E31AA2"/>
    <w:rsid w:val="00E8579F"/>
    <w:rsid w:val="00EB2B0B"/>
    <w:rsid w:val="00EE0C08"/>
    <w:rsid w:val="00EE2DAA"/>
    <w:rsid w:val="00EF5E31"/>
    <w:rsid w:val="00F53823"/>
    <w:rsid w:val="00F74AC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table" w:styleId="a4">
    <w:name w:val="Table Grid"/>
    <w:basedOn w:val="a1"/>
    <w:uiPriority w:val="39"/>
    <w:rsid w:val="0094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B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overflow-hidden">
    <w:name w:val="overflow-hidden"/>
    <w:basedOn w:val="a0"/>
    <w:rsid w:val="006F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4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9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1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6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8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3425</Words>
  <Characters>1953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Lev</cp:lastModifiedBy>
  <cp:revision>37</cp:revision>
  <dcterms:created xsi:type="dcterms:W3CDTF">2024-03-29T07:35:00Z</dcterms:created>
  <dcterms:modified xsi:type="dcterms:W3CDTF">2024-12-03T21:57:00Z</dcterms:modified>
</cp:coreProperties>
</file>