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sz w:val="34"/>
          <w:szCs w:val="34"/>
        </w:rPr>
      </w:pPr>
      <w:bookmarkStart w:colFirst="0" w:colLast="0" w:name="_heading=h.t4c1gmb961cc" w:id="0"/>
      <w:bookmarkEnd w:id="0"/>
      <w:r w:rsidDel="00000000" w:rsidR="00000000" w:rsidRPr="00000000">
        <w:rPr>
          <w:sz w:val="34"/>
          <w:szCs w:val="34"/>
          <w:rtl w:val="0"/>
        </w:rPr>
        <w:t xml:space="preserve">Victor Bezerra 5º Grupo 2º Sprint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4"/>
          <w:szCs w:val="34"/>
        </w:rPr>
      </w:pPr>
      <w:bookmarkStart w:colFirst="0" w:colLast="0" w:name="_heading=h.i94ftql4gpu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sz w:val="34"/>
          <w:szCs w:val="34"/>
        </w:rPr>
      </w:pPr>
      <w:bookmarkStart w:colFirst="0" w:colLast="0" w:name="_heading=h.inl7bjl8bg5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Mapa mental: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https://drive.google.com/file/d/1CIEOebS216TkHVDCi3ap9HJreXjo19cD/view?usp=sharing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com classes de equivalência:</w:t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https://docs.google.com/spreadsheets/d/1i9BUE9NswJyzaEnlp8xoA3SkcDvixGuj/edit?usp=sharing&amp;ouid=101997669778663268601&amp;rtpof=true&amp;sd=true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heading=h.na72qpiafnl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4m0ofmixhujw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11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right="-421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https://drive.google.com/file/d/1mu2-z0Ejtw82rBOZEY2xxoi0VFnPrJLp/view?usp=sharing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-421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com classes de equivalência e casos de teste:</w:t>
      </w:r>
    </w:p>
    <w:p w:rsidR="00000000" w:rsidDel="00000000" w:rsidP="00000000" w:rsidRDefault="00000000" w:rsidRPr="00000000" w14:paraId="00000015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https://docs.google.com/spreadsheets/d/1i9BUE9NswJyzaEnlp8xoA3SkcDvixGuj/edit?usp=sharing&amp;ouid=101997669778663268601&amp;rtpof=true&amp;sd=true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i9BUE9NswJyzaEnlp8xoA3SkcDvixGuj/edit?usp=sharing&amp;ouid=101997669778663268601&amp;rtpof=true&amp;sd=true" TargetMode="External"/><Relationship Id="rId9" Type="http://schemas.openxmlformats.org/officeDocument/2006/relationships/hyperlink" Target="https://drive.google.com/file/d/1mu2-z0Ejtw82rBOZEY2xxoi0VFnPrJLp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CIEOebS216TkHVDCi3ap9HJreXjo19cD/view?usp=sharing" TargetMode="External"/><Relationship Id="rId8" Type="http://schemas.openxmlformats.org/officeDocument/2006/relationships/hyperlink" Target="https://docs.google.com/spreadsheets/d/1i9BUE9NswJyzaEnlp8xoA3SkcDvixGuj/edit?usp=sharing&amp;ouid=10199766977866326860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e3GE0m2lH9lvSycltsOzs+ayQ==">CgMxLjAyDmgudDRjMWdtYjk2MWNjMg5oLmk5NGZ0cWw0Z3B1OTIOaC5pbmw3YmpsOGJnNWUyDmgubmE3MnFwaWFmbmx5Mg5oLjRtMG9mbWl4aHVqdzgAciExV3Npek9yOHJzeG5yaS1RMTNibUQyM001MWxSbWV3elQ=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