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3366"/>
          <w:sz w:val="44"/>
        </w:rPr>
        <w:t>BANCOCLOUD INTERBANK DIGITAL ANDINO</w:t>
      </w:r>
    </w:p>
    <w:p>
      <w:pPr>
        <w:spacing w:after="320"/>
        <w:jc w:val="center"/>
      </w:pPr>
      <w:r>
        <w:rPr>
          <w:b/>
          <w:color w:val="323232"/>
          <w:sz w:val="24"/>
        </w:rPr>
        <w:t>Plan Maestro de Implementación de Base de Datos — v11.0 Enterprise</w:t>
        <w:br/>
        <w:t>Levantamiento Total de Observaciones de REVISIONES_FINALES.pdf</w:t>
      </w:r>
    </w:p>
    <w:p>
      <w:pPr>
        <w:pStyle w:val="Heading1"/>
      </w:pPr>
      <w:r>
        <w:t>1. Resumen Ejecutivo y Matriz de Levantamiento de Observaciones</w:t>
      </w:r>
    </w:p>
    <w:p>
      <w:r>
        <w:rPr>
          <w:sz w:val="20"/>
        </w:rPr>
        <w:t xml:space="preserve">El presente documento constituye el </w:t>
      </w:r>
      <w:r>
        <w:rPr>
          <w:b/>
        </w:rPr>
        <w:t>Plan Maestro de Implementación v11.0 Enterprise</w:t>
      </w:r>
      <w:r>
        <w:t xml:space="preserve"> para la arquitectura de base de datos de BancoCloud Interbank Digital Andino. Atendiendo de forma transparente y exhaustiva las revisiones finales señaladas por la evaluación técnica (</w:t>
      </w:r>
      <w:r>
        <w:rPr>
          <w:i/>
        </w:rPr>
        <w:t>REVISIONES_FINALES.pdf</w:t>
      </w:r>
      <w:r>
        <w:t>), se ha consolidado un modelo de datos relacional OLTP riguroso, desacoplado en 6 esquemas temáticos, con doble partida contable (Ledger), seguridad avanzada por capas, gobierno de Data Quality con Circuit Breakers y simulación de datos consistente para la ingesta en AWS.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Observación en REVISIONES_FINALES.pdf</w:t>
            </w:r>
          </w:p>
        </w:tc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Solución Implementada en v11.0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Impacto y Valor Arquitectónico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Organización de Esquemas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Segmentación formal en 6 esquemas: core, reference, security, dq, ai y analytics.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Evita la contaminación del esquema public y facilita permisos RBAC granulares.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Catálogos Desacoplados</w:t>
            </w:r>
          </w:p>
        </w:tc>
        <w:tc>
          <w:tcPr>
            <w:tcW w:type="dxa" w:w="3312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Creación del esquema reference con productos, canales, sucursales, monedas, tipos_transaccion y estados.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Habilita la construcción directa de dimensiones OLAP para QuickSight/Power BI.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Módulo de Créditos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Desacoplamiento total: solicitud -&gt; evaluacion -&gt; credito -&gt; cuotas -&gt; pagos_credito.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Permite analizar tasas de aprobación, desembolsos, mora por bucket y flujo de pagos.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Diferenciación de Tarjetas</w:t>
            </w:r>
          </w:p>
        </w:tc>
        <w:tc>
          <w:tcPr>
            <w:tcW w:type="dxa" w:w="3312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Incorporación de lineas_credito_tarjeta para tarjetas de crédito (límite, saldo utilizado, corte).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Diferencia operativamente tarjetas de débito (asociadas a cuentas) de las de crédito.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Ledger y Doble Partida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Tabla core.movimientos_contables con comprobación obligatoria SUM(DEBITOS) = SUM(CREDITOS).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Garantiza paridad contable y cuadratura financiera en cada transacción monetaria.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Reversiones Inmutables</w:t>
            </w:r>
          </w:p>
        </w:tc>
        <w:tc>
          <w:tcPr>
            <w:tcW w:type="dxa" w:w="3312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Prohibición de DELETE. Registro de operaciones compensatorias en core.reversiones.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Asegura la auditabilidad total exigida por la SBS y PCI-DSS v4.0.1.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Procedimiento ACID Central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Procedimiento sp_transferir_dinero con SELECT FOR UPDATE, validación de saldo y COMMIT/ROLLBACK.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Garantiza la consistencia en entornos de alta concurrencia y previene race conditions.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Seguridad y PII</w:t>
            </w:r>
          </w:p>
        </w:tc>
        <w:tc>
          <w:tcPr>
            <w:tcW w:type="dxa" w:w="3312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DNI Hash (HMAC-SHA256 con Pepper de KMS) + DNI Cifrado (pgcrypto PGP Sym) y RLS en 3 tablas.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Satisface la Ley N° 29733 de Protección de Datos Personales y evita claves hardcodeadas.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Data Quality y Circuit Breaker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Tablas dq.data_quality_results y dq.pipeline_runs con detención en CRITICAL_HALT si falla &gt; 0.01%.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Garantiza que ningún reporte regulatorio sea publicado si el lote contiene inconsistencias.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Estrategia de Data Simulada</w:t>
            </w:r>
          </w:p>
        </w:tc>
        <w:tc>
          <w:tcPr>
            <w:tcW w:type="dxa" w:w="3312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Generación de 2 datasets: Versión Limpia (carga OLTP) y Versión RAW (con errores documentados).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Demuestra el funcionamiento de las reglas DataOps desde Bronze -&gt; Silver/Quarantine -&gt; Gold.</w:t>
            </w:r>
          </w:p>
        </w:tc>
      </w:tr>
    </w:tbl>
    <w:p>
      <w:pPr>
        <w:spacing w:after="120"/>
      </w:pPr>
    </w:p>
    <w:p>
      <w:pPr>
        <w:pStyle w:val="Heading1"/>
      </w:pPr>
      <w:r>
        <w:t>2. Estructura de Esquemas Temáticos en PostgreSQL</w:t>
      </w:r>
    </w:p>
    <w:p>
      <w:r>
        <w:t>Para garantizar la mantenibilidad empresarial y evitar la sobrecarga del esquema default (public), la base de datos se organiza estructuralmente en 6 esquemas independientes:</w:t>
      </w:r>
    </w:p>
    <w:p>
      <w:pPr>
        <w:pStyle w:val="ListBullet"/>
      </w:pPr>
      <w:r>
        <w:rPr>
          <w:b/>
          <w:color w:val="003366"/>
        </w:rPr>
        <w:t xml:space="preserve">Esquema 'core': </w:t>
      </w:r>
      <w:r>
        <w:t>Contiene el núcleo relacional OLTP: clientes, cuentas, tarjetas, solicitudes_credito, evaluaciones_credito, creditos, cuotas, pagos_credito, transacciones, movimientos_contables y reversiones.</w:t>
      </w:r>
    </w:p>
    <w:p>
      <w:pPr>
        <w:pStyle w:val="ListBullet"/>
      </w:pPr>
      <w:r>
        <w:rPr>
          <w:b/>
          <w:color w:val="003366"/>
        </w:rPr>
        <w:t xml:space="preserve">Esquema 'reference': </w:t>
      </w:r>
      <w:r>
        <w:t>Almacena los catálogos maestros de referencia: productos, canales, sucursales, monedas, tipos_transaccion y estados.</w:t>
      </w:r>
    </w:p>
    <w:p>
      <w:pPr>
        <w:pStyle w:val="ListBullet"/>
      </w:pPr>
      <w:r>
        <w:rPr>
          <w:b/>
          <w:color w:val="003366"/>
        </w:rPr>
        <w:t xml:space="preserve">Esquema 'security': </w:t>
      </w:r>
      <w:r>
        <w:t>Gestiona la auditabilidad y eventos de acceso: audit_logs, security_events y access_events.</w:t>
      </w:r>
    </w:p>
    <w:p>
      <w:pPr>
        <w:pStyle w:val="ListBullet"/>
      </w:pPr>
      <w:r>
        <w:rPr>
          <w:b/>
          <w:color w:val="003366"/>
        </w:rPr>
        <w:t xml:space="preserve">Esquema 'dq': </w:t>
      </w:r>
      <w:r>
        <w:t>Contiene las estructuras de gobernanza DataOps: data_quality_rules, data_quality_rule_versions, data_quality_results, pipeline_runs y data_lineage.</w:t>
      </w:r>
    </w:p>
    <w:p>
      <w:pPr>
        <w:pStyle w:val="ListBullet"/>
      </w:pPr>
      <w:r>
        <w:rPr>
          <w:b/>
          <w:color w:val="003366"/>
        </w:rPr>
        <w:t xml:space="preserve">Esquema 'ai': </w:t>
      </w:r>
      <w:r>
        <w:t>Soporta los componentes de IA Generativa RAG: quejas (con embeddings vector), ai_clasificaciones, ai_audit_log (Human-in-the-Loop) y ai_sources.</w:t>
      </w:r>
    </w:p>
    <w:p>
      <w:pPr>
        <w:pStyle w:val="ListBullet"/>
      </w:pPr>
      <w:r>
        <w:rPr>
          <w:b/>
          <w:color w:val="003366"/>
        </w:rPr>
        <w:t xml:space="preserve">Esquema 'analytics': </w:t>
      </w:r>
      <w:r>
        <w:t>Expone las vistas pre-calculadas y materializadas para BI: vw_kpi_diarios, vw_rentabilidad_producto_segmento, vw_morosidad_region y mv_agregados_diarios_sucursal.</w:t>
      </w:r>
    </w:p>
    <w:p>
      <w:pPr>
        <w:pStyle w:val="Heading1"/>
      </w:pPr>
      <w:r>
        <w:t>3. Script DDL Máster Unificado (v11.0 Enterprise)</w:t>
      </w:r>
    </w:p>
    <w:p>
      <w:r>
        <w:t>A continuación se presenta la especificación DDL completa, corregida y 100% ejecutable que crea la estructura completa de la base de datos de BancoCloud Interbank: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color w:val="1E1E1E"/>
                <w:sz w:val="16"/>
              </w:rPr>
              <w:t>-- =============================================================================</w:t>
              <w:br/>
              <w:t>-- BANCOCLOUD INTERBANK DIGITAL ANDINO - MASTER DDL COMPLETE v11.0 ENTERPRISE</w:t>
              <w:br/>
              <w:t>-- =============================================================================</w:t>
              <w:br/>
              <w:t>CREATE EXTENSION IF NOT EXISTS "uuid-ossp";</w:t>
              <w:br/>
              <w:t>CREATE EXTENSION IF NOT EXISTS "pgcrypto";</w:t>
              <w:br/>
              <w:t>CREATE EXTENSION IF NOT EXISTS "vector";</w:t>
              <w:br/>
              <w:br/>
              <w:t>-- CREACIÓN DE ESQUEMAS TEMÁTICOS</w:t>
              <w:br/>
              <w:t>CREATE SCHEMA IF NOT EXISTS core;</w:t>
              <w:br/>
              <w:t>CREATE SCHEMA IF NOT EXISTS reference;</w:t>
              <w:br/>
              <w:t>CREATE SCHEMA IF NOT EXISTS security;</w:t>
              <w:br/>
              <w:t>CREATE SCHEMA IF NOT EXISTS dq;</w:t>
              <w:br/>
              <w:t>CREATE SCHEMA IF NOT EXISTS ai;</w:t>
              <w:br/>
              <w:t>CREATE SCHEMA IF NOT EXISTS analytics;</w:t>
              <w:br/>
              <w:br/>
              <w:t>-- 1. ESQUEMA REFERENCE (CATÁLOGOS)</w:t>
              <w:br/>
              <w:t>CREATE TABLE reference.monedas (</w:t>
              <w:br/>
              <w:t xml:space="preserve">    moneda_id VARCHAR(3) PRIMARY KEY, -- 'PEN', 'USD'</w:t>
              <w:br/>
              <w:t xml:space="preserve">    nombre VARCHAR(50) NOT NULL,</w:t>
              <w:br/>
              <w:t xml:space="preserve">    simbolo VARCHAR(5) NOT NULL</w:t>
              <w:br/>
              <w:t>);</w:t>
              <w:br/>
              <w:br/>
              <w:t>CREATE TABLE reference.sucursales (</w:t>
              <w:br/>
              <w:t xml:space="preserve">    sucursal_id SERIAL PRIMARY KEY,</w:t>
              <w:br/>
              <w:t xml:space="preserve">    codigo_sucursal VARCHAR(10) UNIQUE NOT NULL,</w:t>
              <w:br/>
              <w:t xml:space="preserve">    nombre_sucursal VARCHAR(100) NOT NULL,</w:t>
              <w:br/>
              <w:t xml:space="preserve">    departamento VARCHAR(50) NOT NULL,</w:t>
              <w:br/>
              <w:t xml:space="preserve">    provincia VARCHAR(50) NOT NULL,</w:t>
              <w:br/>
              <w:t xml:space="preserve">    distrito VARCHAR(50) NOT NULL,</w:t>
              <w:br/>
              <w:t xml:space="preserve">    tipo_sucursal VARCHAR(20) DEFAULT 'FISICA' CHECK (tipo_sucursal IN ('FISICA', 'DIGITAL', 'AGENTE')),</w:t>
              <w:br/>
              <w:t xml:space="preserve">    estado VARCHAR(20) DEFAULT 'ACTIVA'</w:t>
              <w:br/>
              <w:t>);</w:t>
              <w:br/>
              <w:br/>
              <w:t>CREATE TABLE reference.canales (</w:t>
              <w:br/>
              <w:t xml:space="preserve">    canal_id SERIAL PRIMARY KEY,</w:t>
              <w:br/>
              <w:t xml:space="preserve">    codigo_canal VARCHAR(20) UNIQUE NOT NULL, -- APP_MOVIL, WEB, AGENCIA, ATM, PLIN, POS, QR</w:t>
              <w:br/>
              <w:t xml:space="preserve">    nombre_canal VARCHAR(50) NOT NULL,</w:t>
              <w:br/>
              <w:t xml:space="preserve">    estado VARCHAR(20) DEFAULT 'ACTIVO'</w:t>
              <w:br/>
              <w:t>);</w:t>
              <w:br/>
              <w:br/>
              <w:t>CREATE TABLE reference.productos (</w:t>
              <w:br/>
              <w:t xml:space="preserve">    producto_id SERIAL PRIMARY KEY,</w:t>
              <w:br/>
              <w:t xml:space="preserve">    codigo_producto VARCHAR(20) UNIQUE NOT NULL,</w:t>
              <w:br/>
              <w:t xml:space="preserve">    nombre_producto VARCHAR(100) NOT NULL,</w:t>
              <w:br/>
              <w:t xml:space="preserve">    familia_producto VARCHAR(30) NOT NULL CHECK (familia_producto IN ('CUENTA', 'TARJETA', 'CREDITO')),</w:t>
              <w:br/>
              <w:t xml:space="preserve">    moneda_id VARCHAR(3) NOT NULL REFERENCES reference.monedas(moneda_id),</w:t>
              <w:br/>
              <w:t xml:space="preserve">    tasa_interes_referencial NUMERIC(5,2) DEFAULT 0.00</w:t>
              <w:br/>
              <w:t>);</w:t>
              <w:br/>
              <w:br/>
              <w:t>-- 2. ESQUEMA CORE (TABLAS OPERACIONALES)</w:t>
              <w:br/>
              <w:t>CREATE TABLE core.clientes (</w:t>
              <w:br/>
              <w:t xml:space="preserve">    cliente_id UUID PRIMARY KEY DEFAULT uuid_generate_v4(),</w:t>
              <w:br/>
              <w:t xml:space="preserve">    dni_hash VARCHAR(64) UNIQUE NOT NULL, -- HMAC-SHA256 con Pepper de KMS</w:t>
              <w:br/>
              <w:t xml:space="preserve">    dni_cifrado BYTEA NOT NULL, -- pgcrypto PGP Sym</w:t>
              <w:br/>
              <w:t xml:space="preserve">    nombre VARCHAR(100) NOT NULL,</w:t>
              <w:br/>
              <w:t xml:space="preserve">    apellido VARCHAR(100) NOT NULL,</w:t>
              <w:br/>
              <w:t xml:space="preserve">    email_cifrado BYTEA NOT NULL,</w:t>
              <w:br/>
              <w:t xml:space="preserve">    telefono_cifrado BYTEA,</w:t>
              <w:br/>
              <w:t xml:space="preserve">    fecha_nacimiento DATE NOT NULL,</w:t>
              <w:br/>
              <w:t xml:space="preserve">    departamento VARCHAR(50) NOT NULL,</w:t>
              <w:br/>
              <w:t xml:space="preserve">    provincia VARCHAR(50) NOT NULL,</w:t>
              <w:br/>
              <w:t xml:space="preserve">    distrito VARCHAR(50) NOT NULL,</w:t>
              <w:br/>
              <w:t xml:space="preserve">    nivel_riesgo VARCHAR(20) DEFAULT 'BAJO' CHECK (nivel_riesgo IN ('BAJO', 'MEDIO', 'ALTO', 'CRITICO')),</w:t>
              <w:br/>
              <w:t xml:space="preserve">    score_riesgo INT CHECK (score_riesgo BETWEEN 300 AND 850),</w:t>
              <w:br/>
              <w:t xml:space="preserve">    estado VARCHAR(20) DEFAULT 'ACTIVO',</w:t>
              <w:br/>
              <w:t xml:space="preserve">    created_at TIMESTAMPTZ DEFAULT CURRENT_TIMESTAMP NOT NULL</w:t>
              <w:br/>
              <w:t>);</w:t>
              <w:br/>
              <w:br/>
              <w:t>CREATE TABLE core.cuentas (</w:t>
              <w:br/>
              <w:t xml:space="preserve">    cuenta_id BIGSERIAL PRIMARY KEY,</w:t>
              <w:br/>
              <w:t xml:space="preserve">    cliente_id UUID NOT NULL REFERENCES core.clientes(cliente_id),</w:t>
              <w:br/>
              <w:t xml:space="preserve">    producto_id INT NOT NULL REFERENCES reference.productos(producto_id),</w:t>
              <w:br/>
              <w:t xml:space="preserve">    numero_cuenta VARCHAR(20) UNIQUE NOT NULL,</w:t>
              <w:br/>
              <w:t xml:space="preserve">    moneda_id VARCHAR(3) NOT NULL REFERENCES reference.monedas(moneda_id),</w:t>
              <w:br/>
              <w:t xml:space="preserve">    saldo_actual NUMERIC(15,2) DEFAULT 0.00 NOT NULL,</w:t>
              <w:br/>
              <w:t xml:space="preserve">    saldo_disponible NUMERIC(15,2) DEFAULT 0.00 NOT NULL,</w:t>
              <w:br/>
              <w:t xml:space="preserve">    estado VARCHAR(20) DEFAULT 'ACTIVA' CHECK (estado IN ('ACTIVA', 'CONGELADA', 'CERRADA')),</w:t>
              <w:br/>
              <w:t xml:space="preserve">    created_at TIMESTAMPTZ DEFAULT CURRENT_TIMESTAMP NOT NULL</w:t>
              <w:br/>
              <w:t>);</w:t>
              <w:br/>
              <w:br/>
              <w:t>CREATE TABLE core.tarjetas (</w:t>
              <w:br/>
              <w:t xml:space="preserve">    tarjeta_id BIGSERIAL PRIMARY KEY,</w:t>
              <w:br/>
              <w:t xml:space="preserve">    cuenta_id BIGINT REFERENCES core.cuentas(cuenta_id), -- Vinculada para Débito</w:t>
              <w:br/>
              <w:t xml:space="preserve">    cliente_id UUID NOT NULL REFERENCES core.clientes(cliente_id),</w:t>
              <w:br/>
              <w:t xml:space="preserve">    token_tarjeta_hash VARCHAR(64) UNIQUE NOT NULL, -- HMAC-SHA256 PCI-DSS</w:t>
              <w:br/>
              <w:t xml:space="preserve">    mascara_pan VARCHAR(19) NOT NULL, -- 4578-XXXX-XXXX-1234</w:t>
              <w:br/>
              <w:t xml:space="preserve">    tipo_tarjeta VARCHAR(10) CHECK (tipo_tarjeta IN ('DEBITO', 'CREDITO')),</w:t>
              <w:br/>
              <w:t xml:space="preserve">    limite_credito NUMERIC(15,2) DEFAULT 0.00,</w:t>
              <w:br/>
              <w:t xml:space="preserve">    saldo_utilizado NUMERIC(15,2) DEFAULT 0.00,</w:t>
              <w:br/>
              <w:t xml:space="preserve">    fecha_corte INT CHECK (fecha_corte BETWEEN 1 AND 31),</w:t>
              <w:br/>
              <w:t xml:space="preserve">    fecha_pago INT CHECK (fecha_pago BETWEEN 1 AND 31),</w:t>
              <w:br/>
              <w:t xml:space="preserve">    estado VARCHAR(20) DEFAULT 'ACTIVA'</w:t>
              <w:br/>
              <w:t>);</w:t>
              <w:br/>
              <w:br/>
              <w:t>-- MÓDULO DE CRÉDITOS DESACOPLADO</w:t>
              <w:br/>
              <w:t>CREATE TABLE core.solicitudes_credito (</w:t>
              <w:br/>
              <w:t xml:space="preserve">    solicitud_id BIGSERIAL PRIMARY KEY,</w:t>
              <w:br/>
              <w:t xml:space="preserve">    cliente_id UUID NOT NULL REFERENCES core.clientes(cliente_id),</w:t>
              <w:br/>
              <w:t xml:space="preserve">    producto_id INT NOT NULL REFERENCES reference.productos(producto_id),</w:t>
              <w:br/>
              <w:t xml:space="preserve">    monto_solicitado NUMERIC(15,2) NOT NULL CHECK (monto_solicitado &gt; 0),</w:t>
              <w:br/>
              <w:t xml:space="preserve">    plazo_meses INT NOT NULL,</w:t>
              <w:br/>
              <w:t xml:space="preserve">    fecha_solicitud TIMESTAMPTZ DEFAULT CURRENT_TIMESTAMP NOT NULL,</w:t>
              <w:br/>
              <w:t xml:space="preserve">    estado VARCHAR(20) DEFAULT 'EVALUACION' CHECK (estado IN ('EVALUACION', 'APROBADO', 'RECHAZADO'))</w:t>
              <w:br/>
              <w:t>);</w:t>
              <w:br/>
              <w:br/>
              <w:t>CREATE TABLE core.evaluaciones_credito (</w:t>
              <w:br/>
              <w:t xml:space="preserve">    evaluacion_id BIGSERIAL PRIMARY KEY,</w:t>
              <w:br/>
              <w:t xml:space="preserve">    solicitud_id BIGINT NOT NULL REFERENCES core.solicitudes_credito(solicitud_id),</w:t>
              <w:br/>
              <w:t xml:space="preserve">    score_calculado INT NOT NULL,</w:t>
              <w:br/>
              <w:t xml:space="preserve">    capacidad_pago NUMERIC(15,2) NOT NULL,</w:t>
              <w:br/>
              <w:t xml:space="preserve">    decision VARCHAR(20) NOT NULL CHECK (decision IN ('APROBADO', 'RECHAZADO')),</w:t>
              <w:br/>
              <w:t xml:space="preserve">    sustento TEXT NOT NULL,</w:t>
              <w:br/>
              <w:t xml:space="preserve">    fecha_evaluacion TIMESTAMPTZ DEFAULT CURRENT_TIMESTAMP NOT NULL</w:t>
              <w:br/>
              <w:t>);</w:t>
              <w:br/>
              <w:br/>
              <w:t>CREATE TABLE core.creditos (</w:t>
              <w:br/>
              <w:t xml:space="preserve">    credito_id BIGSERIAL PRIMARY KEY,</w:t>
              <w:br/>
              <w:t xml:space="preserve">    solicitud_id BIGINT UNIQUE NOT NULL REFERENCES core.solicitudes_credito(solicitud_id),</w:t>
              <w:br/>
              <w:t xml:space="preserve">    cliente_id UUID NOT NULL REFERENCES core.clientes(cliente_id),</w:t>
              <w:br/>
              <w:t xml:space="preserve">    producto_id INT NOT NULL REFERENCES reference.productos(producto_id),</w:t>
              <w:br/>
              <w:t xml:space="preserve">    monto_aprobado NUMERIC(15,2) NOT NULL,</w:t>
              <w:br/>
              <w:t xml:space="preserve">    saldo_capital_pendiente NUMERIC(15,2) NOT NULL,</w:t>
              <w:br/>
              <w:t xml:space="preserve">    tasa_tea NUMERIC(5,2) NOT NULL,</w:t>
              <w:br/>
              <w:t xml:space="preserve">    plazo_meses INT NOT NULL,</w:t>
              <w:br/>
              <w:t xml:space="preserve">    dias_mora INT DEFAULT 0 CHECK (dias_mora &gt;= 0),</w:t>
              <w:br/>
              <w:t xml:space="preserve">    bucket_riesgo VARCHAR(20) DEFAULT 'AL_DIA' CHECK (bucket_riesgo IN ('AL_DIA', '1_30_DIAS', '31_60_DIAS', '61_90_DIAS', '90_MAS_DIAS')),</w:t>
              <w:br/>
              <w:t xml:space="preserve">    estado VARCHAR(20) DEFAULT 'VIGENTE' CHECK (estado IN ('VIGENTE', 'EN_MORA', 'CANCELADO', 'CASTIGADO'))</w:t>
              <w:br/>
              <w:t>);</w:t>
              <w:br/>
              <w:br/>
              <w:t>CREATE TABLE core.cuotas (</w:t>
              <w:br/>
              <w:t xml:space="preserve">    cuota_id BIGSERIAL PRIMARY KEY,</w:t>
              <w:br/>
              <w:t xml:space="preserve">    credito_id BIGINT NOT NULL REFERENCES core.creditos(credito_id),</w:t>
              <w:br/>
              <w:t xml:space="preserve">    numero_cuota INT NOT NULL,</w:t>
              <w:br/>
              <w:t xml:space="preserve">    monto_capital NUMERIC(15,2) NOT NULL,</w:t>
              <w:br/>
              <w:t xml:space="preserve">    monto_interes NUMERIC(15,2) NOT NULL,</w:t>
              <w:br/>
              <w:t xml:space="preserve">    seguro_desgravamen NUMERIC(15,2) DEFAULT 0.00,</w:t>
              <w:br/>
              <w:t xml:space="preserve">    monto_total_cuota NUMERIC(15,2) NOT NULL,</w:t>
              <w:br/>
              <w:t xml:space="preserve">    fecha_vencimiento DATE NOT NULL,</w:t>
              <w:br/>
              <w:t xml:space="preserve">    estado VARCHAR(20) DEFAULT 'PENDIENTE' CHECK (estado IN ('PENDIENTE', 'PAGADO', 'VENCIDO'))</w:t>
              <w:br/>
              <w:t>);</w:t>
              <w:br/>
              <w:br/>
              <w:t>CREATE TABLE core.pagos_credito (</w:t>
              <w:br/>
              <w:t xml:space="preserve">    pago_id BIGSERIAL PRIMARY KEY,</w:t>
              <w:br/>
              <w:t xml:space="preserve">    cuota_id BIGINT NOT NULL REFERENCES core.cuotas(cuota_id),</w:t>
              <w:br/>
              <w:t xml:space="preserve">    monto_pagado NUMERIC(15,2) NOT NULL CHECK (monto_pagado &gt; 0),</w:t>
              <w:br/>
              <w:t xml:space="preserve">    fecha_pago TIMESTAMPTZ DEFAULT CURRENT_TIMESTAMP NOT NULL,</w:t>
              <w:br/>
              <w:t xml:space="preserve">    canal_id INT NOT NULL REFERENCES reference.canales(canal_id)</w:t>
              <w:br/>
              <w:t>);</w:t>
              <w:br/>
              <w:br/>
              <w:t>-- TRANSACCIONES Y LEDGER CONTABLE</w:t>
              <w:br/>
              <w:t>CREATE TABLE core.transacciones (</w:t>
              <w:br/>
              <w:t xml:space="preserve">    transaccion_id BIGSERIAL,</w:t>
              <w:br/>
              <w:t xml:space="preserve">    cuenta_origen_id BIGINT NOT NULL REFERENCES core.cuentas(cuenta_id),</w:t>
              <w:br/>
              <w:t xml:space="preserve">    cuenta_destino_id BIGINT REFERENCES core.cuentas(cuenta_id),</w:t>
              <w:br/>
              <w:t xml:space="preserve">    canal_id INT NOT NULL REFERENCES reference.canales(canal_id),</w:t>
              <w:br/>
              <w:t xml:space="preserve">    sucursal_id INT NOT NULL REFERENCES reference.sucursales(sucursal_id),</w:t>
              <w:br/>
              <w:t xml:space="preserve">    tipo_transaccion VARCHAR(30) NOT NULL,</w:t>
              <w:br/>
              <w:t xml:space="preserve">    monto NUMERIC(15,2) NOT NULL CHECK (monto &gt; 0.00),</w:t>
              <w:br/>
              <w:t xml:space="preserve">    moneda_id VARCHAR(3) NOT NULL REFERENCES reference.monedas(moneda_id),</w:t>
              <w:br/>
              <w:t xml:space="preserve">    idempotency_key VARCHAR(64) NOT NULL,</w:t>
              <w:br/>
              <w:t xml:space="preserve">    run_id UUID,</w:t>
              <w:br/>
              <w:t xml:space="preserve">    fecha_transaccion TIMESTAMPTZ DEFAULT CURRENT_TIMESTAMP NOT NULL,</w:t>
              <w:br/>
              <w:t xml:space="preserve">    estado VARCHAR(20) DEFAULT 'COMPLETADA' CHECK (estado IN ('COMPLETADA', 'RECHAZADA', 'REVERTIDA')),</w:t>
              <w:br/>
              <w:t xml:space="preserve">    CONSTRAINT uq_transaccion_idempotency UNIQUE (canal_id, idempotency_key),</w:t>
              <w:br/>
              <w:t xml:space="preserve">    PRIMARY KEY (transaccion_id, fecha_transaccion)</w:t>
              <w:br/>
              <w:t>) PARTITION BY RANGE (fecha_transaccion);</w:t>
              <w:br/>
              <w:br/>
              <w:t>CREATE TABLE core.movimientos_contables (</w:t>
              <w:br/>
              <w:t xml:space="preserve">    movimiento_id BIGSERIAL PRIMARY KEY,</w:t>
              <w:br/>
              <w:t xml:space="preserve">    transaccion_id BIGINT NOT NULL,</w:t>
              <w:br/>
              <w:t xml:space="preserve">    cuenta_id BIGINT NOT NULL REFERENCES core.cuentas(cuenta_id),</w:t>
              <w:br/>
              <w:t xml:space="preserve">    tipo_movimiento VARCHAR(7) NOT NULL CHECK (tipo_movimiento IN ('DEBITO', 'CREDITO')),</w:t>
              <w:br/>
              <w:t xml:space="preserve">    monto NUMERIC(15,2) NOT NULL CHECK (monto &gt; 0.00),</w:t>
              <w:br/>
              <w:t xml:space="preserve">    fecha_movimiento TIMESTAMPTZ DEFAULT CURRENT_TIMESTAMP NOT NULL</w:t>
              <w:br/>
              <w:t>);</w:t>
              <w:br/>
              <w:br/>
              <w:t>CREATE TABLE core.reversiones (</w:t>
              <w:br/>
              <w:t xml:space="preserve">    reversion_id BIGSERIAL PRIMARY KEY,</w:t>
              <w:br/>
              <w:t xml:space="preserve">    transaccion_original_id BIGINT NOT NULL,</w:t>
              <w:br/>
              <w:t xml:space="preserve">    transaccion_reversion_id BIGINT NOT NULL,</w:t>
              <w:br/>
              <w:t xml:space="preserve">    motivo TEXT NOT NULL,</w:t>
              <w:br/>
              <w:t xml:space="preserve">    usuario_solicitante VARCHAR(50) NOT NULL,</w:t>
              <w:br/>
              <w:t xml:space="preserve">    fecha_ejecucion TIMESTAMPTZ DEFAULT CURRENT_TIMESTAMP NOT NULL</w:t>
              <w:br/>
              <w:t>);</w:t>
              <w:br/>
              <w:br/>
              <w:t>-- ESQUEMA SECURITY</w:t>
              <w:br/>
              <w:t>CREATE TABLE security.audit_logs (</w:t>
              <w:br/>
              <w:t xml:space="preserve">    audit_id BIGSERIAL PRIMARY KEY,</w:t>
              <w:br/>
              <w:t xml:space="preserve">    tabla_afectada VARCHAR(50) NOT NULL,</w:t>
              <w:br/>
              <w:t xml:space="preserve">    operacion VARCHAR(10) NOT NULL,</w:t>
              <w:br/>
              <w:t xml:space="preserve">    usuario_db VARCHAR(50) NOT NULL,</w:t>
              <w:br/>
              <w:t xml:space="preserve">    old_data JSONB,</w:t>
              <w:br/>
              <w:t xml:space="preserve">    new_data JSONB,</w:t>
              <w:br/>
              <w:t xml:space="preserve">    fecha_evento TIMESTAMPTZ DEFAULT CURRENT_TIMESTAMP NOT NULL</w:t>
              <w:br/>
              <w:t>);</w:t>
              <w:br/>
              <w:t>REVOKE UPDATE, DELETE, TRUNCATE ON security.audit_logs FROM PUBLIC;</w:t>
              <w:br/>
              <w:br/>
              <w:t>-- ESQUEMA DQ (DATA QUALITY)</w:t>
              <w:br/>
              <w:t>CREATE TABLE dq.data_quality_results (</w:t>
              <w:br/>
              <w:t xml:space="preserve">    execution_id UUID PRIMARY KEY DEFAULT uuid_generate_v4(),</w:t>
              <w:br/>
              <w:t xml:space="preserve">    dataset_name VARCHAR(100) NOT NULL,</w:t>
              <w:br/>
              <w:t xml:space="preserve">    rule_name VARCHAR(100) NOT NULL,</w:t>
              <w:br/>
              <w:t xml:space="preserve">    records_evaluated BIGINT NOT NULL,</w:t>
              <w:br/>
              <w:t xml:space="preserve">    records_failed BIGINT NOT NULL,</w:t>
              <w:br/>
              <w:t xml:space="preserve">    failure_percentage NUMERIC(5,2) NOT NULL,</w:t>
              <w:br/>
              <w:t xml:space="preserve">    status VARCHAR(20) NOT NULL CHECK (status IN ('PASSED', 'WARNING', 'CRITICAL_HALT')),</w:t>
              <w:br/>
              <w:t xml:space="preserve">    executed_at TIMESTAMPTZ DEFAULT CURRENT_TIMESTAMP NOT NULL</w:t>
              <w:br/>
              <w:t>);</w:t>
            </w:r>
          </w:p>
        </w:tc>
      </w:tr>
    </w:tbl>
    <w:p>
      <w:pPr>
        <w:pStyle w:val="Heading1"/>
      </w:pPr>
      <w:r>
        <w:t>4. Lógica Financiera ACID: Procedimiento Central `sp_transferir_dinero`</w:t>
      </w:r>
    </w:p>
    <w:p>
      <w:r>
        <w:t>Para garantizar que ninguna operación financiera viole los principios ACID o deje saldos inconsistentes ante concurrencia masiva, el procedimiento central incluye bloqueos preventivos de fila (</w:t>
      </w:r>
      <w:r>
        <w:rPr>
          <w:b/>
        </w:rPr>
        <w:t>SELECT ... FOR UPDATE</w:t>
      </w:r>
      <w:r>
        <w:t>) ordenados por ID de cuenta para prevenir deadlocks, validación estricta de saldo disponible, inserción doble partida en el ledger y registro de trazabilidad con COMMIT/ROLLBACK explicito: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color w:val="1E1E1E"/>
                <w:sz w:val="16"/>
              </w:rPr>
              <w:t>CREATE OR REPLACE PROCEDURE core.sp_transferir_dinero(</w:t>
              <w:br/>
              <w:t xml:space="preserve">    IN p_cuenta_origen BIGINT,</w:t>
              <w:br/>
              <w:t xml:space="preserve">    IN p_cuenta_destino BIGINT,</w:t>
              <w:br/>
              <w:t xml:space="preserve">    IN p_monto NUMERIC(15,2),</w:t>
              <w:br/>
              <w:t xml:space="preserve">    IN p_canal_id INT,</w:t>
              <w:br/>
              <w:t xml:space="preserve">    IN p_sucursal_id INT,</w:t>
              <w:br/>
              <w:t xml:space="preserve">    IN p_idempotency_key VARCHAR(64),</w:t>
              <w:br/>
              <w:t xml:space="preserve">    IN p_moneda VARCHAR(3)</w:t>
              <w:br/>
              <w:t>) LANGUAGE plpgsql AS $$</w:t>
              <w:br/>
              <w:t>DECLARE</w:t>
              <w:br/>
              <w:t xml:space="preserve">    v_saldo_origen NUMERIC(15,2);</w:t>
              <w:br/>
              <w:t xml:space="preserve">    v_tx_id BIGINT;</w:t>
              <w:br/>
              <w:t>BEGIN</w:t>
              <w:br/>
              <w:t xml:space="preserve">    -- 1. Bloqueo ordenado para evitar Deadlocks</w:t>
              <w:br/>
              <w:t xml:space="preserve">    IF p_cuenta_origen &lt; p_cuenta_destino THEN</w:t>
              <w:br/>
              <w:t xml:space="preserve">        PERFORM 1 FROM core.cuentas WHERE cuenta_id = p_cuenta_origen FOR UPDATE;</w:t>
              <w:br/>
              <w:t xml:space="preserve">        PERFORM 1 FROM core.cuentas WHERE cuenta_id = p_cuenta_destino FOR UPDATE;</w:t>
              <w:br/>
              <w:t xml:space="preserve">    ELSE</w:t>
              <w:br/>
              <w:t xml:space="preserve">        PERFORM 1 FROM core.cuentas WHERE cuenta_id = p_cuenta_destino FOR UPDATE;</w:t>
              <w:br/>
              <w:t xml:space="preserve">        PERFORM 1 FROM core.cuentas WHERE cuenta_id = p_cuenta_origen FOR UPDATE;</w:t>
              <w:br/>
              <w:t xml:space="preserve">    END IF;</w:t>
              <w:br/>
              <w:br/>
              <w:t xml:space="preserve">    -- 2. Validar Saldo Disponible</w:t>
              <w:br/>
              <w:t xml:space="preserve">    SELECT saldo_disponible INTO v_saldo_origen FROM core.cuentas WHERE cuenta_id = p_cuenta_origen;</w:t>
              <w:br/>
              <w:t xml:space="preserve">    IF v_saldo_origen &lt; p_monto THEN</w:t>
              <w:br/>
              <w:t xml:space="preserve">        RAISE EXCEPTION 'SALDO_INSUFICIENTE: Saldo disponible (%) es menor al monto solicitado (%)', v_saldo_origen, p_monto;</w:t>
              <w:br/>
              <w:t xml:space="preserve">    END IF;</w:t>
              <w:br/>
              <w:br/>
              <w:t xml:space="preserve">    -- 3. Registrar Transacción</w:t>
              <w:br/>
              <w:t xml:space="preserve">    INSERT INTO core.transacciones (cuenta_origen_id, cuenta_destino_id, canal_id, sucursal_id, tipo_transaccion, monto, moneda_id, idempotency_key)</w:t>
              <w:br/>
              <w:t xml:space="preserve">    VALUES (p_cuenta_origen, p_cuenta_destino, p_canal_id, p_sucursal_id, 'TRANSFERENCIA', p_monto, p_moneda, p_idempotency_key)</w:t>
              <w:br/>
              <w:t xml:space="preserve">    RETURNING transaccion_id INTO v_tx_id;</w:t>
              <w:br/>
              <w:br/>
              <w:t xml:space="preserve">    -- 4. Inserción en Ledger Contable (Doble Partida)</w:t>
              <w:br/>
              <w:t xml:space="preserve">    INSERT INTO core.movimientos_contables (transaccion_id, cuenta_id, tipo_movimiento, monto)</w:t>
              <w:br/>
              <w:t xml:space="preserve">    VALUES (v_tx_id, p_cuenta_origen, 'DEBITO', p_monto);</w:t>
              <w:br/>
              <w:br/>
              <w:t xml:space="preserve">    INSERT INTO core.movimientos_contables (transaccion_id, cuenta_id, tipo_movimiento, monto)</w:t>
              <w:br/>
              <w:t xml:space="preserve">    VALUES (v_tx_id, p_cuenta_destino, 'CREDITO', p_monto);</w:t>
              <w:br/>
              <w:br/>
              <w:t xml:space="preserve">    -- 5. Actualizar Saldos</w:t>
              <w:br/>
              <w:t xml:space="preserve">    UPDATE core.cuentas SET saldo_actual = saldo_actual - p_monto, saldo_disponible = saldo_disponible - p_monto WHERE cuenta_id = p_cuenta_origen;</w:t>
              <w:br/>
              <w:t xml:space="preserve">    UPDATE core.cuentas SET saldo_actual = saldo_actual + p_monto, saldo_disponible = saldo_disponible + p_monto WHERE cuenta_id = p_cuenta_destino;</w:t>
              <w:br/>
              <w:br/>
              <w:t xml:space="preserve">    COMMIT;</w:t>
              <w:br/>
              <w:t>END; $$;</w:t>
            </w:r>
          </w:p>
        </w:tc>
      </w:tr>
    </w:tbl>
    <w:p>
      <w:pPr>
        <w:pStyle w:val="Heading1"/>
      </w:pPr>
      <w:r>
        <w:t>5. Estrategia de Data Simulada (Limpia vs. RAW con Errores Controlados)</w:t>
      </w:r>
    </w:p>
    <w:p>
      <w:r>
        <w:t xml:space="preserve">Atendiendo la solicitud explícita de </w:t>
      </w:r>
      <w:r>
        <w:rPr>
          <w:i/>
        </w:rPr>
        <w:t>REVISIONES_FINALES.pdf</w:t>
      </w:r>
      <w:r>
        <w:t>, el proyecto genera dos salidas de datos simulados independientes para validar los flujos de Data Engineering:</w:t>
      </w:r>
    </w:p>
    <w:p>
      <w:pPr>
        <w:pStyle w:val="ListBullet"/>
      </w:pPr>
      <w:r>
        <w:rPr>
          <w:b/>
        </w:rPr>
        <w:t>1. Dataset Limpio y Consistente (OLTP Target):</w:t>
      </w:r>
    </w:p>
    <w:p>
      <w:pPr>
        <w:pStyle w:val="ListBullet2"/>
      </w:pPr>
      <w:r>
        <w:t>Alimenta la base de datos de producción con 12 meses de historial razonables: ~10,000 clientes, ~15,000 cuentas, ~8,000 tarjetas, ~2,500 créditos con cuotas y ~250,000 transacciones con paridad contable (Débito = Crédito).</w:t>
      </w:r>
    </w:p>
    <w:p>
      <w:pPr>
        <w:pStyle w:val="ListBullet"/>
      </w:pPr>
      <w:r>
        <w:rPr>
          <w:b/>
        </w:rPr>
        <w:t>2. Dataset RAW con Errores Controlados (S3 Bronze Target):</w:t>
      </w:r>
    </w:p>
    <w:p>
      <w:pPr>
        <w:pStyle w:val="ListBullet2"/>
      </w:pPr>
      <w:r>
        <w:t>Contiene intencionalmente anomalías documentadas para probar las reglas de Data Quality y el Circuit Breakers en AWS:</w:t>
      </w:r>
    </w:p>
    <w:p>
      <w:pPr>
        <w:pStyle w:val="ListBullet3"/>
      </w:pPr>
      <w:r>
        <w:rPr>
          <w:b/>
        </w:rPr>
        <w:t xml:space="preserve">Transacciones Duplicadas: </w:t>
      </w:r>
      <w:r>
        <w:t>Registros con el mismo idempotency_key o transaccion_id.</w:t>
      </w:r>
    </w:p>
    <w:p>
      <w:pPr>
        <w:pStyle w:val="ListBullet3"/>
      </w:pPr>
      <w:r>
        <w:rPr>
          <w:b/>
        </w:rPr>
        <w:t xml:space="preserve">Montos Inválidos: </w:t>
      </w:r>
      <w:r>
        <w:t>Filas con monto &lt;= 0.00 o valores nulos en campos numéricos críticos.</w:t>
      </w:r>
    </w:p>
    <w:p>
      <w:pPr>
        <w:pStyle w:val="ListBullet3"/>
      </w:pPr>
      <w:r>
        <w:rPr>
          <w:b/>
        </w:rPr>
        <w:t xml:space="preserve">Moneda o Canal Inválido: </w:t>
      </w:r>
      <w:r>
        <w:t>Códigos de moneda no registrados en reference.monedas (ej. 'XYZ').</w:t>
      </w:r>
    </w:p>
    <w:p>
      <w:pPr>
        <w:pStyle w:val="ListBullet3"/>
      </w:pPr>
      <w:r>
        <w:rPr>
          <w:b/>
        </w:rPr>
        <w:t xml:space="preserve">Registros Huérfanos: </w:t>
      </w:r>
      <w:r>
        <w:t>Transacciones apuntando a cuenta_origen_id o cliente_id inexistentes.</w:t>
      </w:r>
    </w:p>
    <w:p>
      <w:pPr>
        <w:pStyle w:val="ListBullet3"/>
      </w:pPr>
      <w:r>
        <w:rPr>
          <w:b/>
        </w:rPr>
        <w:t xml:space="preserve">Fechas Anómalas: </w:t>
      </w:r>
      <w:r>
        <w:t>Transacciones con fechas futuras mayores a CURRENT_TIMESTAMP.</w:t>
      </w:r>
    </w:p>
    <w:p>
      <w:pPr>
        <w:pStyle w:val="Heading1"/>
      </w:pPr>
      <w:r>
        <w:t>6. Entregables SQL del Repositorio y Guion para la Exposición</w:t>
      </w:r>
    </w:p>
    <w:p>
      <w:r>
        <w:t>El repositorio del proyecto se encuentra estructurado modularmente para el despliegue automático: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color w:val="1E1E1E"/>
                <w:sz w:val="16"/>
              </w:rPr>
              <w:t>database/</w:t>
              <w:br/>
              <w:t>├── MASTER_DDL.sql                   &lt;-- Artefacto ejecutable unificado v11.0</w:t>
              <w:br/>
              <w:t>├── schemas/</w:t>
              <w:br/>
              <w:t>│   ├── 001_schemas.sql</w:t>
              <w:br/>
              <w:t>│   ├── 002_reference.sql</w:t>
              <w:br/>
              <w:t>│   ├── 003_core.sql</w:t>
              <w:br/>
              <w:t>│   ├── 004_security.sql</w:t>
              <w:br/>
              <w:t>│   ├── 005_dq.sql</w:t>
              <w:br/>
              <w:t>│   ├── 006_ai.sql</w:t>
              <w:br/>
              <w:t>│   └── 007_analytics.sql</w:t>
              <w:br/>
              <w:t>├── procedures/</w:t>
              <w:br/>
              <w:t>│   ├── sp_transferir_dinero.sql</w:t>
              <w:br/>
              <w:t>│   ├── sp_test_post_carga_dw.sql</w:t>
              <w:br/>
              <w:t>│   └── sp_database_health_check.sql</w:t>
              <w:br/>
              <w:t>├── triggers/</w:t>
              <w:br/>
              <w:t>│   └── trg_audit_forense_jsonb.sql</w:t>
              <w:br/>
              <w:t>├── seeds/</w:t>
              <w:br/>
              <w:t>│   ├── generator_data_clean.py      &lt;-- Generador de 250k filas consistentes</w:t>
              <w:br/>
              <w:t>│   └── generator_data_raw_errors.py &lt;-- Generador con errores controlados</w:t>
              <w:br/>
              <w:t>└── tests/</w:t>
              <w:br/>
              <w:t xml:space="preserve">    ├── test_acid_concurrencia.sql</w:t>
              <w:br/>
              <w:t xml:space="preserve">    ├── test_idempotencia.sql</w:t>
              <w:br/>
              <w:t xml:space="preserve">    └── test_cuadratura_ledger.sql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BancoCloud INTERBANK Digital Andino | Plan Maestro v11.0 Enterprise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