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8458" w:tblpY="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256"/>
      </w:tblGrid>
      <w:tr w:rsidR="00D96FD3" w:rsidRPr="00D96FD3" w:rsidTr="00D96FD3">
        <w:trPr>
          <w:trHeight w:val="1132"/>
        </w:trPr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val="es-ES" w:eastAsia="es-ES" w:bidi="he-IL"/>
              </w:rPr>
            </w:pPr>
            <w:bookmarkStart w:id="0" w:name="_GoBack"/>
            <w:bookmarkEnd w:id="0"/>
          </w:p>
        </w:tc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val="es-ES" w:eastAsia="es-ES" w:bidi="he-IL"/>
              </w:rPr>
            </w:pPr>
          </w:p>
        </w:tc>
      </w:tr>
      <w:tr w:rsidR="00D96FD3" w:rsidRPr="00D96FD3" w:rsidTr="00D96FD3">
        <w:trPr>
          <w:trHeight w:val="122"/>
        </w:trPr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</w:pPr>
            <w:r w:rsidRPr="00D96FD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  <w:t>PUNTAJE</w:t>
            </w:r>
          </w:p>
        </w:tc>
        <w:tc>
          <w:tcPr>
            <w:tcW w:w="1256" w:type="dxa"/>
            <w:shd w:val="clear" w:color="auto" w:fill="auto"/>
          </w:tcPr>
          <w:p w:rsidR="00D96FD3" w:rsidRPr="00D96FD3" w:rsidRDefault="00D96FD3" w:rsidP="00D96F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</w:pPr>
            <w:r w:rsidRPr="00D96FD3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 w:eastAsia="es-ES" w:bidi="he-IL"/>
              </w:rPr>
              <w:t>NOTA</w:t>
            </w:r>
          </w:p>
        </w:tc>
      </w:tr>
    </w:tbl>
    <w:p w:rsidR="002464FC" w:rsidRDefault="002464FC" w:rsidP="005C4785">
      <w:pPr>
        <w:jc w:val="center"/>
        <w:rPr>
          <w:b/>
        </w:rPr>
      </w:pPr>
    </w:p>
    <w:p w:rsidR="006258B4" w:rsidRPr="006258B4" w:rsidRDefault="006258B4" w:rsidP="006258B4">
      <w:pPr>
        <w:spacing w:after="120"/>
        <w:jc w:val="center"/>
        <w:rPr>
          <w:b/>
        </w:rPr>
      </w:pPr>
      <w:r w:rsidRPr="006258B4">
        <w:rPr>
          <w:b/>
        </w:rPr>
        <w:t>TALLER IN</w:t>
      </w:r>
      <w:r w:rsidR="00EA4A4F">
        <w:rPr>
          <w:b/>
        </w:rPr>
        <w:t>TEGRADO DE PROYECTOS DE PROGRAMACIÓN</w:t>
      </w:r>
    </w:p>
    <w:p w:rsidR="005C4785" w:rsidRDefault="006258B4" w:rsidP="006258B4">
      <w:pPr>
        <w:spacing w:after="120"/>
        <w:jc w:val="center"/>
        <w:rPr>
          <w:b/>
        </w:rPr>
      </w:pPr>
      <w:r w:rsidRPr="006258B4">
        <w:rPr>
          <w:b/>
        </w:rPr>
        <w:t>PAUTA DE COTEJO PA</w:t>
      </w:r>
      <w:r>
        <w:rPr>
          <w:b/>
        </w:rPr>
        <w:t>RA EVALUAR PRESENTACION N° 4, INCREMENTO</w:t>
      </w:r>
      <w:r w:rsidR="004B7151">
        <w:rPr>
          <w:b/>
        </w:rPr>
        <w:t xml:space="preserve"> N°2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702"/>
        <w:gridCol w:w="538"/>
        <w:gridCol w:w="1922"/>
        <w:gridCol w:w="1905"/>
        <w:gridCol w:w="2013"/>
        <w:gridCol w:w="2552"/>
        <w:gridCol w:w="425"/>
      </w:tblGrid>
      <w:tr w:rsidR="005C4785" w:rsidTr="00510C13">
        <w:trPr>
          <w:gridBefore w:val="2"/>
          <w:gridAfter w:val="2"/>
          <w:wBefore w:w="2240" w:type="dxa"/>
          <w:wAfter w:w="2977" w:type="dxa"/>
        </w:trPr>
        <w:tc>
          <w:tcPr>
            <w:tcW w:w="1922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Nivel de Logro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Puntaje</w:t>
            </w:r>
          </w:p>
        </w:tc>
        <w:tc>
          <w:tcPr>
            <w:tcW w:w="2013" w:type="dxa"/>
          </w:tcPr>
          <w:p w:rsidR="005C4785" w:rsidRPr="00511F8E" w:rsidRDefault="00736239" w:rsidP="000D6635">
            <w:pPr>
              <w:jc w:val="center"/>
              <w:rPr>
                <w:b/>
              </w:rPr>
            </w:pPr>
            <w:r>
              <w:rPr>
                <w:b/>
              </w:rPr>
              <w:t>Puntaje total</w:t>
            </w:r>
          </w:p>
        </w:tc>
      </w:tr>
      <w:tr w:rsidR="005C4785" w:rsidTr="00510C13">
        <w:trPr>
          <w:gridBefore w:val="2"/>
          <w:gridAfter w:val="2"/>
          <w:wBefore w:w="2240" w:type="dxa"/>
          <w:wAfter w:w="2977" w:type="dxa"/>
        </w:trPr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2</w:t>
            </w:r>
          </w:p>
        </w:tc>
        <w:tc>
          <w:tcPr>
            <w:tcW w:w="2013" w:type="dxa"/>
          </w:tcPr>
          <w:p w:rsidR="005C4785" w:rsidRDefault="001A59A4" w:rsidP="007E217E">
            <w:pPr>
              <w:jc w:val="both"/>
            </w:pPr>
            <w:r>
              <w:t xml:space="preserve"> </w:t>
            </w:r>
            <w:r w:rsidR="00CE2517">
              <w:t>30</w:t>
            </w:r>
            <w:r w:rsidR="005C4785">
              <w:t xml:space="preserve"> </w:t>
            </w:r>
            <w:r w:rsidR="00983299">
              <w:t>puntos</w:t>
            </w:r>
          </w:p>
        </w:tc>
      </w:tr>
      <w:tr w:rsidR="005C4785" w:rsidTr="00510C13">
        <w:trPr>
          <w:gridBefore w:val="2"/>
          <w:gridAfter w:val="2"/>
          <w:wBefore w:w="2240" w:type="dxa"/>
          <w:wAfter w:w="2977" w:type="dxa"/>
        </w:trPr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Semi 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1</w:t>
            </w:r>
          </w:p>
        </w:tc>
        <w:tc>
          <w:tcPr>
            <w:tcW w:w="2013" w:type="dxa"/>
          </w:tcPr>
          <w:p w:rsidR="005C4785" w:rsidRDefault="00CE2517" w:rsidP="000D6635">
            <w:pPr>
              <w:jc w:val="both"/>
            </w:pPr>
            <w:r>
              <w:t>18</w:t>
            </w:r>
            <w:r w:rsidR="005B1482">
              <w:t xml:space="preserve"> puntos, nota 4</w:t>
            </w:r>
          </w:p>
        </w:tc>
      </w:tr>
      <w:tr w:rsidR="005C4785" w:rsidTr="00510C13">
        <w:trPr>
          <w:gridBefore w:val="2"/>
          <w:gridAfter w:val="2"/>
          <w:wBefore w:w="2240" w:type="dxa"/>
          <w:wAfter w:w="2977" w:type="dxa"/>
        </w:trPr>
        <w:tc>
          <w:tcPr>
            <w:tcW w:w="1922" w:type="dxa"/>
          </w:tcPr>
          <w:p w:rsidR="005C4785" w:rsidRDefault="005C4785" w:rsidP="000D6635">
            <w:pPr>
              <w:jc w:val="both"/>
            </w:pPr>
            <w:r>
              <w:t>No logrado</w:t>
            </w:r>
          </w:p>
        </w:tc>
        <w:tc>
          <w:tcPr>
            <w:tcW w:w="1905" w:type="dxa"/>
          </w:tcPr>
          <w:p w:rsidR="005C4785" w:rsidRPr="00511F8E" w:rsidRDefault="005C4785" w:rsidP="000D6635">
            <w:pPr>
              <w:jc w:val="center"/>
              <w:rPr>
                <w:b/>
              </w:rPr>
            </w:pPr>
            <w:r w:rsidRPr="00511F8E">
              <w:rPr>
                <w:b/>
              </w:rPr>
              <w:t>0</w:t>
            </w:r>
          </w:p>
        </w:tc>
        <w:tc>
          <w:tcPr>
            <w:tcW w:w="2013" w:type="dxa"/>
          </w:tcPr>
          <w:p w:rsidR="005C4785" w:rsidRDefault="005C4785" w:rsidP="000D6635">
            <w:pPr>
              <w:jc w:val="both"/>
            </w:pPr>
          </w:p>
        </w:tc>
      </w:tr>
      <w:tr w:rsidR="00127B61" w:rsidTr="00510C13">
        <w:tblPrEx>
          <w:shd w:val="clear" w:color="auto" w:fill="FFFFFF"/>
        </w:tblPrEx>
        <w:tc>
          <w:tcPr>
            <w:tcW w:w="11057" w:type="dxa"/>
            <w:gridSpan w:val="7"/>
            <w:shd w:val="clear" w:color="auto" w:fill="FFFFFF"/>
          </w:tcPr>
          <w:p w:rsidR="00127B61" w:rsidRPr="002464FC" w:rsidRDefault="00127B61" w:rsidP="00B43EA2">
            <w:pPr>
              <w:rPr>
                <w:b/>
              </w:rPr>
            </w:pPr>
            <w:r w:rsidRPr="002464FC">
              <w:rPr>
                <w:b/>
              </w:rPr>
              <w:t>Nombre Alumno:</w:t>
            </w:r>
          </w:p>
        </w:tc>
      </w:tr>
      <w:tr w:rsidR="006258B4" w:rsidTr="00510C13">
        <w:tblPrEx>
          <w:shd w:val="clear" w:color="auto" w:fill="FFFFFF"/>
        </w:tblPrEx>
        <w:tc>
          <w:tcPr>
            <w:tcW w:w="1702" w:type="dxa"/>
            <w:shd w:val="clear" w:color="auto" w:fill="FFFFFF"/>
          </w:tcPr>
          <w:p w:rsidR="006258B4" w:rsidRPr="008F15CF" w:rsidRDefault="006258B4" w:rsidP="006258B4">
            <w:r>
              <w:t xml:space="preserve">Objetivos </w:t>
            </w:r>
          </w:p>
        </w:tc>
        <w:tc>
          <w:tcPr>
            <w:tcW w:w="8930" w:type="dxa"/>
            <w:gridSpan w:val="5"/>
            <w:shd w:val="clear" w:color="auto" w:fill="FFFFFF"/>
          </w:tcPr>
          <w:p w:rsidR="006258B4" w:rsidRDefault="006258B4" w:rsidP="006258B4">
            <w:pPr>
              <w:pStyle w:val="Prrafodelista"/>
              <w:ind w:left="0"/>
              <w:jc w:val="both"/>
            </w:pPr>
            <w:r w:rsidRPr="00BA701B">
              <w:t>Presenta Objetivo general y específicos del proyecto e indica como medirá este objetivo</w:t>
            </w:r>
          </w:p>
        </w:tc>
        <w:tc>
          <w:tcPr>
            <w:tcW w:w="425" w:type="dxa"/>
            <w:shd w:val="clear" w:color="auto" w:fill="FFFFFF"/>
          </w:tcPr>
          <w:p w:rsidR="006258B4" w:rsidRDefault="00983299" w:rsidP="006258B4">
            <w:r>
              <w:t>X</w:t>
            </w:r>
          </w:p>
        </w:tc>
      </w:tr>
      <w:tr w:rsidR="006258B4" w:rsidTr="00510C13">
        <w:tblPrEx>
          <w:shd w:val="clear" w:color="auto" w:fill="FFFFFF"/>
        </w:tblPrEx>
        <w:tc>
          <w:tcPr>
            <w:tcW w:w="1702" w:type="dxa"/>
            <w:shd w:val="clear" w:color="auto" w:fill="FFFFFF"/>
          </w:tcPr>
          <w:p w:rsidR="006258B4" w:rsidRPr="008F15CF" w:rsidRDefault="006258B4" w:rsidP="006258B4">
            <w:r>
              <w:t>Planificación Incremento nº2</w:t>
            </w:r>
          </w:p>
        </w:tc>
        <w:tc>
          <w:tcPr>
            <w:tcW w:w="8930" w:type="dxa"/>
            <w:gridSpan w:val="5"/>
            <w:shd w:val="clear" w:color="auto" w:fill="FFFFFF"/>
          </w:tcPr>
          <w:p w:rsidR="006258B4" w:rsidRDefault="006258B4" w:rsidP="006258B4">
            <w:pPr>
              <w:pStyle w:val="Prrafodelista"/>
              <w:ind w:left="0"/>
              <w:jc w:val="both"/>
            </w:pPr>
            <w:r>
              <w:t>Presenta la planificación de todas las actividades correspondientes al Incremento nº2 en carta Gantt. Mostrando las actividades cumplidas y aquellas pendientes (en porcentaje)</w:t>
            </w:r>
          </w:p>
        </w:tc>
        <w:tc>
          <w:tcPr>
            <w:tcW w:w="425" w:type="dxa"/>
            <w:shd w:val="clear" w:color="auto" w:fill="FFFFFF"/>
          </w:tcPr>
          <w:p w:rsidR="006258B4" w:rsidRDefault="00983299" w:rsidP="006258B4">
            <w:r>
              <w:t>x</w:t>
            </w:r>
          </w:p>
        </w:tc>
      </w:tr>
      <w:tr w:rsidR="006A6A3F" w:rsidTr="007807A6">
        <w:tblPrEx>
          <w:shd w:val="clear" w:color="auto" w:fill="FFFFFF"/>
        </w:tblPrEx>
        <w:tc>
          <w:tcPr>
            <w:tcW w:w="1702" w:type="dxa"/>
            <w:shd w:val="clear" w:color="auto" w:fill="FFFFFF"/>
          </w:tcPr>
          <w:p w:rsidR="006A6A3F" w:rsidRDefault="00C16E31" w:rsidP="006258B4">
            <w:r>
              <w:t>Menú</w:t>
            </w:r>
          </w:p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6A6A3F" w:rsidRPr="00E33DD6" w:rsidRDefault="00C16E31" w:rsidP="006258B4">
            <w:pPr>
              <w:pStyle w:val="Prrafodelista"/>
              <w:ind w:left="0"/>
              <w:jc w:val="both"/>
            </w:pPr>
            <w:r>
              <w:t>Presenta menú de navegación completo, con acceso a todas las opciones</w:t>
            </w:r>
          </w:p>
        </w:tc>
        <w:tc>
          <w:tcPr>
            <w:tcW w:w="425" w:type="dxa"/>
            <w:shd w:val="clear" w:color="auto" w:fill="FFFFFF"/>
          </w:tcPr>
          <w:p w:rsidR="006A6A3F" w:rsidRDefault="002E3212" w:rsidP="006258B4">
            <w:r>
              <w:t>X</w:t>
            </w:r>
          </w:p>
          <w:p w:rsidR="002E3212" w:rsidRDefault="002E3212" w:rsidP="006258B4"/>
        </w:tc>
      </w:tr>
      <w:tr w:rsidR="006A6A3F" w:rsidTr="007807A6">
        <w:tblPrEx>
          <w:shd w:val="clear" w:color="auto" w:fill="FFFFFF"/>
        </w:tblPrEx>
        <w:tc>
          <w:tcPr>
            <w:tcW w:w="1702" w:type="dxa"/>
            <w:shd w:val="clear" w:color="auto" w:fill="FFFFFF"/>
          </w:tcPr>
          <w:p w:rsidR="006A6A3F" w:rsidRDefault="00C16E31" w:rsidP="006258B4">
            <w:r>
              <w:t>Control de Acceso</w:t>
            </w:r>
          </w:p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6A6A3F" w:rsidRPr="00E33DD6" w:rsidRDefault="00C16E31" w:rsidP="006258B4">
            <w:pPr>
              <w:pStyle w:val="Prrafodelista"/>
              <w:ind w:left="0"/>
              <w:jc w:val="both"/>
            </w:pPr>
            <w:r>
              <w:t>Presenta control de acceso con toda su funcionalidad y validaciones</w:t>
            </w:r>
          </w:p>
        </w:tc>
        <w:tc>
          <w:tcPr>
            <w:tcW w:w="425" w:type="dxa"/>
            <w:shd w:val="clear" w:color="auto" w:fill="FFFFFF"/>
          </w:tcPr>
          <w:p w:rsidR="006A6A3F" w:rsidRDefault="00983299" w:rsidP="006258B4">
            <w:r>
              <w:t>X</w:t>
            </w:r>
          </w:p>
        </w:tc>
      </w:tr>
      <w:tr w:rsidR="00E33DD6" w:rsidTr="007807A6">
        <w:tblPrEx>
          <w:shd w:val="clear" w:color="auto" w:fill="FFFFFF"/>
        </w:tblPrEx>
        <w:tc>
          <w:tcPr>
            <w:tcW w:w="1702" w:type="dxa"/>
            <w:vMerge w:val="restart"/>
            <w:shd w:val="clear" w:color="auto" w:fill="FFFFFF"/>
          </w:tcPr>
          <w:p w:rsidR="00E33DD6" w:rsidRPr="008F15CF" w:rsidRDefault="00C16E31" w:rsidP="006258B4">
            <w:r>
              <w:t>Mantenedores</w:t>
            </w:r>
          </w:p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E33DD6" w:rsidRPr="00BA701B" w:rsidRDefault="00C16E31" w:rsidP="006258B4">
            <w:pPr>
              <w:pStyle w:val="Prrafodelista"/>
              <w:ind w:left="0"/>
              <w:jc w:val="both"/>
            </w:pPr>
            <w:r>
              <w:t>Presenta funcionando todos los mantenedores del control de acceso.</w:t>
            </w:r>
          </w:p>
        </w:tc>
        <w:tc>
          <w:tcPr>
            <w:tcW w:w="425" w:type="dxa"/>
            <w:shd w:val="clear" w:color="auto" w:fill="FFFFFF"/>
          </w:tcPr>
          <w:p w:rsidR="00E33DD6" w:rsidRDefault="00983299" w:rsidP="006258B4">
            <w:r>
              <w:t>X</w:t>
            </w:r>
          </w:p>
        </w:tc>
      </w:tr>
      <w:tr w:rsidR="00E33DD6" w:rsidTr="00510C13">
        <w:tblPrEx>
          <w:shd w:val="clear" w:color="auto" w:fill="FFFFFF"/>
        </w:tblPrEx>
        <w:tc>
          <w:tcPr>
            <w:tcW w:w="1702" w:type="dxa"/>
            <w:vMerge/>
            <w:shd w:val="clear" w:color="auto" w:fill="FFFFFF"/>
          </w:tcPr>
          <w:p w:rsidR="00E33DD6" w:rsidRPr="008F15CF" w:rsidRDefault="00E33DD6" w:rsidP="006258B4"/>
        </w:tc>
        <w:tc>
          <w:tcPr>
            <w:tcW w:w="8930" w:type="dxa"/>
            <w:gridSpan w:val="5"/>
            <w:shd w:val="clear" w:color="auto" w:fill="FFFFFF"/>
          </w:tcPr>
          <w:p w:rsidR="00E33DD6" w:rsidRDefault="00C16E31" w:rsidP="006258B4">
            <w:pPr>
              <w:pStyle w:val="Prrafodelista"/>
              <w:ind w:left="0"/>
              <w:jc w:val="both"/>
            </w:pPr>
            <w:r>
              <w:t>Presenta funcionando todos los mantenedores de la aplicación (no incluidos en el control de acceso)</w:t>
            </w:r>
          </w:p>
        </w:tc>
        <w:tc>
          <w:tcPr>
            <w:tcW w:w="425" w:type="dxa"/>
            <w:shd w:val="clear" w:color="auto" w:fill="FFFFFF"/>
          </w:tcPr>
          <w:p w:rsidR="00E33DD6" w:rsidRDefault="00983299" w:rsidP="006258B4">
            <w:r>
              <w:t>X</w:t>
            </w:r>
          </w:p>
        </w:tc>
      </w:tr>
      <w:tr w:rsidR="00E33DD6" w:rsidRPr="0072117C" w:rsidTr="007807A6">
        <w:tblPrEx>
          <w:shd w:val="clear" w:color="auto" w:fill="FFFFFF"/>
        </w:tblPrEx>
        <w:trPr>
          <w:trHeight w:val="290"/>
        </w:trPr>
        <w:tc>
          <w:tcPr>
            <w:tcW w:w="1702" w:type="dxa"/>
            <w:vMerge w:val="restart"/>
            <w:shd w:val="clear" w:color="auto" w:fill="FFFFFF"/>
          </w:tcPr>
          <w:p w:rsidR="00E33DD6" w:rsidRPr="008F15CF" w:rsidRDefault="00E33DD6" w:rsidP="00E33DD6"/>
          <w:p w:rsidR="00E33DD6" w:rsidRPr="008F15CF" w:rsidRDefault="00C16E31" w:rsidP="00E33DD6">
            <w:r>
              <w:t xml:space="preserve">Proceso Principal </w:t>
            </w:r>
          </w:p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E33DD6" w:rsidRPr="0072117C" w:rsidRDefault="00E33DD6" w:rsidP="00E33DD6">
            <w:pPr>
              <w:rPr>
                <w:highlight w:val="lightGray"/>
              </w:rPr>
            </w:pPr>
            <w:r w:rsidRPr="004F6825">
              <w:rPr>
                <w:rFonts w:ascii="Calibri" w:hAnsi="Calibri" w:cs="Calibri"/>
                <w:color w:val="000000"/>
              </w:rPr>
              <w:t>Los datos que debe ingresar el usuario a los formularios presentan validaciones, según corresponda</w:t>
            </w:r>
          </w:p>
        </w:tc>
        <w:tc>
          <w:tcPr>
            <w:tcW w:w="425" w:type="dxa"/>
            <w:shd w:val="clear" w:color="auto" w:fill="FFFFFF"/>
          </w:tcPr>
          <w:p w:rsidR="00E33DD6" w:rsidRPr="008A05E4" w:rsidRDefault="00983299" w:rsidP="00E33DD6">
            <w:r w:rsidRPr="008A05E4">
              <w:t>X</w:t>
            </w:r>
          </w:p>
        </w:tc>
      </w:tr>
      <w:tr w:rsidR="00E33DD6" w:rsidRPr="0072117C" w:rsidTr="007807A6">
        <w:tblPrEx>
          <w:shd w:val="clear" w:color="auto" w:fill="FFFFFF"/>
        </w:tblPrEx>
        <w:tc>
          <w:tcPr>
            <w:tcW w:w="1702" w:type="dxa"/>
            <w:vMerge/>
            <w:shd w:val="clear" w:color="auto" w:fill="FFFFFF"/>
          </w:tcPr>
          <w:p w:rsidR="00E33DD6" w:rsidRPr="008F15CF" w:rsidRDefault="00E33DD6" w:rsidP="00E33DD6"/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E33DD6" w:rsidRDefault="00E33DD6" w:rsidP="00E33DD6">
            <w:r>
              <w:rPr>
                <w:rFonts w:ascii="Calibri" w:hAnsi="Calibri" w:cs="Calibri"/>
                <w:color w:val="000000"/>
              </w:rPr>
              <w:t>Los formularios incluyen el uso de combobox o listas desplegables como ayuda para el usuario</w:t>
            </w:r>
          </w:p>
        </w:tc>
        <w:tc>
          <w:tcPr>
            <w:tcW w:w="425" w:type="dxa"/>
            <w:shd w:val="clear" w:color="auto" w:fill="FFFFFF"/>
          </w:tcPr>
          <w:p w:rsidR="00E33DD6" w:rsidRPr="008A05E4" w:rsidRDefault="00983299" w:rsidP="00E33DD6">
            <w:r w:rsidRPr="008A05E4">
              <w:t>X</w:t>
            </w:r>
          </w:p>
        </w:tc>
      </w:tr>
      <w:tr w:rsidR="00E33DD6" w:rsidRPr="0072117C" w:rsidTr="00FC647C">
        <w:tblPrEx>
          <w:shd w:val="clear" w:color="auto" w:fill="FFFFFF"/>
        </w:tblPrEx>
        <w:tc>
          <w:tcPr>
            <w:tcW w:w="1702" w:type="dxa"/>
            <w:vMerge/>
            <w:shd w:val="clear" w:color="auto" w:fill="FFFFFF"/>
          </w:tcPr>
          <w:p w:rsidR="00E33DD6" w:rsidRPr="008F15CF" w:rsidRDefault="00E33DD6" w:rsidP="00E33DD6"/>
        </w:tc>
        <w:tc>
          <w:tcPr>
            <w:tcW w:w="8930" w:type="dxa"/>
            <w:gridSpan w:val="5"/>
            <w:shd w:val="clear" w:color="auto" w:fill="FFFFFF"/>
          </w:tcPr>
          <w:p w:rsidR="00E33DD6" w:rsidRDefault="00E33DD6" w:rsidP="00E33DD6">
            <w:pPr>
              <w:pStyle w:val="Prrafodelista"/>
              <w:ind w:left="0"/>
              <w:jc w:val="both"/>
            </w:pPr>
            <w:r>
              <w:rPr>
                <w:rFonts w:ascii="Calibri" w:hAnsi="Calibri" w:cs="Calibri"/>
                <w:color w:val="000000"/>
              </w:rPr>
              <w:t>El software emite los mensajes de error o acierto al usuario según corresponda</w:t>
            </w:r>
          </w:p>
        </w:tc>
        <w:tc>
          <w:tcPr>
            <w:tcW w:w="425" w:type="dxa"/>
            <w:shd w:val="clear" w:color="auto" w:fill="FFFFFF"/>
          </w:tcPr>
          <w:p w:rsidR="00E33DD6" w:rsidRPr="008A05E4" w:rsidRDefault="00983299" w:rsidP="00E33DD6">
            <w:r w:rsidRPr="008A05E4">
              <w:t>X</w:t>
            </w:r>
          </w:p>
        </w:tc>
      </w:tr>
      <w:tr w:rsidR="00E33DD6" w:rsidTr="007807A6">
        <w:tblPrEx>
          <w:shd w:val="clear" w:color="auto" w:fill="FFFFFF"/>
        </w:tblPrEx>
        <w:tc>
          <w:tcPr>
            <w:tcW w:w="1702" w:type="dxa"/>
            <w:vMerge/>
            <w:shd w:val="clear" w:color="auto" w:fill="FFFFFF"/>
          </w:tcPr>
          <w:p w:rsidR="00E33DD6" w:rsidRPr="008F15CF" w:rsidRDefault="00E33DD6" w:rsidP="00E33DD6"/>
        </w:tc>
        <w:tc>
          <w:tcPr>
            <w:tcW w:w="8930" w:type="dxa"/>
            <w:gridSpan w:val="5"/>
            <w:shd w:val="clear" w:color="auto" w:fill="FFFFFF"/>
          </w:tcPr>
          <w:p w:rsidR="00E33DD6" w:rsidRDefault="00E33DD6" w:rsidP="00E33DD6">
            <w:pPr>
              <w:pStyle w:val="Prrafodelista"/>
              <w:ind w:left="0"/>
              <w:jc w:val="both"/>
            </w:pPr>
            <w:r>
              <w:rPr>
                <w:rFonts w:ascii="Calibri" w:hAnsi="Calibri" w:cs="Calibri"/>
                <w:color w:val="000000"/>
              </w:rPr>
              <w:t>Los mantenedores permiten el correcto almacenamiento de los datos</w:t>
            </w:r>
          </w:p>
        </w:tc>
        <w:tc>
          <w:tcPr>
            <w:tcW w:w="425" w:type="dxa"/>
            <w:shd w:val="clear" w:color="auto" w:fill="FFFFFF"/>
          </w:tcPr>
          <w:p w:rsidR="00E33DD6" w:rsidRDefault="00983299" w:rsidP="00E33DD6">
            <w:r>
              <w:t>X</w:t>
            </w:r>
          </w:p>
        </w:tc>
      </w:tr>
      <w:tr w:rsidR="00E33DD6" w:rsidTr="00FC647C">
        <w:tblPrEx>
          <w:shd w:val="clear" w:color="auto" w:fill="FFFFFF"/>
        </w:tblPrEx>
        <w:tc>
          <w:tcPr>
            <w:tcW w:w="1702" w:type="dxa"/>
            <w:vMerge/>
            <w:shd w:val="clear" w:color="auto" w:fill="FFFFFF"/>
          </w:tcPr>
          <w:p w:rsidR="00E33DD6" w:rsidRPr="008F15CF" w:rsidRDefault="00E33DD6" w:rsidP="00E33DD6"/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E33DD6" w:rsidRDefault="00E33DD6" w:rsidP="00E33DD6">
            <w:pPr>
              <w:pStyle w:val="Prrafodelista"/>
              <w:ind w:left="0"/>
              <w:jc w:val="both"/>
            </w:pPr>
            <w:r>
              <w:rPr>
                <w:rFonts w:ascii="Calibri" w:hAnsi="Calibri" w:cs="Calibri"/>
                <w:color w:val="000000"/>
              </w:rPr>
              <w:t>Al modificar dato(s) de un registro, el usuario selecciona el identificador del registro y el software despliega la información que puede ser modificada y validada.</w:t>
            </w:r>
          </w:p>
        </w:tc>
        <w:tc>
          <w:tcPr>
            <w:tcW w:w="425" w:type="dxa"/>
            <w:shd w:val="clear" w:color="auto" w:fill="FFFFFF"/>
          </w:tcPr>
          <w:p w:rsidR="00E33DD6" w:rsidRDefault="00983299" w:rsidP="00E33DD6">
            <w:r>
              <w:t>X</w:t>
            </w:r>
          </w:p>
        </w:tc>
      </w:tr>
      <w:tr w:rsidR="00E33DD6" w:rsidTr="00D50235">
        <w:tblPrEx>
          <w:shd w:val="clear" w:color="auto" w:fill="FFFFFF"/>
        </w:tblPrEx>
        <w:tc>
          <w:tcPr>
            <w:tcW w:w="1702" w:type="dxa"/>
            <w:vMerge/>
            <w:shd w:val="clear" w:color="auto" w:fill="FFFFFF"/>
          </w:tcPr>
          <w:p w:rsidR="00E33DD6" w:rsidRPr="008F15CF" w:rsidRDefault="00E33DD6" w:rsidP="00E33DD6"/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E33DD6" w:rsidRDefault="00E33DD6" w:rsidP="00E33DD6">
            <w:pPr>
              <w:pStyle w:val="Prrafodelista"/>
              <w:ind w:left="0"/>
              <w:jc w:val="both"/>
            </w:pPr>
            <w:r>
              <w:rPr>
                <w:rFonts w:ascii="Calibri" w:hAnsi="Calibri" w:cs="Calibri"/>
                <w:color w:val="000000"/>
              </w:rPr>
              <w:t>Los mantenedores permiten la consulta de los datos sin edición.</w:t>
            </w:r>
          </w:p>
        </w:tc>
        <w:tc>
          <w:tcPr>
            <w:tcW w:w="425" w:type="dxa"/>
            <w:shd w:val="clear" w:color="auto" w:fill="FFFFFF"/>
          </w:tcPr>
          <w:p w:rsidR="00E33DD6" w:rsidRDefault="00983299" w:rsidP="00E33DD6">
            <w:r>
              <w:t>X</w:t>
            </w:r>
          </w:p>
        </w:tc>
      </w:tr>
      <w:tr w:rsidR="00E33DD6" w:rsidTr="00510C13">
        <w:tblPrEx>
          <w:shd w:val="clear" w:color="auto" w:fill="FFFFFF"/>
        </w:tblPrEx>
        <w:tc>
          <w:tcPr>
            <w:tcW w:w="1702" w:type="dxa"/>
            <w:vMerge/>
            <w:shd w:val="clear" w:color="auto" w:fill="FFFFFF"/>
          </w:tcPr>
          <w:p w:rsidR="00E33DD6" w:rsidRPr="008F15CF" w:rsidRDefault="00E33DD6" w:rsidP="00E33DD6"/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E33DD6" w:rsidRDefault="00E33DD6" w:rsidP="00E33DD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mantenedores permiten la eliminación o el cambio de estado del registro según corresponda</w:t>
            </w:r>
          </w:p>
        </w:tc>
        <w:tc>
          <w:tcPr>
            <w:tcW w:w="425" w:type="dxa"/>
            <w:shd w:val="clear" w:color="auto" w:fill="FFFFFF"/>
          </w:tcPr>
          <w:p w:rsidR="00E33DD6" w:rsidRDefault="00983299" w:rsidP="00E33DD6">
            <w:r>
              <w:t>X</w:t>
            </w:r>
          </w:p>
        </w:tc>
      </w:tr>
      <w:tr w:rsidR="00E33DD6" w:rsidTr="00510C13">
        <w:tblPrEx>
          <w:shd w:val="clear" w:color="auto" w:fill="FFFFFF"/>
        </w:tblPrEx>
        <w:tc>
          <w:tcPr>
            <w:tcW w:w="1702" w:type="dxa"/>
            <w:vMerge/>
            <w:shd w:val="clear" w:color="auto" w:fill="FFFFFF"/>
          </w:tcPr>
          <w:p w:rsidR="00E33DD6" w:rsidRPr="008F15CF" w:rsidRDefault="00E33DD6" w:rsidP="00E33DD6"/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E33DD6" w:rsidRDefault="00E33DD6" w:rsidP="00E33DD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 salidas (in</w:t>
            </w:r>
            <w:r w:rsidR="00CE2517">
              <w:rPr>
                <w:rFonts w:ascii="Calibri" w:hAnsi="Calibri" w:cs="Calibri"/>
                <w:color w:val="000000"/>
              </w:rPr>
              <w:t>formes o consultas) del proceso</w:t>
            </w:r>
            <w:r>
              <w:rPr>
                <w:rFonts w:ascii="Calibri" w:hAnsi="Calibri" w:cs="Calibri"/>
                <w:color w:val="000000"/>
              </w:rPr>
              <w:t xml:space="preserve"> son funcionales, amigables e intuitivas</w:t>
            </w:r>
          </w:p>
        </w:tc>
        <w:tc>
          <w:tcPr>
            <w:tcW w:w="425" w:type="dxa"/>
            <w:shd w:val="clear" w:color="auto" w:fill="FFFFFF"/>
          </w:tcPr>
          <w:p w:rsidR="00E33DD6" w:rsidRDefault="00983299" w:rsidP="00E33DD6">
            <w:r>
              <w:t>X</w:t>
            </w:r>
          </w:p>
        </w:tc>
      </w:tr>
      <w:tr w:rsidR="00E33DD6" w:rsidTr="007807A6">
        <w:tblPrEx>
          <w:shd w:val="clear" w:color="auto" w:fill="FFFFFF"/>
        </w:tblPrEx>
        <w:tc>
          <w:tcPr>
            <w:tcW w:w="1702" w:type="dxa"/>
            <w:shd w:val="clear" w:color="auto" w:fill="FFFFFF"/>
          </w:tcPr>
          <w:p w:rsidR="00E33DD6" w:rsidRPr="008F15CF" w:rsidRDefault="00E33DD6" w:rsidP="00E33DD6">
            <w:r w:rsidRPr="008F15CF">
              <w:t>Conclusiones del Proyecto</w:t>
            </w:r>
          </w:p>
        </w:tc>
        <w:tc>
          <w:tcPr>
            <w:tcW w:w="8930" w:type="dxa"/>
            <w:gridSpan w:val="5"/>
            <w:shd w:val="clear" w:color="auto" w:fill="FFFFFF"/>
            <w:vAlign w:val="center"/>
          </w:tcPr>
          <w:p w:rsidR="00E33DD6" w:rsidRDefault="00E33DD6" w:rsidP="00E33DD6">
            <w:pPr>
              <w:jc w:val="both"/>
              <w:rPr>
                <w:rFonts w:ascii="Calibri" w:hAnsi="Calibri" w:cs="Calibri"/>
                <w:color w:val="000000"/>
              </w:rPr>
            </w:pPr>
            <w:r w:rsidRPr="00BA701B">
              <w:t>Presentan las conclusiones considerando un cierre de la exposición y destacando aquellas ideas que dan fuerza al proyecto.</w:t>
            </w:r>
          </w:p>
        </w:tc>
        <w:tc>
          <w:tcPr>
            <w:tcW w:w="425" w:type="dxa"/>
            <w:shd w:val="clear" w:color="auto" w:fill="FFFFFF"/>
          </w:tcPr>
          <w:p w:rsidR="00E33DD6" w:rsidRDefault="00983299" w:rsidP="00E33DD6">
            <w:r>
              <w:t>X</w:t>
            </w:r>
          </w:p>
        </w:tc>
      </w:tr>
    </w:tbl>
    <w:p w:rsidR="00A042AE" w:rsidRDefault="00A042AE" w:rsidP="002464FC">
      <w:pPr>
        <w:jc w:val="both"/>
      </w:pPr>
    </w:p>
    <w:sectPr w:rsidR="00A042AE" w:rsidSect="00EB71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02A" w:rsidRDefault="00EC602A" w:rsidP="001B2F55">
      <w:pPr>
        <w:spacing w:after="0" w:line="240" w:lineRule="auto"/>
      </w:pPr>
      <w:r>
        <w:separator/>
      </w:r>
    </w:p>
  </w:endnote>
  <w:endnote w:type="continuationSeparator" w:id="0">
    <w:p w:rsidR="00EC602A" w:rsidRDefault="00EC602A" w:rsidP="001B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361612"/>
      <w:docPartObj>
        <w:docPartGallery w:val="Page Numbers (Bottom of Page)"/>
        <w:docPartUnique/>
      </w:docPartObj>
    </w:sdtPr>
    <w:sdtEndPr/>
    <w:sdtContent>
      <w:p w:rsidR="00912485" w:rsidRDefault="009124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7A8" w:rsidRPr="004E77A8">
          <w:rPr>
            <w:noProof/>
            <w:lang w:val="es-ES"/>
          </w:rPr>
          <w:t>1</w:t>
        </w:r>
        <w:r>
          <w:fldChar w:fldCharType="end"/>
        </w:r>
      </w:p>
    </w:sdtContent>
  </w:sdt>
  <w:p w:rsidR="00912485" w:rsidRDefault="009124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02A" w:rsidRDefault="00EC602A" w:rsidP="001B2F55">
      <w:pPr>
        <w:spacing w:after="0" w:line="240" w:lineRule="auto"/>
      </w:pPr>
      <w:r>
        <w:separator/>
      </w:r>
    </w:p>
  </w:footnote>
  <w:footnote w:type="continuationSeparator" w:id="0">
    <w:p w:rsidR="00EC602A" w:rsidRDefault="00EC602A" w:rsidP="001B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4B0" w:rsidRDefault="002934B0" w:rsidP="002934B0">
    <w:pPr>
      <w:pStyle w:val="Encabezado"/>
      <w:jc w:val="center"/>
    </w:pPr>
    <w:r>
      <w:rPr>
        <w:rFonts w:ascii="Arial" w:eastAsia="Times New Roman" w:hAnsi="Arial" w:cs="Arial"/>
        <w:b/>
        <w:bCs/>
        <w:noProof/>
        <w:sz w:val="18"/>
        <w:szCs w:val="18"/>
      </w:rPr>
      <w:drawing>
        <wp:inline distT="0" distB="0" distL="0" distR="0" wp14:anchorId="62C86DFE" wp14:editId="3E308D4E">
          <wp:extent cx="495300" cy="6191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E41"/>
    <w:multiLevelType w:val="hybridMultilevel"/>
    <w:tmpl w:val="3D2ADB5A"/>
    <w:lvl w:ilvl="0" w:tplc="A7CE31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187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BAA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C26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C85D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2CD7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2244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7436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E87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225215"/>
    <w:multiLevelType w:val="hybridMultilevel"/>
    <w:tmpl w:val="5BEE1EA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910366"/>
    <w:multiLevelType w:val="hybridMultilevel"/>
    <w:tmpl w:val="14B6DD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7C3C"/>
    <w:multiLevelType w:val="hybridMultilevel"/>
    <w:tmpl w:val="BE5696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55135"/>
    <w:multiLevelType w:val="hybridMultilevel"/>
    <w:tmpl w:val="63D0AA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2E18"/>
    <w:multiLevelType w:val="hybridMultilevel"/>
    <w:tmpl w:val="F510F1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01F3D"/>
    <w:multiLevelType w:val="hybridMultilevel"/>
    <w:tmpl w:val="53C66C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F0406"/>
    <w:multiLevelType w:val="hybridMultilevel"/>
    <w:tmpl w:val="6E3441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E417B"/>
    <w:multiLevelType w:val="hybridMultilevel"/>
    <w:tmpl w:val="86D63C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2562C"/>
    <w:multiLevelType w:val="hybridMultilevel"/>
    <w:tmpl w:val="5C0E0C9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E5FA1"/>
    <w:multiLevelType w:val="hybridMultilevel"/>
    <w:tmpl w:val="6726919C"/>
    <w:lvl w:ilvl="0" w:tplc="91B2BD4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F55"/>
    <w:rsid w:val="00022163"/>
    <w:rsid w:val="00027F72"/>
    <w:rsid w:val="00041FBB"/>
    <w:rsid w:val="00052193"/>
    <w:rsid w:val="00053218"/>
    <w:rsid w:val="0007260A"/>
    <w:rsid w:val="00073CA3"/>
    <w:rsid w:val="00085351"/>
    <w:rsid w:val="000872F1"/>
    <w:rsid w:val="000923E4"/>
    <w:rsid w:val="00096BC7"/>
    <w:rsid w:val="000B3588"/>
    <w:rsid w:val="000B4EEA"/>
    <w:rsid w:val="000E2739"/>
    <w:rsid w:val="000E42A4"/>
    <w:rsid w:val="000E4DC9"/>
    <w:rsid w:val="000F7EB8"/>
    <w:rsid w:val="001058D3"/>
    <w:rsid w:val="00107687"/>
    <w:rsid w:val="001178E6"/>
    <w:rsid w:val="00123077"/>
    <w:rsid w:val="00127B61"/>
    <w:rsid w:val="001331C5"/>
    <w:rsid w:val="0014038E"/>
    <w:rsid w:val="001441A1"/>
    <w:rsid w:val="00151DBB"/>
    <w:rsid w:val="001531E0"/>
    <w:rsid w:val="00154467"/>
    <w:rsid w:val="00155958"/>
    <w:rsid w:val="00157D90"/>
    <w:rsid w:val="00163DED"/>
    <w:rsid w:val="001645D3"/>
    <w:rsid w:val="001668C9"/>
    <w:rsid w:val="00167559"/>
    <w:rsid w:val="00183808"/>
    <w:rsid w:val="00183D92"/>
    <w:rsid w:val="001876DE"/>
    <w:rsid w:val="001A59A4"/>
    <w:rsid w:val="001B2F55"/>
    <w:rsid w:val="001E1471"/>
    <w:rsid w:val="001F2E98"/>
    <w:rsid w:val="001F3B8A"/>
    <w:rsid w:val="001F6DB6"/>
    <w:rsid w:val="0020654C"/>
    <w:rsid w:val="00216792"/>
    <w:rsid w:val="00232D03"/>
    <w:rsid w:val="002464FC"/>
    <w:rsid w:val="00251CAC"/>
    <w:rsid w:val="002558F3"/>
    <w:rsid w:val="0025749B"/>
    <w:rsid w:val="002578D8"/>
    <w:rsid w:val="002647EF"/>
    <w:rsid w:val="002655AF"/>
    <w:rsid w:val="00274E66"/>
    <w:rsid w:val="002934B0"/>
    <w:rsid w:val="002966FF"/>
    <w:rsid w:val="00297EB8"/>
    <w:rsid w:val="002A6542"/>
    <w:rsid w:val="002B0BDD"/>
    <w:rsid w:val="002B4E8E"/>
    <w:rsid w:val="002C649F"/>
    <w:rsid w:val="002C78EB"/>
    <w:rsid w:val="002C790A"/>
    <w:rsid w:val="002D1333"/>
    <w:rsid w:val="002D23D4"/>
    <w:rsid w:val="002D2CEA"/>
    <w:rsid w:val="002E3212"/>
    <w:rsid w:val="002E7636"/>
    <w:rsid w:val="002F1966"/>
    <w:rsid w:val="002F7DA1"/>
    <w:rsid w:val="00302B0B"/>
    <w:rsid w:val="00320708"/>
    <w:rsid w:val="0033160C"/>
    <w:rsid w:val="00334B09"/>
    <w:rsid w:val="0033638F"/>
    <w:rsid w:val="003A3366"/>
    <w:rsid w:val="003B006E"/>
    <w:rsid w:val="003B046E"/>
    <w:rsid w:val="003E4566"/>
    <w:rsid w:val="004057F3"/>
    <w:rsid w:val="00425A92"/>
    <w:rsid w:val="0042701E"/>
    <w:rsid w:val="00441582"/>
    <w:rsid w:val="004504CF"/>
    <w:rsid w:val="00475E81"/>
    <w:rsid w:val="004872D7"/>
    <w:rsid w:val="004A46B3"/>
    <w:rsid w:val="004B0ED4"/>
    <w:rsid w:val="004B6E74"/>
    <w:rsid w:val="004B7151"/>
    <w:rsid w:val="004E6EA9"/>
    <w:rsid w:val="004E77A8"/>
    <w:rsid w:val="004F6825"/>
    <w:rsid w:val="00500841"/>
    <w:rsid w:val="005076E5"/>
    <w:rsid w:val="00510C13"/>
    <w:rsid w:val="00511F8E"/>
    <w:rsid w:val="00512353"/>
    <w:rsid w:val="00534F56"/>
    <w:rsid w:val="00540B14"/>
    <w:rsid w:val="00540DC6"/>
    <w:rsid w:val="00545F3E"/>
    <w:rsid w:val="00547DE1"/>
    <w:rsid w:val="005550C1"/>
    <w:rsid w:val="00571448"/>
    <w:rsid w:val="005906DB"/>
    <w:rsid w:val="00595A85"/>
    <w:rsid w:val="005A5DC9"/>
    <w:rsid w:val="005B117D"/>
    <w:rsid w:val="005B1482"/>
    <w:rsid w:val="005B3AAB"/>
    <w:rsid w:val="005C4785"/>
    <w:rsid w:val="005C75C1"/>
    <w:rsid w:val="0060705B"/>
    <w:rsid w:val="00612527"/>
    <w:rsid w:val="00612670"/>
    <w:rsid w:val="006258B4"/>
    <w:rsid w:val="00632CAA"/>
    <w:rsid w:val="006332A3"/>
    <w:rsid w:val="006544F3"/>
    <w:rsid w:val="00654E48"/>
    <w:rsid w:val="00664943"/>
    <w:rsid w:val="00666BA6"/>
    <w:rsid w:val="006800C5"/>
    <w:rsid w:val="006A6A3F"/>
    <w:rsid w:val="006B3668"/>
    <w:rsid w:val="006C0A11"/>
    <w:rsid w:val="006C1DD7"/>
    <w:rsid w:val="006C3FCC"/>
    <w:rsid w:val="006C6032"/>
    <w:rsid w:val="006C6A9D"/>
    <w:rsid w:val="006E4DE8"/>
    <w:rsid w:val="00731EB0"/>
    <w:rsid w:val="00736239"/>
    <w:rsid w:val="00737136"/>
    <w:rsid w:val="00766E06"/>
    <w:rsid w:val="007672E9"/>
    <w:rsid w:val="007717C0"/>
    <w:rsid w:val="007740D9"/>
    <w:rsid w:val="00775A6C"/>
    <w:rsid w:val="0079546E"/>
    <w:rsid w:val="007B6CE6"/>
    <w:rsid w:val="007B71B3"/>
    <w:rsid w:val="007D13E4"/>
    <w:rsid w:val="007E02D2"/>
    <w:rsid w:val="007E217E"/>
    <w:rsid w:val="007E7F7A"/>
    <w:rsid w:val="007F51A7"/>
    <w:rsid w:val="0080437D"/>
    <w:rsid w:val="00811A8A"/>
    <w:rsid w:val="00814AB0"/>
    <w:rsid w:val="00822233"/>
    <w:rsid w:val="00827012"/>
    <w:rsid w:val="00835171"/>
    <w:rsid w:val="008450E2"/>
    <w:rsid w:val="00846DCF"/>
    <w:rsid w:val="00853F0E"/>
    <w:rsid w:val="00857B07"/>
    <w:rsid w:val="008720AA"/>
    <w:rsid w:val="00875C8D"/>
    <w:rsid w:val="00883F36"/>
    <w:rsid w:val="00884A52"/>
    <w:rsid w:val="00895840"/>
    <w:rsid w:val="0089692E"/>
    <w:rsid w:val="008A05E4"/>
    <w:rsid w:val="008A17FD"/>
    <w:rsid w:val="008C72F6"/>
    <w:rsid w:val="008D2E26"/>
    <w:rsid w:val="009016CC"/>
    <w:rsid w:val="00906571"/>
    <w:rsid w:val="00912485"/>
    <w:rsid w:val="009215AF"/>
    <w:rsid w:val="00921CD9"/>
    <w:rsid w:val="00925D5D"/>
    <w:rsid w:val="00932534"/>
    <w:rsid w:val="009454D0"/>
    <w:rsid w:val="00953E5B"/>
    <w:rsid w:val="009570B7"/>
    <w:rsid w:val="00957BD0"/>
    <w:rsid w:val="00960719"/>
    <w:rsid w:val="00970FAD"/>
    <w:rsid w:val="00983299"/>
    <w:rsid w:val="009B16E2"/>
    <w:rsid w:val="009B197F"/>
    <w:rsid w:val="009C135C"/>
    <w:rsid w:val="009C32BB"/>
    <w:rsid w:val="009D5F3A"/>
    <w:rsid w:val="009F33EE"/>
    <w:rsid w:val="00A04178"/>
    <w:rsid w:val="00A042AE"/>
    <w:rsid w:val="00A16B55"/>
    <w:rsid w:val="00A20860"/>
    <w:rsid w:val="00A3101F"/>
    <w:rsid w:val="00A50289"/>
    <w:rsid w:val="00A57E49"/>
    <w:rsid w:val="00A71019"/>
    <w:rsid w:val="00A81414"/>
    <w:rsid w:val="00AC79AA"/>
    <w:rsid w:val="00AE4D1B"/>
    <w:rsid w:val="00AF2936"/>
    <w:rsid w:val="00AF3E6E"/>
    <w:rsid w:val="00B02028"/>
    <w:rsid w:val="00B02066"/>
    <w:rsid w:val="00B16DF5"/>
    <w:rsid w:val="00B212C8"/>
    <w:rsid w:val="00B35811"/>
    <w:rsid w:val="00B37EBD"/>
    <w:rsid w:val="00B57734"/>
    <w:rsid w:val="00B605E7"/>
    <w:rsid w:val="00B613D6"/>
    <w:rsid w:val="00B96513"/>
    <w:rsid w:val="00BA56BC"/>
    <w:rsid w:val="00BA701B"/>
    <w:rsid w:val="00BB16C7"/>
    <w:rsid w:val="00BB46BA"/>
    <w:rsid w:val="00BB4BDD"/>
    <w:rsid w:val="00BB5FA3"/>
    <w:rsid w:val="00BC05DE"/>
    <w:rsid w:val="00BC32E3"/>
    <w:rsid w:val="00BE34A0"/>
    <w:rsid w:val="00BE73A4"/>
    <w:rsid w:val="00C033CD"/>
    <w:rsid w:val="00C12A54"/>
    <w:rsid w:val="00C14B16"/>
    <w:rsid w:val="00C16E31"/>
    <w:rsid w:val="00C2212C"/>
    <w:rsid w:val="00C43348"/>
    <w:rsid w:val="00C524FA"/>
    <w:rsid w:val="00C644B3"/>
    <w:rsid w:val="00C67866"/>
    <w:rsid w:val="00C70ECB"/>
    <w:rsid w:val="00C87C59"/>
    <w:rsid w:val="00CD090C"/>
    <w:rsid w:val="00CD4060"/>
    <w:rsid w:val="00CE2517"/>
    <w:rsid w:val="00D07715"/>
    <w:rsid w:val="00D318FD"/>
    <w:rsid w:val="00D33573"/>
    <w:rsid w:val="00D500D6"/>
    <w:rsid w:val="00D5269D"/>
    <w:rsid w:val="00D74B9C"/>
    <w:rsid w:val="00D81484"/>
    <w:rsid w:val="00D81542"/>
    <w:rsid w:val="00D941A5"/>
    <w:rsid w:val="00D96FD3"/>
    <w:rsid w:val="00DB6D22"/>
    <w:rsid w:val="00DD569B"/>
    <w:rsid w:val="00DE3C78"/>
    <w:rsid w:val="00DE6FA2"/>
    <w:rsid w:val="00DF2B04"/>
    <w:rsid w:val="00DF4D68"/>
    <w:rsid w:val="00E07EAE"/>
    <w:rsid w:val="00E33DD6"/>
    <w:rsid w:val="00E34FB1"/>
    <w:rsid w:val="00E462D5"/>
    <w:rsid w:val="00E65CA0"/>
    <w:rsid w:val="00E81D71"/>
    <w:rsid w:val="00E82CF2"/>
    <w:rsid w:val="00E8485B"/>
    <w:rsid w:val="00E867C9"/>
    <w:rsid w:val="00E938F3"/>
    <w:rsid w:val="00E95CBD"/>
    <w:rsid w:val="00EA4A4F"/>
    <w:rsid w:val="00EB1DBE"/>
    <w:rsid w:val="00EB3FFA"/>
    <w:rsid w:val="00EB531E"/>
    <w:rsid w:val="00EB719C"/>
    <w:rsid w:val="00EC602A"/>
    <w:rsid w:val="00ED658B"/>
    <w:rsid w:val="00ED69D2"/>
    <w:rsid w:val="00EE6812"/>
    <w:rsid w:val="00F15873"/>
    <w:rsid w:val="00F16568"/>
    <w:rsid w:val="00F20C5A"/>
    <w:rsid w:val="00F21AC8"/>
    <w:rsid w:val="00F25D5B"/>
    <w:rsid w:val="00F2699C"/>
    <w:rsid w:val="00F37136"/>
    <w:rsid w:val="00F37BE1"/>
    <w:rsid w:val="00F420E7"/>
    <w:rsid w:val="00F4245B"/>
    <w:rsid w:val="00F60E7C"/>
    <w:rsid w:val="00F6666D"/>
    <w:rsid w:val="00F70EBB"/>
    <w:rsid w:val="00F77EA8"/>
    <w:rsid w:val="00F83646"/>
    <w:rsid w:val="00F83ABE"/>
    <w:rsid w:val="00F92A7B"/>
    <w:rsid w:val="00F9412D"/>
    <w:rsid w:val="00FC15CE"/>
    <w:rsid w:val="00FC2F25"/>
    <w:rsid w:val="00FC3AB3"/>
    <w:rsid w:val="00FD241C"/>
    <w:rsid w:val="00FE37B8"/>
    <w:rsid w:val="00FE5D3E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C10CE3"/>
  <w15:docId w15:val="{CAFD86F4-9310-41D5-B74F-EA7AC50F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F55"/>
  </w:style>
  <w:style w:type="paragraph" w:styleId="Piedepgina">
    <w:name w:val="footer"/>
    <w:basedOn w:val="Normal"/>
    <w:link w:val="PiedepginaCar"/>
    <w:uiPriority w:val="99"/>
    <w:unhideWhenUsed/>
    <w:rsid w:val="001B2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F55"/>
  </w:style>
  <w:style w:type="paragraph" w:styleId="Prrafodelista">
    <w:name w:val="List Paragraph"/>
    <w:basedOn w:val="Normal"/>
    <w:uiPriority w:val="34"/>
    <w:qFormat/>
    <w:rsid w:val="00320708"/>
    <w:pPr>
      <w:ind w:left="720"/>
      <w:contextualSpacing/>
    </w:pPr>
  </w:style>
  <w:style w:type="table" w:styleId="Tablaconcuadrcula">
    <w:name w:val="Table Grid"/>
    <w:basedOn w:val="Tablanormal"/>
    <w:uiPriority w:val="59"/>
    <w:rsid w:val="0077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6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647E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4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465E2E-A09E-4A77-A4A8-21B4BF4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AIEP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Netbook</dc:creator>
  <cp:lastModifiedBy>Victor Mella</cp:lastModifiedBy>
  <cp:revision>38</cp:revision>
  <cp:lastPrinted>2013-08-20T15:30:00Z</cp:lastPrinted>
  <dcterms:created xsi:type="dcterms:W3CDTF">2016-10-01T12:40:00Z</dcterms:created>
  <dcterms:modified xsi:type="dcterms:W3CDTF">2019-01-17T05:12:00Z</dcterms:modified>
</cp:coreProperties>
</file>