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4D" w:rsidRDefault="006D41C7" w:rsidP="006D41C7">
      <w:pPr>
        <w:jc w:val="center"/>
        <w:rPr>
          <w:b/>
          <w:bCs/>
        </w:rPr>
      </w:pPr>
      <w:r w:rsidRPr="006D41C7">
        <w:rPr>
          <w:b/>
          <w:bCs/>
        </w:rPr>
        <w:t xml:space="preserve">CURSO MACHINE LEARNING </w:t>
      </w:r>
      <w:r>
        <w:rPr>
          <w:b/>
          <w:bCs/>
        </w:rPr>
        <w:t>–</w:t>
      </w:r>
      <w:r w:rsidRPr="006D41C7">
        <w:rPr>
          <w:b/>
          <w:bCs/>
        </w:rPr>
        <w:t xml:space="preserve"> UDEMY</w:t>
      </w:r>
    </w:p>
    <w:p w:rsidR="006D41C7" w:rsidRDefault="006D41C7" w:rsidP="006D41C7">
      <w:pPr>
        <w:rPr>
          <w:b/>
          <w:bCs/>
        </w:rPr>
      </w:pPr>
    </w:p>
    <w:p w:rsidR="006D41C7" w:rsidRDefault="006D41C7" w:rsidP="006D41C7">
      <w:pPr>
        <w:rPr>
          <w:b/>
          <w:bCs/>
        </w:rPr>
      </w:pPr>
      <w:r>
        <w:rPr>
          <w:b/>
          <w:bCs/>
        </w:rPr>
        <w:t>POR QUE APRENDER MACHINE LEARNING?</w:t>
      </w:r>
    </w:p>
    <w:p w:rsidR="006D41C7" w:rsidRPr="00EA3170" w:rsidRDefault="006D41C7" w:rsidP="006D41C7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No Brasil, ainda </w:t>
      </w:r>
      <w:r w:rsidR="00EA3170">
        <w:t xml:space="preserve">há carência de profissionais especializados na área de </w:t>
      </w:r>
      <w:proofErr w:type="spellStart"/>
      <w:r w:rsidR="00EA3170">
        <w:t>Machine</w:t>
      </w:r>
      <w:proofErr w:type="spellEnd"/>
      <w:r w:rsidR="00EA3170">
        <w:t xml:space="preserve"> Learning ou de inteligência artificial;</w:t>
      </w:r>
    </w:p>
    <w:p w:rsidR="00EA3170" w:rsidRPr="00EA3170" w:rsidRDefault="00EA3170" w:rsidP="00EA3170">
      <w:pPr>
        <w:pStyle w:val="PargrafodaLista"/>
        <w:rPr>
          <w:b/>
          <w:bCs/>
        </w:rPr>
      </w:pPr>
    </w:p>
    <w:p w:rsidR="00EA3170" w:rsidRPr="00EA3170" w:rsidRDefault="00EA3170" w:rsidP="006D41C7">
      <w:pPr>
        <w:pStyle w:val="PargrafodaLista"/>
        <w:numPr>
          <w:ilvl w:val="0"/>
          <w:numId w:val="1"/>
        </w:numPr>
        <w:rPr>
          <w:b/>
          <w:bCs/>
        </w:rPr>
      </w:pPr>
      <w:r>
        <w:t>Empresas recorrem a inteligência artificial para melhorar nos processos de negócio;</w:t>
      </w:r>
    </w:p>
    <w:p w:rsidR="00EA3170" w:rsidRPr="00EA3170" w:rsidRDefault="00EA3170" w:rsidP="00EA3170">
      <w:pPr>
        <w:pStyle w:val="PargrafodaLista"/>
        <w:rPr>
          <w:b/>
          <w:bCs/>
        </w:rPr>
      </w:pPr>
    </w:p>
    <w:p w:rsidR="00EA3170" w:rsidRPr="00275479" w:rsidRDefault="00EA3170" w:rsidP="00275479">
      <w:pPr>
        <w:pStyle w:val="PargrafodaLista"/>
        <w:numPr>
          <w:ilvl w:val="0"/>
          <w:numId w:val="1"/>
        </w:numPr>
        <w:rPr>
          <w:b/>
          <w:bCs/>
        </w:rPr>
      </w:pPr>
      <w:r>
        <w:t>A inteligência artificial no centro da guerra dos smartphones;</w:t>
      </w:r>
      <w:bookmarkStart w:id="0" w:name="_GoBack"/>
      <w:bookmarkEnd w:id="0"/>
    </w:p>
    <w:sectPr w:rsidR="00EA3170" w:rsidRPr="00275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44504"/>
    <w:multiLevelType w:val="hybridMultilevel"/>
    <w:tmpl w:val="BDD29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7"/>
    <w:rsid w:val="00070F17"/>
    <w:rsid w:val="00202CC4"/>
    <w:rsid w:val="00275479"/>
    <w:rsid w:val="00276151"/>
    <w:rsid w:val="006D41C7"/>
    <w:rsid w:val="00702A03"/>
    <w:rsid w:val="00DA1938"/>
    <w:rsid w:val="00E24CA3"/>
    <w:rsid w:val="00EA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A585"/>
  <w15:chartTrackingRefBased/>
  <w15:docId w15:val="{461B9F92-CEF8-48A0-B9EA-C5CC83D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2</cp:revision>
  <dcterms:created xsi:type="dcterms:W3CDTF">2020-01-17T19:55:00Z</dcterms:created>
  <dcterms:modified xsi:type="dcterms:W3CDTF">2020-01-17T20:18:00Z</dcterms:modified>
</cp:coreProperties>
</file>