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AE9" w:rsidRDefault="00A44A94">
      <w:r>
        <w:rPr>
          <w:noProof/>
        </w:rPr>
        <w:drawing>
          <wp:inline distT="0" distB="0" distL="0" distR="0">
            <wp:extent cx="5612130" cy="1958975"/>
            <wp:effectExtent l="0" t="0" r="762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itpa.png"/>
                    <pic:cNvPicPr/>
                  </pic:nvPicPr>
                  <pic:blipFill>
                    <a:blip r:embed="rId5">
                      <a:extLst>
                        <a:ext uri="{28A0092B-C50C-407E-A947-70E740481C1C}">
                          <a14:useLocalDpi xmlns:a14="http://schemas.microsoft.com/office/drawing/2010/main" val="0"/>
                        </a:ext>
                      </a:extLst>
                    </a:blip>
                    <a:stretch>
                      <a:fillRect/>
                    </a:stretch>
                  </pic:blipFill>
                  <pic:spPr>
                    <a:xfrm>
                      <a:off x="0" y="0"/>
                      <a:ext cx="5612130" cy="1958975"/>
                    </a:xfrm>
                    <a:prstGeom prst="rect">
                      <a:avLst/>
                    </a:prstGeom>
                  </pic:spPr>
                </pic:pic>
              </a:graphicData>
            </a:graphic>
          </wp:inline>
        </w:drawing>
      </w:r>
    </w:p>
    <w:p w:rsidR="00A44A94" w:rsidRDefault="00A44A94" w:rsidP="00A44A94">
      <w:pPr>
        <w:jc w:val="center"/>
        <w:rPr>
          <w:rFonts w:ascii="Arial" w:hAnsi="Arial" w:cs="Arial"/>
          <w:sz w:val="24"/>
        </w:rPr>
      </w:pPr>
    </w:p>
    <w:p w:rsidR="00A44A94" w:rsidRDefault="00A44A94" w:rsidP="00A44A94">
      <w:pPr>
        <w:jc w:val="center"/>
        <w:rPr>
          <w:rFonts w:ascii="Arial" w:hAnsi="Arial" w:cs="Arial"/>
          <w:sz w:val="24"/>
        </w:rPr>
      </w:pPr>
    </w:p>
    <w:p w:rsidR="00A44A94" w:rsidRDefault="00A44A94" w:rsidP="00A44A94">
      <w:pPr>
        <w:jc w:val="center"/>
        <w:rPr>
          <w:rFonts w:ascii="Arial" w:hAnsi="Arial" w:cs="Arial"/>
          <w:sz w:val="24"/>
        </w:rPr>
      </w:pPr>
    </w:p>
    <w:p w:rsidR="00A44A94" w:rsidRDefault="00A44A94" w:rsidP="00A44A94">
      <w:pPr>
        <w:jc w:val="center"/>
        <w:rPr>
          <w:rFonts w:ascii="Arial" w:hAnsi="Arial" w:cs="Arial"/>
          <w:sz w:val="24"/>
        </w:rPr>
      </w:pPr>
    </w:p>
    <w:p w:rsidR="0064344F" w:rsidRDefault="0064344F" w:rsidP="00A44A94">
      <w:pPr>
        <w:jc w:val="center"/>
        <w:rPr>
          <w:rFonts w:ascii="Arial" w:hAnsi="Arial" w:cs="Arial"/>
          <w:sz w:val="24"/>
        </w:rPr>
      </w:pPr>
    </w:p>
    <w:p w:rsidR="0064344F" w:rsidRDefault="0064344F" w:rsidP="00A44A94">
      <w:pPr>
        <w:jc w:val="center"/>
        <w:rPr>
          <w:rFonts w:ascii="Arial" w:hAnsi="Arial" w:cs="Arial"/>
          <w:sz w:val="24"/>
        </w:rPr>
      </w:pPr>
    </w:p>
    <w:p w:rsidR="00A44A94" w:rsidRDefault="00A44A94" w:rsidP="00A44A94">
      <w:pPr>
        <w:jc w:val="center"/>
        <w:rPr>
          <w:rFonts w:ascii="Arial" w:hAnsi="Arial" w:cs="Arial"/>
          <w:sz w:val="24"/>
        </w:rPr>
      </w:pPr>
    </w:p>
    <w:p w:rsidR="00A44A94" w:rsidRPr="00A44A94" w:rsidRDefault="00A44A94" w:rsidP="00A44A94">
      <w:pPr>
        <w:jc w:val="center"/>
        <w:rPr>
          <w:rFonts w:ascii="Arial" w:hAnsi="Arial" w:cs="Arial"/>
          <w:b/>
          <w:sz w:val="24"/>
        </w:rPr>
      </w:pPr>
      <w:r w:rsidRPr="00A44A94">
        <w:rPr>
          <w:rFonts w:ascii="Arial" w:hAnsi="Arial" w:cs="Arial"/>
          <w:b/>
          <w:sz w:val="24"/>
        </w:rPr>
        <w:t>Nombre del alumno:</w:t>
      </w:r>
    </w:p>
    <w:p w:rsidR="00A44A94" w:rsidRPr="00A44A94" w:rsidRDefault="00A44A94" w:rsidP="00A44A94">
      <w:pPr>
        <w:jc w:val="center"/>
        <w:rPr>
          <w:rFonts w:ascii="Arial" w:hAnsi="Arial" w:cs="Arial"/>
          <w:b/>
          <w:sz w:val="24"/>
        </w:rPr>
      </w:pPr>
      <w:r w:rsidRPr="00A44A94">
        <w:rPr>
          <w:rFonts w:ascii="Arial" w:hAnsi="Arial" w:cs="Arial"/>
          <w:b/>
          <w:sz w:val="24"/>
        </w:rPr>
        <w:t>Víctor Gerardo Montellano García</w:t>
      </w:r>
    </w:p>
    <w:p w:rsidR="00A44A94" w:rsidRPr="00A44A94" w:rsidRDefault="00A44A94" w:rsidP="00A44A94">
      <w:pPr>
        <w:jc w:val="center"/>
        <w:rPr>
          <w:rFonts w:ascii="Arial" w:hAnsi="Arial" w:cs="Arial"/>
          <w:b/>
          <w:sz w:val="24"/>
        </w:rPr>
      </w:pPr>
      <w:r w:rsidRPr="00A44A94">
        <w:rPr>
          <w:rFonts w:ascii="Arial" w:hAnsi="Arial" w:cs="Arial"/>
          <w:b/>
          <w:sz w:val="24"/>
        </w:rPr>
        <w:t>Docente:</w:t>
      </w:r>
    </w:p>
    <w:p w:rsidR="00A44A94" w:rsidRPr="00A44A94" w:rsidRDefault="00A44A94" w:rsidP="00A44A94">
      <w:pPr>
        <w:jc w:val="center"/>
        <w:rPr>
          <w:rFonts w:ascii="Arial" w:hAnsi="Arial" w:cs="Arial"/>
          <w:b/>
          <w:sz w:val="24"/>
        </w:rPr>
      </w:pPr>
      <w:r w:rsidRPr="00A44A94">
        <w:rPr>
          <w:rFonts w:ascii="Arial" w:hAnsi="Arial" w:cs="Arial"/>
          <w:b/>
          <w:sz w:val="24"/>
        </w:rPr>
        <w:t>Eduardo Flores Gallegos</w:t>
      </w:r>
    </w:p>
    <w:p w:rsidR="00A44A94" w:rsidRPr="00A44A94" w:rsidRDefault="00A44A94" w:rsidP="00A44A94">
      <w:pPr>
        <w:jc w:val="center"/>
        <w:rPr>
          <w:rFonts w:ascii="Arial" w:hAnsi="Arial" w:cs="Arial"/>
          <w:b/>
          <w:sz w:val="24"/>
        </w:rPr>
      </w:pPr>
      <w:r w:rsidRPr="00A44A94">
        <w:rPr>
          <w:rFonts w:ascii="Arial" w:hAnsi="Arial" w:cs="Arial"/>
          <w:b/>
          <w:sz w:val="24"/>
        </w:rPr>
        <w:t>Materia:</w:t>
      </w:r>
    </w:p>
    <w:p w:rsidR="00A44A94" w:rsidRPr="00A44A94" w:rsidRDefault="00A44A94" w:rsidP="00A44A94">
      <w:pPr>
        <w:jc w:val="center"/>
        <w:rPr>
          <w:rFonts w:ascii="Arial" w:hAnsi="Arial" w:cs="Arial"/>
          <w:b/>
          <w:sz w:val="24"/>
        </w:rPr>
      </w:pPr>
      <w:r w:rsidRPr="00A44A94">
        <w:rPr>
          <w:rFonts w:ascii="Arial" w:hAnsi="Arial" w:cs="Arial"/>
          <w:b/>
          <w:sz w:val="24"/>
        </w:rPr>
        <w:t xml:space="preserve">Ingeniería de software </w:t>
      </w:r>
    </w:p>
    <w:p w:rsidR="00A44A94" w:rsidRPr="00A44A94" w:rsidRDefault="00A44A94" w:rsidP="00A44A94">
      <w:pPr>
        <w:jc w:val="center"/>
        <w:rPr>
          <w:rFonts w:ascii="Arial" w:hAnsi="Arial" w:cs="Arial"/>
          <w:b/>
          <w:sz w:val="24"/>
        </w:rPr>
      </w:pPr>
      <w:r w:rsidRPr="00A44A94">
        <w:rPr>
          <w:rFonts w:ascii="Arial" w:hAnsi="Arial" w:cs="Arial"/>
          <w:b/>
          <w:sz w:val="24"/>
        </w:rPr>
        <w:t>Carrera:</w:t>
      </w:r>
    </w:p>
    <w:p w:rsidR="00A44A94" w:rsidRPr="00A44A94" w:rsidRDefault="00A44A94" w:rsidP="00A44A94">
      <w:pPr>
        <w:jc w:val="center"/>
        <w:rPr>
          <w:rFonts w:ascii="Arial" w:hAnsi="Arial" w:cs="Arial"/>
          <w:b/>
          <w:sz w:val="24"/>
        </w:rPr>
      </w:pPr>
      <w:r w:rsidRPr="00A44A94">
        <w:rPr>
          <w:rFonts w:ascii="Arial" w:hAnsi="Arial" w:cs="Arial"/>
          <w:b/>
          <w:sz w:val="24"/>
        </w:rPr>
        <w:t>Tic´s</w:t>
      </w:r>
    </w:p>
    <w:p w:rsidR="00A44A94" w:rsidRDefault="00A44A94" w:rsidP="00A44A94">
      <w:pPr>
        <w:jc w:val="center"/>
      </w:pPr>
    </w:p>
    <w:p w:rsidR="00A44A94" w:rsidRDefault="00A44A94" w:rsidP="00A44A94">
      <w:pPr>
        <w:jc w:val="center"/>
      </w:pPr>
    </w:p>
    <w:p w:rsidR="00A44A94" w:rsidRDefault="00A44A94" w:rsidP="00A44A94">
      <w:pPr>
        <w:jc w:val="center"/>
      </w:pPr>
    </w:p>
    <w:p w:rsidR="00A44A94" w:rsidRDefault="00A44A94" w:rsidP="00A44A94">
      <w:pPr>
        <w:jc w:val="center"/>
      </w:pPr>
    </w:p>
    <w:p w:rsidR="00A44A94" w:rsidRDefault="00A44A94" w:rsidP="00A44A94">
      <w:pPr>
        <w:jc w:val="center"/>
      </w:pPr>
    </w:p>
    <w:p w:rsidR="00A44A94" w:rsidRDefault="00A44A94" w:rsidP="00A44A94">
      <w:pPr>
        <w:jc w:val="center"/>
      </w:pPr>
    </w:p>
    <w:p w:rsidR="00A44A94" w:rsidRDefault="00A44A94" w:rsidP="00A44A94">
      <w:pPr>
        <w:jc w:val="center"/>
      </w:pPr>
    </w:p>
    <w:p w:rsidR="00A44A94" w:rsidRDefault="00A44A94" w:rsidP="00A44A94">
      <w:pPr>
        <w:jc w:val="center"/>
      </w:pPr>
    </w:p>
    <w:p w:rsidR="00A44A94" w:rsidRDefault="00A44A94" w:rsidP="00A44A94">
      <w:pPr>
        <w:jc w:val="center"/>
        <w:rPr>
          <w:rFonts w:ascii="Arial" w:hAnsi="Arial" w:cs="Arial"/>
          <w:b/>
          <w:sz w:val="28"/>
        </w:rPr>
      </w:pPr>
      <w:r w:rsidRPr="00A44A94">
        <w:rPr>
          <w:rFonts w:ascii="Arial" w:hAnsi="Arial" w:cs="Arial"/>
          <w:b/>
          <w:sz w:val="28"/>
        </w:rPr>
        <w:t xml:space="preserve">50 </w:t>
      </w:r>
      <w:r w:rsidRPr="00A44A94">
        <w:rPr>
          <w:rFonts w:ascii="Arial" w:hAnsi="Arial" w:cs="Arial"/>
          <w:b/>
          <w:sz w:val="28"/>
        </w:rPr>
        <w:t>años</w:t>
      </w:r>
      <w:r w:rsidRPr="00A44A94">
        <w:rPr>
          <w:rFonts w:ascii="Arial" w:hAnsi="Arial" w:cs="Arial"/>
          <w:b/>
          <w:sz w:val="28"/>
        </w:rPr>
        <w:t xml:space="preserve"> de la Ingeniería de Software Problemas, Logros, Tendencias y Retos</w:t>
      </w:r>
    </w:p>
    <w:p w:rsidR="00A44A94" w:rsidRDefault="00A44A94" w:rsidP="00A44A94">
      <w:pPr>
        <w:jc w:val="center"/>
        <w:rPr>
          <w:rFonts w:ascii="Arial" w:hAnsi="Arial" w:cs="Arial"/>
          <w:b/>
          <w:sz w:val="28"/>
        </w:rPr>
      </w:pPr>
    </w:p>
    <w:p w:rsidR="00C97D38" w:rsidRDefault="00C97D38" w:rsidP="00A44A94">
      <w:pPr>
        <w:jc w:val="center"/>
        <w:rPr>
          <w:rFonts w:ascii="Arial" w:hAnsi="Arial" w:cs="Arial"/>
          <w:b/>
          <w:sz w:val="28"/>
        </w:rPr>
      </w:pPr>
    </w:p>
    <w:p w:rsidR="00C97D38" w:rsidRDefault="00A44A94" w:rsidP="00C97D38">
      <w:pPr>
        <w:spacing w:line="480" w:lineRule="auto"/>
        <w:jc w:val="both"/>
        <w:rPr>
          <w:rFonts w:ascii="Arial" w:hAnsi="Arial" w:cs="Arial"/>
          <w:sz w:val="24"/>
        </w:rPr>
      </w:pPr>
      <w:r w:rsidRPr="00A44A94">
        <w:rPr>
          <w:rFonts w:ascii="Arial" w:hAnsi="Arial" w:cs="Arial"/>
          <w:sz w:val="24"/>
        </w:rPr>
        <w:t>S</w:t>
      </w:r>
      <w:r w:rsidRPr="00A44A94">
        <w:rPr>
          <w:rFonts w:ascii="Arial" w:hAnsi="Arial" w:cs="Arial"/>
          <w:sz w:val="24"/>
        </w:rPr>
        <w:t>e reconoce a Margaret Hamilton, quien dirigió el desarrollo del sistema de navegación de la nave espacial Apolo por haber acuñado en 1965 el término “ingeniería de software”. Posteriormente el término también fue utilizado por personas como Anthony Oettinger (presidente de la ACM) en 1966, y Friedrich Ludwic Bauer (Comité de Ciencias de la OTAN) en 1967. Sin embargo, el nacimiento formal de esta disciplina se ubica en octubre de 1968, cuando el Comité de Ciencia de la OTAN, preocupado por lo que nombró como la Crisis de Software, convocó a los mejores científicos computacionales del momento a una reunión en Alemania.</w:t>
      </w:r>
    </w:p>
    <w:p w:rsidR="00C97D38" w:rsidRDefault="00C97D38" w:rsidP="00C97D38">
      <w:pPr>
        <w:spacing w:line="480" w:lineRule="auto"/>
        <w:rPr>
          <w:rFonts w:ascii="Arial" w:hAnsi="Arial" w:cs="Arial"/>
          <w:b/>
          <w:sz w:val="28"/>
        </w:rPr>
      </w:pPr>
      <w:r w:rsidRPr="00C97D38">
        <w:rPr>
          <w:rFonts w:ascii="Arial" w:hAnsi="Arial" w:cs="Arial"/>
          <w:b/>
          <w:sz w:val="28"/>
        </w:rPr>
        <w:t>Problemas y Logros</w:t>
      </w:r>
    </w:p>
    <w:p w:rsidR="00C97D38" w:rsidRPr="00C97D38" w:rsidRDefault="00C97D38" w:rsidP="00C97D38">
      <w:pPr>
        <w:spacing w:line="480" w:lineRule="auto"/>
        <w:rPr>
          <w:rFonts w:ascii="Arial" w:hAnsi="Arial" w:cs="Arial"/>
          <w:b/>
          <w:sz w:val="24"/>
        </w:rPr>
      </w:pPr>
      <w:r w:rsidRPr="00C97D38">
        <w:rPr>
          <w:rFonts w:ascii="Arial" w:hAnsi="Arial" w:cs="Arial"/>
          <w:b/>
          <w:sz w:val="24"/>
        </w:rPr>
        <w:t xml:space="preserve">Problemas </w:t>
      </w:r>
      <w:r>
        <w:rPr>
          <w:rFonts w:ascii="Arial" w:hAnsi="Arial" w:cs="Arial"/>
          <w:b/>
          <w:sz w:val="24"/>
        </w:rPr>
        <w:t>(1968)</w:t>
      </w:r>
    </w:p>
    <w:p w:rsidR="00C97D38" w:rsidRPr="00C97D38" w:rsidRDefault="00C97D38" w:rsidP="00C97D38">
      <w:pPr>
        <w:pStyle w:val="Prrafodelista"/>
        <w:numPr>
          <w:ilvl w:val="0"/>
          <w:numId w:val="1"/>
        </w:numPr>
        <w:spacing w:line="480" w:lineRule="auto"/>
        <w:jc w:val="both"/>
        <w:rPr>
          <w:rFonts w:ascii="Arial" w:hAnsi="Arial" w:cs="Arial"/>
          <w:sz w:val="24"/>
        </w:rPr>
      </w:pPr>
      <w:r w:rsidRPr="00C97D38">
        <w:rPr>
          <w:rFonts w:ascii="Arial" w:hAnsi="Arial" w:cs="Arial"/>
          <w:sz w:val="24"/>
        </w:rPr>
        <w:t>Falta una comprensión más completa del proceso de diseño del programa.</w:t>
      </w:r>
    </w:p>
    <w:p w:rsidR="00C97D38" w:rsidRDefault="00C97D38" w:rsidP="00C97D38">
      <w:pPr>
        <w:pStyle w:val="Prrafodelista"/>
        <w:numPr>
          <w:ilvl w:val="0"/>
          <w:numId w:val="1"/>
        </w:numPr>
        <w:spacing w:line="480" w:lineRule="auto"/>
        <w:jc w:val="both"/>
        <w:rPr>
          <w:rFonts w:ascii="Arial" w:hAnsi="Arial" w:cs="Arial"/>
          <w:sz w:val="24"/>
        </w:rPr>
      </w:pPr>
      <w:r w:rsidRPr="00C97D38">
        <w:rPr>
          <w:rFonts w:ascii="Arial" w:hAnsi="Arial" w:cs="Arial"/>
          <w:sz w:val="24"/>
        </w:rPr>
        <w:t>Construimos sistemas como los hermanos Wright construyeron aviones: “construye todo, empújalo por el precipicio, déjalo caer y vuelve a empezar.”</w:t>
      </w:r>
    </w:p>
    <w:p w:rsidR="00C97D38" w:rsidRPr="00C97D38" w:rsidRDefault="00C97D38" w:rsidP="00C97D38">
      <w:pPr>
        <w:spacing w:line="480" w:lineRule="auto"/>
        <w:jc w:val="both"/>
        <w:rPr>
          <w:rFonts w:ascii="Arial" w:hAnsi="Arial" w:cs="Arial"/>
          <w:b/>
          <w:sz w:val="24"/>
        </w:rPr>
      </w:pPr>
      <w:r>
        <w:rPr>
          <w:rFonts w:ascii="Arial" w:hAnsi="Arial" w:cs="Arial"/>
          <w:b/>
          <w:sz w:val="24"/>
        </w:rPr>
        <w:t>Logros (</w:t>
      </w:r>
      <w:r w:rsidRPr="00C97D38">
        <w:rPr>
          <w:rFonts w:ascii="Arial" w:hAnsi="Arial" w:cs="Arial"/>
          <w:b/>
          <w:shd w:val="clear" w:color="auto" w:fill="FFFFFF"/>
        </w:rPr>
        <w:t>2018</w:t>
      </w:r>
      <w:r w:rsidRPr="00C97D38">
        <w:rPr>
          <w:rFonts w:ascii="Arial" w:hAnsi="Arial" w:cs="Arial"/>
          <w:b/>
          <w:shd w:val="clear" w:color="auto" w:fill="FFFFFF"/>
        </w:rPr>
        <w:t>)</w:t>
      </w:r>
    </w:p>
    <w:p w:rsidR="00C97D38" w:rsidRPr="00C97D38" w:rsidRDefault="00C97D38" w:rsidP="00C97D38">
      <w:pPr>
        <w:spacing w:line="480" w:lineRule="auto"/>
        <w:ind w:left="360"/>
        <w:jc w:val="both"/>
        <w:rPr>
          <w:rFonts w:ascii="Arial" w:hAnsi="Arial" w:cs="Arial"/>
          <w:sz w:val="24"/>
        </w:rPr>
      </w:pPr>
      <w:r w:rsidRPr="00C97D38">
        <w:rPr>
          <w:rFonts w:ascii="Arial" w:hAnsi="Arial" w:cs="Arial"/>
          <w:sz w:val="24"/>
        </w:rPr>
        <w:t xml:space="preserve">Durante los últimos 50 años hemos transitado por diferentes modelos: cascada, espiral, iterativo-incremental o ágil tipo Scrum. Hemos generado múltiples </w:t>
      </w:r>
      <w:r w:rsidRPr="00C97D38">
        <w:rPr>
          <w:rFonts w:ascii="Arial" w:hAnsi="Arial" w:cs="Arial"/>
          <w:sz w:val="24"/>
        </w:rPr>
        <w:lastRenderedPageBreak/>
        <w:t xml:space="preserve">estándares para apoyar el desarrollo de software: CMM/CMMI, TSP/PSP, ISO/IEC 12207, 29110, 15504, MoProSoft, </w:t>
      </w:r>
      <w:proofErr w:type="gramStart"/>
      <w:r w:rsidRPr="00C97D38">
        <w:rPr>
          <w:rFonts w:ascii="Arial" w:hAnsi="Arial" w:cs="Arial"/>
          <w:sz w:val="24"/>
        </w:rPr>
        <w:t>mps.Br</w:t>
      </w:r>
      <w:proofErr w:type="gramEnd"/>
      <w:r w:rsidRPr="00C97D38">
        <w:rPr>
          <w:rFonts w:ascii="Arial" w:hAnsi="Arial" w:cs="Arial"/>
          <w:sz w:val="24"/>
        </w:rPr>
        <w:t xml:space="preserve"> o ESSENCE. Hemos integrado el cuerpo de conocimiento de la Ingeniería de Software (SWEBOK) y hemos generado el Manifiesto por el Desarrollo Ágil de Software, que está cambiando la forma de trabajar y las relaciones humanas.</w:t>
      </w:r>
    </w:p>
    <w:p w:rsidR="00C97D38" w:rsidRDefault="00C97D38" w:rsidP="00C97D38">
      <w:pPr>
        <w:spacing w:line="480" w:lineRule="auto"/>
        <w:ind w:left="360"/>
        <w:jc w:val="both"/>
        <w:rPr>
          <w:rFonts w:ascii="Arial" w:hAnsi="Arial" w:cs="Arial"/>
          <w:b/>
          <w:sz w:val="28"/>
        </w:rPr>
      </w:pPr>
      <w:r w:rsidRPr="00C97D38">
        <w:rPr>
          <w:rFonts w:ascii="Arial" w:hAnsi="Arial" w:cs="Arial"/>
          <w:b/>
          <w:sz w:val="28"/>
        </w:rPr>
        <w:t>Calidad de software</w:t>
      </w:r>
    </w:p>
    <w:p w:rsidR="00C97D38" w:rsidRDefault="00C97D38" w:rsidP="00C97D38">
      <w:pPr>
        <w:spacing w:line="480" w:lineRule="auto"/>
        <w:ind w:left="360"/>
        <w:jc w:val="both"/>
        <w:rPr>
          <w:rFonts w:ascii="Arial" w:hAnsi="Arial" w:cs="Arial"/>
          <w:sz w:val="24"/>
        </w:rPr>
      </w:pPr>
      <w:r>
        <w:rPr>
          <w:rFonts w:ascii="Arial" w:hAnsi="Arial" w:cs="Arial"/>
          <w:sz w:val="24"/>
        </w:rPr>
        <w:t>C</w:t>
      </w:r>
      <w:r w:rsidRPr="00C97D38">
        <w:rPr>
          <w:rFonts w:ascii="Arial" w:hAnsi="Arial" w:cs="Arial"/>
          <w:sz w:val="24"/>
        </w:rPr>
        <w:t>ada vez son más</w:t>
      </w:r>
      <w:r>
        <w:rPr>
          <w:rFonts w:ascii="Arial" w:hAnsi="Arial" w:cs="Arial"/>
          <w:sz w:val="24"/>
        </w:rPr>
        <w:t xml:space="preserve"> </w:t>
      </w:r>
      <w:r w:rsidRPr="00C97D38">
        <w:rPr>
          <w:rFonts w:ascii="Arial" w:hAnsi="Arial" w:cs="Arial"/>
          <w:sz w:val="24"/>
        </w:rPr>
        <w:t>Dificultades para lograr una fiabilidad suficiente en los sistemas</w:t>
      </w:r>
      <w:r>
        <w:rPr>
          <w:rFonts w:ascii="Arial" w:hAnsi="Arial" w:cs="Arial"/>
          <w:sz w:val="24"/>
        </w:rPr>
        <w:t>.</w:t>
      </w:r>
    </w:p>
    <w:p w:rsidR="00C97D38" w:rsidRDefault="00C97D38" w:rsidP="00C97D38">
      <w:pPr>
        <w:spacing w:line="480" w:lineRule="auto"/>
        <w:ind w:left="360"/>
        <w:jc w:val="both"/>
        <w:rPr>
          <w:rFonts w:ascii="Arial" w:hAnsi="Arial" w:cs="Arial"/>
          <w:sz w:val="24"/>
          <w:shd w:val="clear" w:color="auto" w:fill="FFFFFF"/>
        </w:rPr>
      </w:pPr>
      <w:r w:rsidRPr="00C97D38">
        <w:rPr>
          <w:rFonts w:ascii="Arial" w:hAnsi="Arial" w:cs="Arial"/>
          <w:sz w:val="24"/>
          <w:shd w:val="clear" w:color="auto" w:fill="FFFFFF"/>
        </w:rPr>
        <w:t>La calidad de software tiene dos vertientes: del proceso y del producto. En la primera hemos avanzado introduciendo conceptos y técnicas de verificación y validación. El aseguramiento de calidad y la mejora de procesos también son un avance.</w:t>
      </w:r>
    </w:p>
    <w:p w:rsidR="00C97D38" w:rsidRDefault="00C97D38" w:rsidP="00C97D38">
      <w:pPr>
        <w:spacing w:line="480" w:lineRule="auto"/>
        <w:ind w:left="360"/>
        <w:jc w:val="both"/>
        <w:rPr>
          <w:rFonts w:ascii="Arial" w:hAnsi="Arial" w:cs="Arial"/>
          <w:b/>
          <w:sz w:val="28"/>
        </w:rPr>
      </w:pPr>
      <w:r w:rsidRPr="00C97D38">
        <w:rPr>
          <w:rFonts w:ascii="Arial" w:hAnsi="Arial" w:cs="Arial"/>
          <w:b/>
          <w:sz w:val="28"/>
        </w:rPr>
        <w:t>Gestión</w:t>
      </w:r>
    </w:p>
    <w:p w:rsidR="00C97D38" w:rsidRDefault="0064344F" w:rsidP="00C97D38">
      <w:pPr>
        <w:spacing w:line="480" w:lineRule="auto"/>
        <w:ind w:left="360"/>
        <w:jc w:val="both"/>
        <w:rPr>
          <w:rFonts w:ascii="Arial" w:hAnsi="Arial" w:cs="Arial"/>
          <w:sz w:val="24"/>
        </w:rPr>
      </w:pPr>
      <w:r w:rsidRPr="0064344F">
        <w:rPr>
          <w:rFonts w:ascii="Arial" w:hAnsi="Arial" w:cs="Arial"/>
          <w:sz w:val="24"/>
        </w:rPr>
        <w:t xml:space="preserve">Nos hemos apoyado en otras disciplinas. Por ejemplo, aprovechamos el cuerpo de conocimiento de la administración de proyectos </w:t>
      </w:r>
      <w:proofErr w:type="spellStart"/>
      <w:r w:rsidRPr="0064344F">
        <w:rPr>
          <w:rFonts w:ascii="Arial" w:hAnsi="Arial" w:cs="Arial"/>
          <w:sz w:val="24"/>
        </w:rPr>
        <w:t>PMBoK</w:t>
      </w:r>
      <w:proofErr w:type="spellEnd"/>
      <w:r w:rsidRPr="0064344F">
        <w:rPr>
          <w:rFonts w:ascii="Arial" w:hAnsi="Arial" w:cs="Arial"/>
          <w:sz w:val="24"/>
        </w:rPr>
        <w:t xml:space="preserve"> generado por el PMI. Su última publicación, el Agile </w:t>
      </w:r>
      <w:proofErr w:type="spellStart"/>
      <w:r w:rsidRPr="0064344F">
        <w:rPr>
          <w:rFonts w:ascii="Arial" w:hAnsi="Arial" w:cs="Arial"/>
          <w:sz w:val="24"/>
        </w:rPr>
        <w:t>Practice</w:t>
      </w:r>
      <w:proofErr w:type="spellEnd"/>
      <w:r w:rsidRPr="0064344F">
        <w:rPr>
          <w:rFonts w:ascii="Arial" w:hAnsi="Arial" w:cs="Arial"/>
          <w:sz w:val="24"/>
        </w:rPr>
        <w:t xml:space="preserve"> </w:t>
      </w:r>
      <w:proofErr w:type="spellStart"/>
      <w:r w:rsidRPr="0064344F">
        <w:rPr>
          <w:rFonts w:ascii="Arial" w:hAnsi="Arial" w:cs="Arial"/>
          <w:sz w:val="24"/>
        </w:rPr>
        <w:t>Guide</w:t>
      </w:r>
      <w:proofErr w:type="spellEnd"/>
      <w:r w:rsidRPr="0064344F">
        <w:rPr>
          <w:rFonts w:ascii="Arial" w:hAnsi="Arial" w:cs="Arial"/>
          <w:sz w:val="24"/>
        </w:rPr>
        <w:t>, muestra su esfuerzo de estar al tanto de las tendencias.</w:t>
      </w:r>
    </w:p>
    <w:p w:rsidR="0064344F" w:rsidRDefault="0064344F" w:rsidP="00C97D38">
      <w:pPr>
        <w:spacing w:line="480" w:lineRule="auto"/>
        <w:ind w:left="360"/>
        <w:jc w:val="both"/>
        <w:rPr>
          <w:rFonts w:ascii="Arial" w:hAnsi="Arial" w:cs="Arial"/>
          <w:sz w:val="24"/>
        </w:rPr>
      </w:pPr>
    </w:p>
    <w:p w:rsidR="00A44A94" w:rsidRPr="0064344F" w:rsidRDefault="0064344F" w:rsidP="0064344F">
      <w:pPr>
        <w:spacing w:line="480" w:lineRule="auto"/>
        <w:ind w:left="360"/>
        <w:jc w:val="both"/>
        <w:rPr>
          <w:rFonts w:ascii="Arial" w:hAnsi="Arial" w:cs="Arial"/>
          <w:sz w:val="24"/>
        </w:rPr>
      </w:pPr>
      <w:r w:rsidRPr="0064344F">
        <w:rPr>
          <w:rFonts w:ascii="Arial" w:hAnsi="Arial" w:cs="Arial"/>
          <w:sz w:val="24"/>
        </w:rPr>
        <w:t>La calidad de nuestras vidas depende de la calidad del software, y la calidad del software depende de la calidad de sus creadores y de las organizaciones que los respalda</w:t>
      </w:r>
      <w:r>
        <w:rPr>
          <w:rFonts w:ascii="Arial" w:hAnsi="Arial" w:cs="Arial"/>
          <w:sz w:val="24"/>
        </w:rPr>
        <w:t>.</w:t>
      </w:r>
      <w:bookmarkStart w:id="0" w:name="_GoBack"/>
      <w:bookmarkEnd w:id="0"/>
    </w:p>
    <w:sectPr w:rsidR="00A44A94" w:rsidRPr="006434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F1706D"/>
    <w:multiLevelType w:val="hybridMultilevel"/>
    <w:tmpl w:val="B3BE38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A94"/>
    <w:rsid w:val="0064344F"/>
    <w:rsid w:val="00A44A94"/>
    <w:rsid w:val="00C60AE9"/>
    <w:rsid w:val="00C97D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9A08"/>
  <w15:chartTrackingRefBased/>
  <w15:docId w15:val="{78755B81-F2CA-4B9E-94C7-3FFB661F6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44A9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44A94"/>
    <w:rPr>
      <w:rFonts w:ascii="Segoe UI" w:hAnsi="Segoe UI" w:cs="Segoe UI"/>
      <w:sz w:val="18"/>
      <w:szCs w:val="18"/>
    </w:rPr>
  </w:style>
  <w:style w:type="paragraph" w:styleId="Prrafodelista">
    <w:name w:val="List Paragraph"/>
    <w:basedOn w:val="Normal"/>
    <w:uiPriority w:val="34"/>
    <w:qFormat/>
    <w:rsid w:val="00C97D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119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369</Words>
  <Characters>2030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cp:revision>
  <dcterms:created xsi:type="dcterms:W3CDTF">2019-04-17T16:58:00Z</dcterms:created>
  <dcterms:modified xsi:type="dcterms:W3CDTF">2019-04-17T17:22:00Z</dcterms:modified>
</cp:coreProperties>
</file>