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67BDA" w14:textId="0342485C" w:rsidR="009F36C5" w:rsidRDefault="004504A3">
      <w:r>
        <w:t xml:space="preserve">No entendimento de </w:t>
      </w:r>
      <w:proofErr w:type="spellStart"/>
      <w:r>
        <w:t>Busarello</w:t>
      </w:r>
      <w:proofErr w:type="spellEnd"/>
      <w:r>
        <w:t xml:space="preserve"> [2016, p.28] a gamificação “não se limita apenas à utilização das mecânicas de jogos, mas contempla a utilização destas para a resolução de problemas e para a motivação e o engajamento de um público determinado”. Em outras palavras, a estratégia compreende a utilização dos elementos que podem estar presentes em jogos e que se mostram mais eficientes para o engajamento e envolvimento do público-alvo. Esses elementos podem ser contemplados no modelo MDA (do inglês </w:t>
      </w:r>
      <w:proofErr w:type="spellStart"/>
      <w:r>
        <w:t>Mechanics</w:t>
      </w:r>
      <w:proofErr w:type="spellEnd"/>
      <w:r>
        <w:t xml:space="preserve">, Dynamics e </w:t>
      </w:r>
      <w:proofErr w:type="spellStart"/>
      <w:r>
        <w:t>Aesthetics</w:t>
      </w:r>
      <w:proofErr w:type="spellEnd"/>
      <w:r>
        <w:t xml:space="preserve">) de </w:t>
      </w:r>
      <w:proofErr w:type="spellStart"/>
      <w:r>
        <w:t>Hunicke</w:t>
      </w:r>
      <w:proofErr w:type="spellEnd"/>
      <w:r>
        <w:t xml:space="preserve">, LeBlanc e </w:t>
      </w:r>
      <w:proofErr w:type="spellStart"/>
      <w:r>
        <w:t>Zubek</w:t>
      </w:r>
      <w:proofErr w:type="spellEnd"/>
      <w:r>
        <w:t xml:space="preserve"> [2004]. Quando combinadas adequadamente, a mecânicas, dinâmica e estética podem produzir os resultados desejados com o uso da gamificação.</w:t>
      </w:r>
    </w:p>
    <w:p w14:paraId="20DE9F95" w14:textId="179CDD69" w:rsidR="004504A3" w:rsidRDefault="004504A3"/>
    <w:p w14:paraId="77E6BF83" w14:textId="11F0950A" w:rsidR="004504A3" w:rsidRDefault="004504A3">
      <w:r>
        <w:t>A abordagem adotada na pesquisa foi de natureza quanti-</w:t>
      </w:r>
      <w:proofErr w:type="spellStart"/>
      <w:r>
        <w:t>quali</w:t>
      </w:r>
      <w:proofErr w:type="spellEnd"/>
      <w:r>
        <w:t>, de caráter descritivo e exploratório [</w:t>
      </w:r>
      <w:proofErr w:type="spellStart"/>
      <w:r>
        <w:t>Appolinário</w:t>
      </w:r>
      <w:proofErr w:type="spellEnd"/>
      <w:r>
        <w:t xml:space="preserve"> 2016].</w:t>
      </w:r>
    </w:p>
    <w:p w14:paraId="5592578E" w14:textId="1D6FE607" w:rsidR="001967E2" w:rsidRDefault="001967E2">
      <w:r>
        <w:rPr>
          <w:noProof/>
        </w:rPr>
        <w:drawing>
          <wp:inline distT="0" distB="0" distL="0" distR="0" wp14:anchorId="3E0771E4" wp14:editId="16322987">
            <wp:extent cx="4924425" cy="25717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C49D5" w14:textId="68D8670B" w:rsidR="001967E2" w:rsidRDefault="001967E2">
      <w:r>
        <w:t>Esses achados indicam que o processo de orientação profissional com gamificação foi capaz de fornecer informações de maneira consistente, possibilitando aos participantes enxergar melhor a formação que estão tendo e a atuação profissional IX Congresso Brasileiro de Informática na Educação (CBIE 2020) Anais do XXXI Simpósio Brasileiro de Informática na Educação (SBIE 2020) 518 como algo mais real e palpável, um papel futuro que puderam antecipar e experimentar através do jogo</w:t>
      </w:r>
    </w:p>
    <w:p w14:paraId="50F5FC4B" w14:textId="07DCA749" w:rsidR="001967E2" w:rsidRDefault="001967E2"/>
    <w:p w14:paraId="370A4D6C" w14:textId="05545A56" w:rsidR="001967E2" w:rsidRDefault="001967E2">
      <w:r>
        <w:t xml:space="preserve">Assim, pode-se dizer que a experiência do processo de OP com gamificação trouxe contribuições válidas dentro da perspectiva teórica adotada, uma vez que através da imersão prática provocada por meio dos desafios do jogo </w:t>
      </w:r>
      <w:proofErr w:type="spellStart"/>
      <w:r>
        <w:t>GamiIFique</w:t>
      </w:r>
      <w:proofErr w:type="spellEnd"/>
      <w:r>
        <w:t xml:space="preserve">, ocorreram repercussões sobre a percepção dos estudantes no tocante à área de formação e em relação a eles mesmos, uma vez que os participantes ampliaram o horizonte de informações sobre a profissão, mostraram-se mais empoderados e seguros em relação ao que pensavam e sentiam sobre o curso, conforme mostraram os resultados apresentados anteriormente. Observou-se que aqueles que se sentiam atraídos pelo curso técnico em edificações e pela construção civil, tiveram após a experiência, mais condições de mensurar, apontar e identificar elementos da área que os estimulava a querer continuar nela. Do mesmo modo, entre aqueles que a rejeitavam, a experiência vivida contribuiu para clarificar melhor os motivos de não terem afinidade com a construção civil. Alguns desses participantes indicaram que, apesar de não quererem continuar </w:t>
      </w:r>
      <w:r>
        <w:lastRenderedPageBreak/>
        <w:t>a estudar ou trabalhar na área em que estão se profissionalizando, puderam identificar que a formação trouxe contribuições. Esse autoconhecimento e o conhecimento da área de atuação são igualmente importantes, pois fazem com que o sujeito possa tomar decisões futuras pautadas em uma base sólida e seja capaz de fazer leituras adequadas do mundo do trabalho, da realidade social e de si mesmo</w:t>
      </w:r>
    </w:p>
    <w:p w14:paraId="101A4D5E" w14:textId="5C16C47F" w:rsidR="00073F70" w:rsidRDefault="00073F70"/>
    <w:p w14:paraId="707D2290" w14:textId="635A4C49" w:rsidR="00073F70" w:rsidRDefault="00073F70">
      <w:r>
        <w:t xml:space="preserve">Esse cenário permite que a gamificação entre em cena e traga contribuições significativas. A gamificação que tem sido trabalhada como estratégia de apoio à aprendizagem em instituições como escolas, universidades, empresas, entre outras e tem se mostrado capaz de se adequar a contextos e temáticas variadas, como mostram as experiencias de Almeida et al. [2016], Silva et al.[2017] Silva, Sales e Castro [2018] e </w:t>
      </w:r>
      <w:proofErr w:type="spellStart"/>
      <w:r>
        <w:t>Terçariol</w:t>
      </w:r>
      <w:proofErr w:type="spellEnd"/>
      <w:r>
        <w:t xml:space="preserve"> et al. [2018].</w:t>
      </w:r>
    </w:p>
    <w:p w14:paraId="1A2D744C" w14:textId="5CD3510A" w:rsidR="00073F70" w:rsidRDefault="00073F70"/>
    <w:p w14:paraId="31D8C6C6" w14:textId="3AAC55A8" w:rsidR="00073F70" w:rsidRDefault="00073F70">
      <w:r>
        <w:t>Nas palavras de Jorge e Sutton [2016, p. 104], a gamificação trata-se de “uma estratégia holística, capaz de engajar os indivíduos organizacionais até fora dos limites do ambiente interno das organizações”. Os autores apontam que a gamificação vai ao encontro de características das gerações que nasceram e cresceram em contato maior com a tecnologia, uma vez que a familiaridade com essas ferramentas resulta em mudanças comportamentais.</w:t>
      </w:r>
    </w:p>
    <w:p w14:paraId="005EF2D0" w14:textId="5595D4CD" w:rsidR="00073F70" w:rsidRDefault="00073F70"/>
    <w:p w14:paraId="7011A200" w14:textId="14AB49A7" w:rsidR="00073F70" w:rsidRDefault="00073F70">
      <w:r>
        <w:t>Voltando a atenção para o contexto educacional, Massi [2017] sugere o uso de jogos na educação como uma estratégia para manter os aprendizes envolvidos e motivados, já que o ambiente lúdico cria o envolvimento necessário para que os jogadores se sintam desafiados e busquem testar e desenvolver suas habilidades.</w:t>
      </w:r>
    </w:p>
    <w:p w14:paraId="0A354717" w14:textId="38F4F268" w:rsidR="00073F70" w:rsidRDefault="00073F70"/>
    <w:p w14:paraId="28044A56" w14:textId="43A52AAA" w:rsidR="00073F70" w:rsidRDefault="00073F70">
      <w:r>
        <w:t>A gamificação permite inovar as metodologias de ensino “criando espaços de aprendizagem mediados pelo desafio, pelo prazer e entretenimento, proporcionando graus de imersão e diversão que dificilmente são atingidos pelos métodos tradicionais” [Massi 2017, p. 20]. Esse tipo de intervenção permite que o sujeito interaja e se relacione de forma ativa com o que se espera dele em relação à aprendizagem, e é essa forma de interação prazerosa e capaz de provocar a imersão, que se espera da combinação da OP com gamificação.</w:t>
      </w:r>
    </w:p>
    <w:p w14:paraId="32628E68" w14:textId="09FDECAC" w:rsidR="00073F70" w:rsidRDefault="00073F70"/>
    <w:p w14:paraId="6D6D417F" w14:textId="19A98101" w:rsidR="00073F70" w:rsidRDefault="00073F70">
      <w:r>
        <w:t xml:space="preserve">No entendimento de </w:t>
      </w:r>
      <w:proofErr w:type="spellStart"/>
      <w:r>
        <w:t>Busarello</w:t>
      </w:r>
      <w:proofErr w:type="spellEnd"/>
      <w:r>
        <w:t xml:space="preserve"> [2016, p.28] a gamificação “não se limita apenas à utilização das mecânicas de jogos, mas contempla a utilização destas para a resolução de problemas e para a motivação e o engajamento de um público determinado”. Em outras palavras, a estratégia compreende a utilização dos elementos que podem estar presentes em jogos e que se mostram mais eficientes para o engajamento e envolvimento do público-alvo. Esses elementos podem ser contemplados no modelo MDA (do inglês </w:t>
      </w:r>
      <w:proofErr w:type="spellStart"/>
      <w:r>
        <w:t>Mechanics</w:t>
      </w:r>
      <w:proofErr w:type="spellEnd"/>
      <w:r>
        <w:t xml:space="preserve">, Dynamics e </w:t>
      </w:r>
      <w:proofErr w:type="spellStart"/>
      <w:r>
        <w:t>Aesthetics</w:t>
      </w:r>
      <w:proofErr w:type="spellEnd"/>
      <w:r>
        <w:t xml:space="preserve">) de </w:t>
      </w:r>
      <w:proofErr w:type="spellStart"/>
      <w:r>
        <w:t>Hunicke</w:t>
      </w:r>
      <w:proofErr w:type="spellEnd"/>
      <w:r>
        <w:t xml:space="preserve">, LeBlanc e </w:t>
      </w:r>
      <w:proofErr w:type="spellStart"/>
      <w:r>
        <w:t>Zubek</w:t>
      </w:r>
      <w:proofErr w:type="spellEnd"/>
      <w:r>
        <w:t xml:space="preserve"> [2004]. Quando combinadas adequadamente, a mecânicas, dinâmica e estética podem produzir os resultados desejados com o uso da gamificação.</w:t>
      </w:r>
    </w:p>
    <w:p w14:paraId="16C6BF02" w14:textId="619A79AE" w:rsidR="00073F70" w:rsidRDefault="00073F70"/>
    <w:p w14:paraId="7E3AECC3" w14:textId="322EA1D9" w:rsidR="00073F70" w:rsidRDefault="00073F70">
      <w:r>
        <w:lastRenderedPageBreak/>
        <w:t>A utilização de Gamificação pode ser um elemento a mais para contribuir com essa integração, agregando elementos que tornam a experiência do processo de OP mais próxima da realidade, como por exemplo, por meio de desafios, competições, simulações e experiências de imersão.</w:t>
      </w:r>
    </w:p>
    <w:sectPr w:rsidR="00073F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270"/>
    <w:rsid w:val="00073F70"/>
    <w:rsid w:val="001967E2"/>
    <w:rsid w:val="004504A3"/>
    <w:rsid w:val="00894270"/>
    <w:rsid w:val="009F3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87BCE"/>
  <w15:chartTrackingRefBased/>
  <w15:docId w15:val="{FD8D98C7-E9B9-459D-A49E-14390744B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851</Words>
  <Characters>4598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5</cp:revision>
  <dcterms:created xsi:type="dcterms:W3CDTF">2022-11-07T22:16:00Z</dcterms:created>
  <dcterms:modified xsi:type="dcterms:W3CDTF">2022-11-07T23:50:00Z</dcterms:modified>
</cp:coreProperties>
</file>