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F2" w:rsidRPr="00C15B85" w:rsidRDefault="007617D7" w:rsidP="008A2AF2">
      <w:pPr>
        <w:shd w:val="clear" w:color="auto" w:fill="FFFFFF"/>
        <w:suppressAutoHyphens w:val="0"/>
        <w:spacing w:after="408"/>
        <w:jc w:val="center"/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</w:pPr>
      <w:r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t xml:space="preserve">Налаштування </w:t>
      </w:r>
      <w:bookmarkStart w:id="0" w:name="_GoBack"/>
      <w:bookmarkEnd w:id="0"/>
      <w:r w:rsidR="008A2AF2" w:rsidRPr="008A2AF2"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en-US" w:eastAsia="uk-UA" w:bidi="ar-SA"/>
        </w:rPr>
        <w:t>GRANDSTREAM</w:t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Насамперед підключаємо телефон до локальної мережі (використовується порт LAN) і вмикаємо живлення. Ноутбук або ПК, з якого будемо виконувати налаштування, - в порт PC (або комутатор). За замовчуванням на вказаних портах налаштовано режим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Bridge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</w:t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Наступним кроком буде підключення до веб-інтерфейсу телефону. Для цього визначаємо IP адресу за його MAC, найпростіше подивитися на DHCP сервері (одразу зробіть резервування). Також IP адреса відображається на дисплеї телефону, щоб дізнатися його необхідно зайти в підменю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Status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-&gt;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Network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Status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 . Дізнавшись, адреса IP телефону – переходимо у браузері до його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web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-інтерфейсу. Пароль адміністратора за промовчанням -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admin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.</w:t>
      </w:r>
    </w:p>
    <w:p w:rsidR="008A2AF2" w:rsidRPr="008A2AF2" w:rsidRDefault="008A2AF2" w:rsidP="008A2AF2">
      <w:pPr>
        <w:shd w:val="clear" w:color="auto" w:fill="FFFFFF"/>
        <w:suppressAutoHyphens w:val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05500" cy="4191000"/>
            <wp:effectExtent l="0" t="0" r="0" b="0"/>
            <wp:docPr id="16" name="Рисунок 16" descr="https://www.gotoadm.ru/wp-content/uploads/2016/01/grandstrea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gotoadm.ru/wp-content/uploads/2016/01/grandstream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Першою сторінкою, що відображається після авторизації, є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Account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Status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: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05500" cy="2247900"/>
            <wp:effectExtent l="0" t="0" r="0" b="0"/>
            <wp:docPr id="17" name="Рисунок 17" descr="https://www.gotoadm.ru/wp-content/uploads/2016/01/grandstrea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gotoadm.ru/wp-content/uploads/2016/01/grandstream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Потім переходимо у вкладку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Network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Basic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, де вказуємо спосіб отримання IP-адреси (DHCP,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PPPoE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), або задаємо статичний адресу. Після внесення змін – натискаємо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Save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and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Applay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та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Reboot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05500" cy="3878580"/>
            <wp:effectExtent l="0" t="0" r="0" b="7620"/>
            <wp:docPr id="18" name="Рисунок 18" descr="https://www.gotoadm.ru/wp-content/uploads/2016/01/grandstream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gotoadm.ru/wp-content/uploads/2016/01/grandstream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Також відразу змінюємо пароль адміністратора за умовчанням. Це робиться в підменю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Maintenance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Web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Access&gt;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Admin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Password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</w:t>
      </w:r>
    </w:p>
    <w:p w:rsidR="008A2AF2" w:rsidRPr="008A2AF2" w:rsidRDefault="008A2AF2" w:rsidP="008A2AF2">
      <w:pPr>
        <w:tabs>
          <w:tab w:val="left" w:pos="1392"/>
        </w:tabs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05500" cy="3535680"/>
            <wp:effectExtent l="0" t="0" r="0" b="7620"/>
            <wp:docPr id="21" name="Рисунок 21" descr="https://www.gotoadm.ru/wp-content/uploads/2016/01/grandstream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gotoadm.ru/wp-content/uploads/2016/01/grandstream_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Щоб на дисплеї телефону відображалася російська мова, перейшовши в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Maintenance-Language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, вибираємо з меню «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Русский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». Після завершення базових налаштувань пристрою - перевіряємо час і дату в підменю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General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Data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and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Time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, задаємо необхідні параметри.</w:t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Тепер переходимо до налаштування SIP облікового запису. Перейдемо у вкладку 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Accounts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-&gt; 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General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 . Зауважу, що у моделі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Grandstream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GXP1160/GXP1165 доступний лише один SIP обліковий запис.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05500" cy="3931920"/>
            <wp:effectExtent l="0" t="0" r="0" b="0"/>
            <wp:docPr id="22" name="Рисунок 22" descr="https://www.gotoadm.ru/wp-content/uploads/2016/01/grandstream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gotoadm.ru/wp-content/uploads/2016/01/grandstream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lastRenderedPageBreak/>
        <w:t>Вносимо зміни до зазначених полів: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Account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Active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  –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Yes</w:t>
      </w:r>
      <w:proofErr w:type="spellEnd"/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Account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Name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 – Назва вашого облікового запису, можна ввести будь-яке ім'я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SIP Server</w:t>
      </w: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 – IP адреса або доменне ім'я вашої АТС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SIP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User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ID</w:t>
      </w: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– Ім'я користувача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Authenticate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ID</w:t>
      </w: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– Ідентифікаційне ім'я, яке йде відповідно до пароля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Authenticate</w:t>
      </w:r>
      <w:proofErr w:type="spellEnd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Password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– Пароль для реєстрації на АТС</w:t>
      </w:r>
    </w:p>
    <w:p w:rsidR="008A2AF2" w:rsidRPr="008A2AF2" w:rsidRDefault="008A2AF2" w:rsidP="008A2AF2">
      <w:pPr>
        <w:numPr>
          <w:ilvl w:val="0"/>
          <w:numId w:val="3"/>
        </w:numPr>
        <w:shd w:val="clear" w:color="auto" w:fill="FFFFFF"/>
        <w:suppressAutoHyphens w:val="0"/>
        <w:spacing w:before="168" w:after="168"/>
        <w:ind w:left="0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proofErr w:type="spellStart"/>
      <w:r w:rsidRPr="008A2AF2">
        <w:rPr>
          <w:rFonts w:ascii="Arial" w:eastAsia="Times New Roman" w:hAnsi="Arial" w:cs="Arial"/>
          <w:b/>
          <w:bCs/>
          <w:color w:val="111111"/>
          <w:kern w:val="0"/>
          <w:lang w:val="uk-UA" w:eastAsia="uk-UA" w:bidi="ar-SA"/>
        </w:rPr>
        <w:t>Name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 – Ім'я, що відображається під час дзвінків</w:t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Після виконаних налаштувань, телефон (SIP номер) має бути зареєстрований на сервері IP телефонії (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Asterisk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,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FreePBX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), про що свідчить "зелений" статус "YES".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05500" cy="2011680"/>
            <wp:effectExtent l="0" t="0" r="0" b="7620"/>
            <wp:docPr id="23" name="Рисунок 23" descr="https://www.gotoadm.ru/wp-content/uploads/2016/01/grandstream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gotoadm.ru/wp-content/uploads/2016/01/grandstream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Потім переходимо у вкладку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Accounts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-&gt;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Network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. Якщо телефон працює за NAT, то поле NAT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Traversal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вибираємо значення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Keep-Alive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 Якщо ж ви працюєте в одній підмережі з АТС, залишайте налаштування за замовчуванням.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05500" cy="3124200"/>
            <wp:effectExtent l="0" t="0" r="0" b="0"/>
            <wp:docPr id="24" name="Рисунок 24" descr="https://www.gotoadm.ru/wp-content/uploads/2016/01/grandstream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gotoadm.ru/wp-content/uploads/2016/01/grandstream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lastRenderedPageBreak/>
        <w:t xml:space="preserve">Встановлюємо пріоритет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кодеків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(за потреби), перейшовши у вкладку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Accounts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-&gt;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Audio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Settings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.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05500" cy="3276600"/>
            <wp:effectExtent l="0" t="0" r="0" b="0"/>
            <wp:docPr id="25" name="Рисунок 25" descr="https://www.gotoadm.ru/wp-content/uploads/2016/01/grandstream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gotoadm.ru/wp-content/uploads/2016/01/grandstream_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Для оновлення прошивки заходимо у вкладку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Maintenance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-&gt;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Upgrade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and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Provision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і вказуємо на полях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Firmware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Server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Path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,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Confirm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Server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Path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наступний рядок firmware.grandstream.com - це офіційний сервер для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Grandstream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. Оновлення має пройти без проблем </w:t>
      </w:r>
      <w:r w:rsidRPr="008A2AF2">
        <w:rPr>
          <w:rFonts w:ascii="Segoe UI Symbol" w:eastAsia="Times New Roman" w:hAnsi="Segoe UI Symbol" w:cs="Segoe UI Symbol"/>
          <w:color w:val="111111"/>
          <w:kern w:val="0"/>
          <w:lang w:val="uk-UA" w:eastAsia="uk-UA" w:bidi="ar-SA"/>
        </w:rPr>
        <w:t>😉</w:t>
      </w:r>
    </w:p>
    <w:p w:rsidR="008A2AF2" w:rsidRPr="008A2AF2" w:rsidRDefault="008A2AF2" w:rsidP="008A2AF2">
      <w:pPr>
        <w:suppressAutoHyphens w:val="0"/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05500" cy="3733800"/>
            <wp:effectExtent l="0" t="0" r="0" b="0"/>
            <wp:docPr id="26" name="Рисунок 26" descr="https://www.gotoadm.ru/wp-content/uploads/2016/01/grandstream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gotoadm.ru/wp-content/uploads/2016/01/grandstream_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shd w:val="clear" w:color="auto" w:fill="FFFFFF"/>
        <w:suppressAutoHyphens w:val="0"/>
        <w:spacing w:after="408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Налаштування IP телефону </w:t>
      </w:r>
      <w:proofErr w:type="spellStart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>Grandstream</w:t>
      </w:r>
      <w:proofErr w:type="spellEnd"/>
      <w:r w:rsidRPr="008A2AF2">
        <w:rPr>
          <w:rFonts w:ascii="Arial" w:eastAsia="Times New Roman" w:hAnsi="Arial" w:cs="Arial"/>
          <w:color w:val="111111"/>
          <w:kern w:val="0"/>
          <w:lang w:val="uk-UA" w:eastAsia="uk-UA" w:bidi="ar-SA"/>
        </w:rPr>
        <w:t xml:space="preserve"> GXP1160/GXP1165 завершено. 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 w:bidi="ar-SA"/>
        </w:rPr>
      </w:pPr>
    </w:p>
    <w:p w:rsidR="007143BB" w:rsidRPr="00C15B85" w:rsidRDefault="007143BB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28"/>
          <w:lang w:val="uk-UA" w:eastAsia="ru-RU" w:bidi="ar-SA"/>
        </w:rPr>
      </w:pPr>
      <w:r w:rsidRPr="007143BB">
        <w:rPr>
          <w:rFonts w:ascii="Times New Roman" w:eastAsia="Times New Roman" w:hAnsi="Times New Roman" w:cs="Times New Roman"/>
          <w:b/>
          <w:kern w:val="0"/>
          <w:sz w:val="40"/>
          <w:szCs w:val="28"/>
          <w:lang w:val="en-US" w:eastAsia="ru-RU" w:bidi="ar-SA"/>
        </w:rPr>
        <w:lastRenderedPageBreak/>
        <w:t>Cisco</w:t>
      </w:r>
      <w:r w:rsidRPr="00C15B85">
        <w:rPr>
          <w:rFonts w:ascii="Times New Roman" w:eastAsia="Times New Roman" w:hAnsi="Times New Roman" w:cs="Times New Roman"/>
          <w:b/>
          <w:kern w:val="0"/>
          <w:sz w:val="40"/>
          <w:szCs w:val="28"/>
          <w:lang w:val="uk-UA" w:eastAsia="ru-RU" w:bidi="ar-SA"/>
        </w:rPr>
        <w:t xml:space="preserve"> </w:t>
      </w:r>
      <w:r w:rsidRPr="007143BB">
        <w:rPr>
          <w:rFonts w:ascii="Times New Roman" w:eastAsia="Times New Roman" w:hAnsi="Times New Roman" w:cs="Times New Roman"/>
          <w:b/>
          <w:kern w:val="0"/>
          <w:sz w:val="40"/>
          <w:szCs w:val="28"/>
          <w:lang w:val="en-US" w:eastAsia="ru-RU" w:bidi="ar-SA"/>
        </w:rPr>
        <w:t>with</w:t>
      </w:r>
      <w:r w:rsidRPr="00C15B85">
        <w:rPr>
          <w:rFonts w:ascii="Times New Roman" w:eastAsia="Times New Roman" w:hAnsi="Times New Roman" w:cs="Times New Roman"/>
          <w:b/>
          <w:kern w:val="0"/>
          <w:sz w:val="40"/>
          <w:szCs w:val="28"/>
          <w:lang w:val="uk-UA" w:eastAsia="ru-RU" w:bidi="ar-SA"/>
        </w:rPr>
        <w:t xml:space="preserve"> </w:t>
      </w:r>
      <w:r w:rsidRPr="007143BB">
        <w:rPr>
          <w:rFonts w:ascii="Times New Roman" w:eastAsia="Times New Roman" w:hAnsi="Times New Roman" w:cs="Times New Roman"/>
          <w:b/>
          <w:kern w:val="0"/>
          <w:sz w:val="40"/>
          <w:szCs w:val="28"/>
          <w:lang w:val="en-US" w:eastAsia="ru-RU" w:bidi="ar-SA"/>
        </w:rPr>
        <w:t>Asterisk</w:t>
      </w:r>
    </w:p>
    <w:p w:rsidR="007143BB" w:rsidRPr="007143BB" w:rsidRDefault="007143BB" w:rsidP="009B1294">
      <w:pPr>
        <w:suppressAutoHyphens w:val="0"/>
        <w:spacing w:line="360" w:lineRule="auto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Апарат 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IP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Phone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7911 за замовчуванням налаштований на використання протоколу SCCP.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Можна в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вказати використання модулів SCCP, але для одноманітності зручніше використовувати SIP.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Для використання протоколу SIP в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7911 потрібно оновити програмне забезпечення. 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Код оновлення для завантаження в апарат потрібно завантажити з сервера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: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http://tools.cisco.com/support/downloads/pub/Redirect.x?mdfid=278875240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Останнє оновлення (на даний момент версія 9.3) може не працювати з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, з  версії 9.X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переходить на використання лише TCP для SIP з'єднань.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Тому для використання UDP зручніше завантажити оновлення версії 8.5.2 або 8.5.4. Може знадобиться  спочатку інсталювати оновлення 8.5.2, а потім 8.5.4. Наприклад, для оновлення з SCCP11.8-2-2SR-4S потрібно спочатку встановити 8.5.2 Оновлення буде вироблено з сервера  TFTP, тому для початку потрібно налаштувати сервер DHCP, TFTP. Причому в DHCP потрібно налаштувати опцію 150, яка використовується для вказівки апаратів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з якого сервера TFTP завантажувати конфігурацію. Для цього на початку файлу налаштування 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etc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dhcpd.conf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вказуємо 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option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voip-tftp-servers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code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150 =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ip-address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; 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option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voip-tftp-servers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XXX.XXX.XXX.XXX;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Як зазначено в документації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IP телефони завантажують конфігурацію з сервера TFTP. Коли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Cisco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IP телефон стартує, якщо він не має IP-адресу і адресу TFTP сервера не заданий, він надсилає запит з опцією 150 або 66 на DHCP сервер для отримання інформації. Опція 150 DHCP сервера забезпечує IP-адреси декількох TFTP серверів. Опція 66 видає IP-адресу або ім'я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хоста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одного TFTP сервера. Коли сервери DHCP, TFTP налаштовані, потрібно завантажити оновлення, розпакувати його та зберегти в основну директорію TFTP. Крім розпакованих файлів в основній директорії повинні бути файли 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 xml:space="preserve">конфігурації SEPXXXXYYYYZZZZ.cnf.xml – файл конфігурації апарату XMLDefault.cnf.xml – загальний файл конфігурації для всіх апаратів. dialplan.xml – 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загальні правила набору номера.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SIPDefault.cnf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– загальний файл конфігурації для SIP. ,де XXXXYYYYZZZZZ - MAC-адреса апарата у верхньому регістрі, він записаний на тильній стороні апарата. У файлі конфігурації апарата не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забудьте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встановити ім'я користувача, пароль, адресу сервера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. Потрібно звернути увагу на ім'я основного файлу в розпакованому оновленні, наприклад, для 8.5.4 воно починається на SIP11.8-5-4S. Це ім'я потрібно вказати в файлах конфігурації. Структура та наповнення файлів описані в нижченаведених посиланнях, найбільше інформації на voip-info.org Ще можна викласти необов'язкові файли CTLSEP&lt;MAC&gt;.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tlv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certificate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trust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list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(CTL) – сертифікат для апарата. softKeyFile.xml – програму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вання кнопок на </w:t>
      </w:r>
      <w:proofErr w:type="spellStart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апараті</w:t>
      </w:r>
      <w:proofErr w:type="spellEnd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.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Для того, щоб апарат почав завантажувати оновлення, його потрібно скинути у фабричні налаштування. Для цього потрібно натиснути # і підключити апарат до мережі живлення, потім після 2-3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помаргування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червоного сигналу, потрібно набрати 123456789*0# Для простого скидання апарата потрібно набрати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**#**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Тепер, якщо всі сервери DHCP і TFTP налаштовані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коректно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почнеться завантаження та встановлення оновлення. Якщо оновлення пройшло успішно, а файли конфігурації складені некоректно, на екрані апарата буде видано повідомлення '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Unprovisioned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'. Якщо сервер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налаштований некоректно, то на екрані буде довго виводиться повідомлення "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Registering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". Потрібно виправити помилки та ще раз запустити оновлення.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Для локалізації меню апарата потрібно задати &lt;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userLocale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&gt; та &lt;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networkLocale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&gt; у файлі конфігурації апарата  SEPXXXXYYYYZZZZ.cnf.xml , і в основній директорії TFTP 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>зберегти файли 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tc-sip.jar – файл локалізації для 7911 (для інших моделей має інше ім'я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) g3-tones.xml – файл вказівки модуляції та тону, ім'я піддиректорії відп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овідає вказаному в &lt;</w:t>
      </w:r>
      <w:proofErr w:type="spellStart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userLocale</w:t>
      </w:r>
      <w:proofErr w:type="spellEnd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&gt;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Щоб реєстрація на сервері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пройшла успішно, у файлі 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etc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asterisk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/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sip.conf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для цього SIP каналу потрібно вказати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>NAT=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No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Оскільки по- За умовчанням мається на увазі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Yes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, а багато шлюзів або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со</w:t>
      </w:r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фтфонів</w:t>
      </w:r>
      <w:proofErr w:type="spellEnd"/>
      <w:r w:rsidR="009B1294" w:rsidRPr="009B1294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ігнорують цей параметр.</w:t>
      </w:r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/>
        <w:t xml:space="preserve">Інформацію про завантажені файли з сервера TFTP можна переглянути в лозі сервера. Інформацію про помилки завантаження можна переглянути на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апараті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 меню </w:t>
      </w:r>
      <w:proofErr w:type="spellStart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Status</w:t>
      </w:r>
      <w:proofErr w:type="spellEnd"/>
      <w:r w:rsidRPr="007143BB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.</w:t>
      </w:r>
    </w:p>
    <w:p w:rsidR="007143BB" w:rsidRPr="007143BB" w:rsidRDefault="007143BB" w:rsidP="005E19F2">
      <w:pPr>
        <w:spacing w:line="360" w:lineRule="auto"/>
        <w:jc w:val="center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</w:p>
    <w:sectPr w:rsidR="007143BB" w:rsidRPr="0071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9169C"/>
    <w:multiLevelType w:val="multilevel"/>
    <w:tmpl w:val="08C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0D37C3"/>
    <w:rsid w:val="0019275F"/>
    <w:rsid w:val="002C3CA2"/>
    <w:rsid w:val="003C76B8"/>
    <w:rsid w:val="003F2885"/>
    <w:rsid w:val="00427D91"/>
    <w:rsid w:val="004E64AB"/>
    <w:rsid w:val="005E19F2"/>
    <w:rsid w:val="007143BB"/>
    <w:rsid w:val="00750D5D"/>
    <w:rsid w:val="007617D7"/>
    <w:rsid w:val="00780C03"/>
    <w:rsid w:val="007A31A2"/>
    <w:rsid w:val="00886002"/>
    <w:rsid w:val="008A2AF2"/>
    <w:rsid w:val="009B1294"/>
    <w:rsid w:val="00B858D2"/>
    <w:rsid w:val="00C15B85"/>
    <w:rsid w:val="00CF3FA9"/>
    <w:rsid w:val="00D7225E"/>
    <w:rsid w:val="00E824FA"/>
    <w:rsid w:val="00F31323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6A0C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02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8A2AF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  <w:style w:type="character" w:styleId="a5">
    <w:name w:val="Strong"/>
    <w:basedOn w:val="a0"/>
    <w:uiPriority w:val="22"/>
    <w:qFormat/>
    <w:rsid w:val="008A2AF2"/>
    <w:rPr>
      <w:b/>
      <w:bCs/>
    </w:rPr>
  </w:style>
  <w:style w:type="character" w:styleId="a6">
    <w:name w:val="Hyperlink"/>
    <w:basedOn w:val="a0"/>
    <w:uiPriority w:val="99"/>
    <w:semiHidden/>
    <w:unhideWhenUsed/>
    <w:rsid w:val="008A2AF2"/>
    <w:rPr>
      <w:color w:val="0000FF"/>
      <w:u w:val="single"/>
    </w:rPr>
  </w:style>
  <w:style w:type="character" w:customStyle="1" w:styleId="ctatext">
    <w:name w:val="ctatext"/>
    <w:basedOn w:val="a0"/>
    <w:rsid w:val="008A2AF2"/>
  </w:style>
  <w:style w:type="character" w:customStyle="1" w:styleId="posttitle">
    <w:name w:val="posttitle"/>
    <w:basedOn w:val="a0"/>
    <w:rsid w:val="008A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Віктор </cp:lastModifiedBy>
  <cp:revision>5</cp:revision>
  <dcterms:created xsi:type="dcterms:W3CDTF">2023-06-27T06:33:00Z</dcterms:created>
  <dcterms:modified xsi:type="dcterms:W3CDTF">2023-07-11T06:54:00Z</dcterms:modified>
</cp:coreProperties>
</file>