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8B38F" w14:textId="4893ACD8" w:rsidR="00F62924" w:rsidRPr="00167751" w:rsidRDefault="002737BF">
      <w:pPr>
        <w:rPr>
          <w:b/>
          <w:bCs/>
          <w:sz w:val="28"/>
          <w:szCs w:val="28"/>
        </w:rPr>
      </w:pPr>
      <w:r w:rsidRPr="00167751">
        <w:rPr>
          <w:b/>
          <w:bCs/>
          <w:sz w:val="28"/>
          <w:szCs w:val="28"/>
        </w:rPr>
        <w:t>UNREAL 4 – VOLUMETRIC FOG</w:t>
      </w:r>
    </w:p>
    <w:p w14:paraId="775670B3" w14:textId="77777777" w:rsidR="002D4227" w:rsidRDefault="002737BF">
      <w:pPr>
        <w:rPr>
          <w:lang w:val="pt-BR"/>
        </w:rPr>
      </w:pPr>
      <w:r>
        <w:tab/>
      </w:r>
      <w:r w:rsidR="002D4227">
        <w:rPr>
          <w:lang w:val="pt-BR"/>
        </w:rPr>
        <w:t xml:space="preserve">Para implementar </w:t>
      </w:r>
      <w:proofErr w:type="gramStart"/>
      <w:r w:rsidR="002D4227">
        <w:rPr>
          <w:lang w:val="pt-BR"/>
        </w:rPr>
        <w:t>uma fog</w:t>
      </w:r>
      <w:proofErr w:type="gramEnd"/>
      <w:r w:rsidR="002D4227">
        <w:rPr>
          <w:lang w:val="pt-BR"/>
        </w:rPr>
        <w:t xml:space="preserve"> volumétrica através deste método é necessário um ator </w:t>
      </w:r>
      <w:proofErr w:type="spellStart"/>
      <w:r w:rsidR="002D4227">
        <w:rPr>
          <w:lang w:val="pt-BR"/>
        </w:rPr>
        <w:t>Exponential</w:t>
      </w:r>
      <w:proofErr w:type="spellEnd"/>
      <w:r w:rsidR="002D4227">
        <w:rPr>
          <w:lang w:val="pt-BR"/>
        </w:rPr>
        <w:t xml:space="preserve"> </w:t>
      </w:r>
      <w:proofErr w:type="spellStart"/>
      <w:r w:rsidR="002D4227">
        <w:rPr>
          <w:lang w:val="pt-BR"/>
        </w:rPr>
        <w:t>Height</w:t>
      </w:r>
      <w:proofErr w:type="spellEnd"/>
      <w:r w:rsidR="002D4227">
        <w:rPr>
          <w:lang w:val="pt-BR"/>
        </w:rPr>
        <w:t xml:space="preserve"> Fog presente na cena com a box “</w:t>
      </w:r>
      <w:proofErr w:type="spellStart"/>
      <w:r w:rsidR="002D4227">
        <w:rPr>
          <w:lang w:val="pt-BR"/>
        </w:rPr>
        <w:t>Volumetric</w:t>
      </w:r>
      <w:proofErr w:type="spellEnd"/>
      <w:r w:rsidR="002D4227">
        <w:rPr>
          <w:lang w:val="pt-BR"/>
        </w:rPr>
        <w:t xml:space="preserve"> Fog” marcada, como na imagem a seguir.</w:t>
      </w:r>
    </w:p>
    <w:p w14:paraId="645AA5C5" w14:textId="4B9025CB" w:rsidR="002737BF" w:rsidRDefault="002D4227" w:rsidP="002D4227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F4A7E8C" wp14:editId="1E04F869">
            <wp:extent cx="4105275" cy="19716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AEF1" w14:textId="472C36A8" w:rsidR="002D4227" w:rsidRDefault="002D4227" w:rsidP="002D4227">
      <w:pPr>
        <w:rPr>
          <w:lang w:val="pt-BR"/>
        </w:rPr>
      </w:pPr>
      <w:r>
        <w:rPr>
          <w:lang w:val="pt-BR"/>
        </w:rPr>
        <w:tab/>
        <w:t>Além disso, para que alcancemos o melhor resultado possível, é recomendado que as luzes da cena sejam dinâmicas, assim projetando “</w:t>
      </w:r>
      <w:proofErr w:type="spellStart"/>
      <w:r>
        <w:rPr>
          <w:lang w:val="pt-BR"/>
        </w:rPr>
        <w:t>god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rays</w:t>
      </w:r>
      <w:proofErr w:type="spellEnd"/>
      <w:r>
        <w:rPr>
          <w:lang w:val="pt-BR"/>
        </w:rPr>
        <w:t>” através da fumaça, como da seguinte imagem.</w:t>
      </w:r>
    </w:p>
    <w:p w14:paraId="0639AC38" w14:textId="5F1B8CE2" w:rsidR="002D4227" w:rsidRDefault="002D4227" w:rsidP="002D4227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9E4D7C3" wp14:editId="426EAD30">
            <wp:extent cx="5600700" cy="32670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9D75" w14:textId="6535E550" w:rsidR="002D4227" w:rsidRDefault="002D4227" w:rsidP="002D4227">
      <w:pPr>
        <w:rPr>
          <w:lang w:val="pt-BR"/>
        </w:rPr>
      </w:pPr>
    </w:p>
    <w:p w14:paraId="5FAB183C" w14:textId="7AFDF614" w:rsidR="002D4227" w:rsidRDefault="002D4227" w:rsidP="002D4227">
      <w:pPr>
        <w:rPr>
          <w:lang w:val="pt-BR"/>
        </w:rPr>
      </w:pPr>
      <w:r>
        <w:rPr>
          <w:lang w:val="pt-BR"/>
        </w:rPr>
        <w:tab/>
        <w:t xml:space="preserve">Com o setup pronto, o primeiro passo é criar o </w:t>
      </w:r>
      <w:r w:rsidR="004F0F87">
        <w:rPr>
          <w:lang w:val="pt-BR"/>
        </w:rPr>
        <w:t>material das partículas, que será posteriormente utilizado pelo emissor de partículas para criar a fog e também criar uma instância deste material que será utilizada para controlar os parâmetros que podem ser predefinidos dentro do próprio material para ajustar mais facilmente as propriedades da fog.</w:t>
      </w:r>
    </w:p>
    <w:p w14:paraId="7BD653F0" w14:textId="6C742E37" w:rsidR="004F0F87" w:rsidRDefault="004F0F87" w:rsidP="002D4227">
      <w:pPr>
        <w:rPr>
          <w:lang w:val="pt-BR"/>
        </w:rPr>
      </w:pPr>
      <w:r>
        <w:rPr>
          <w:lang w:val="pt-BR"/>
        </w:rPr>
        <w:lastRenderedPageBreak/>
        <w:tab/>
        <w:t xml:space="preserve">O material em questão é relativamente simples e consiste em 4 propriedades principais: uma </w:t>
      </w:r>
      <w:proofErr w:type="spellStart"/>
      <w:r>
        <w:rPr>
          <w:lang w:val="pt-BR"/>
        </w:rPr>
        <w:t>SphereMask</w:t>
      </w:r>
      <w:proofErr w:type="spellEnd"/>
      <w:r>
        <w:rPr>
          <w:lang w:val="pt-BR"/>
        </w:rPr>
        <w:t>, um vector3 (</w:t>
      </w:r>
      <w:proofErr w:type="spellStart"/>
      <w:r>
        <w:rPr>
          <w:lang w:val="pt-BR"/>
        </w:rPr>
        <w:t>Parametro</w:t>
      </w:r>
      <w:proofErr w:type="spellEnd"/>
      <w:r>
        <w:rPr>
          <w:lang w:val="pt-BR"/>
        </w:rPr>
        <w:t xml:space="preserve"> de cores), e duas texturas de </w:t>
      </w:r>
      <w:proofErr w:type="spellStart"/>
      <w:r>
        <w:rPr>
          <w:lang w:val="pt-BR"/>
        </w:rPr>
        <w:t>noise</w:t>
      </w:r>
      <w:proofErr w:type="spellEnd"/>
      <w:r>
        <w:rPr>
          <w:lang w:val="pt-BR"/>
        </w:rPr>
        <w:t xml:space="preserve"> criadas previamente para dar variedade e textura para a fumaça, assim quebrando a linearidade da mesma.</w:t>
      </w:r>
    </w:p>
    <w:p w14:paraId="6AEB7E10" w14:textId="6B7C2A69" w:rsidR="00D01237" w:rsidRDefault="00D01237" w:rsidP="00D01237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A2CC9D" wp14:editId="33679D88">
            <wp:simplePos x="0" y="0"/>
            <wp:positionH relativeFrom="column">
              <wp:posOffset>3181350</wp:posOffset>
            </wp:positionH>
            <wp:positionV relativeFrom="paragraph">
              <wp:posOffset>22860</wp:posOffset>
            </wp:positionV>
            <wp:extent cx="2933700" cy="2933700"/>
            <wp:effectExtent l="0" t="0" r="0" b="0"/>
            <wp:wrapThrough wrapText="bothSides">
              <wp:wrapPolygon edited="0">
                <wp:start x="0" y="0"/>
                <wp:lineTo x="0" y="21460"/>
                <wp:lineTo x="21460" y="21460"/>
                <wp:lineTo x="21460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F367DB6" wp14:editId="699F4616">
            <wp:extent cx="2905125" cy="29241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6D75" w14:textId="01B94874" w:rsidR="004F0F87" w:rsidRDefault="00D01237" w:rsidP="00D01237">
      <w:pPr>
        <w:pStyle w:val="Legenda"/>
        <w:rPr>
          <w:lang w:val="pt-BR"/>
        </w:rPr>
      </w:pPr>
      <w:r w:rsidRPr="00D01237">
        <w:rPr>
          <w:lang w:val="pt-BR"/>
        </w:rPr>
        <w:t xml:space="preserve">Figure </w:t>
      </w:r>
      <w:r>
        <w:fldChar w:fldCharType="begin"/>
      </w:r>
      <w:r w:rsidRPr="00D01237">
        <w:rPr>
          <w:lang w:val="pt-BR"/>
        </w:rPr>
        <w:instrText xml:space="preserve"> SEQ Figure \* ARABIC </w:instrText>
      </w:r>
      <w:r>
        <w:fldChar w:fldCharType="separate"/>
      </w:r>
      <w:r w:rsidRPr="00D01237">
        <w:rPr>
          <w:noProof/>
          <w:lang w:val="pt-BR"/>
        </w:rPr>
        <w:t>1</w:t>
      </w:r>
      <w:r>
        <w:fldChar w:fldCharType="end"/>
      </w:r>
      <w:r w:rsidRPr="00D01237">
        <w:rPr>
          <w:lang w:val="pt-BR"/>
        </w:rPr>
        <w:t xml:space="preserve"> Primeira </w:t>
      </w:r>
      <w:proofErr w:type="gramStart"/>
      <w:r w:rsidRPr="00D01237">
        <w:rPr>
          <w:lang w:val="pt-BR"/>
        </w:rPr>
        <w:t>textura</w:t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 w:rsidRPr="00D01237">
        <w:rPr>
          <w:lang w:val="pt-BR"/>
        </w:rPr>
        <w:t>Figure</w:t>
      </w:r>
      <w:proofErr w:type="gramEnd"/>
      <w:r w:rsidRPr="00D01237">
        <w:rPr>
          <w:lang w:val="pt-BR"/>
        </w:rPr>
        <w:t xml:space="preserve"> </w:t>
      </w:r>
      <w:r>
        <w:fldChar w:fldCharType="begin"/>
      </w:r>
      <w:r w:rsidRPr="00D01237">
        <w:rPr>
          <w:lang w:val="pt-BR"/>
        </w:rPr>
        <w:instrText xml:space="preserve"> SEQ Figure \* ARABIC </w:instrText>
      </w:r>
      <w:r>
        <w:fldChar w:fldCharType="separate"/>
      </w:r>
      <w:r w:rsidRPr="00D01237">
        <w:rPr>
          <w:noProof/>
          <w:lang w:val="pt-BR"/>
        </w:rPr>
        <w:t>2</w:t>
      </w:r>
      <w:r>
        <w:fldChar w:fldCharType="end"/>
      </w:r>
      <w:r w:rsidRPr="00D01237">
        <w:rPr>
          <w:lang w:val="pt-BR"/>
        </w:rPr>
        <w:t xml:space="preserve"> Segunda textura</w:t>
      </w:r>
    </w:p>
    <w:p w14:paraId="169C4B87" w14:textId="1C90040A" w:rsidR="00D01237" w:rsidRDefault="00D01237" w:rsidP="00D01237">
      <w:pPr>
        <w:rPr>
          <w:lang w:val="pt-BR"/>
        </w:rPr>
      </w:pPr>
      <w:r>
        <w:rPr>
          <w:lang w:val="pt-BR"/>
        </w:rPr>
        <w:tab/>
        <w:t xml:space="preserve">A primeira etapa da criação do material é criar 4 nodos: um </w:t>
      </w:r>
      <w:proofErr w:type="spellStart"/>
      <w:r>
        <w:rPr>
          <w:lang w:val="pt-BR"/>
        </w:rPr>
        <w:t>Absolute</w:t>
      </w:r>
      <w:proofErr w:type="spellEnd"/>
      <w:r>
        <w:rPr>
          <w:lang w:val="pt-BR"/>
        </w:rPr>
        <w:t xml:space="preserve"> World Position (para que a fog de fade out de acordo com a distância do player), um </w:t>
      </w:r>
      <w:proofErr w:type="spellStart"/>
      <w:r>
        <w:rPr>
          <w:lang w:val="pt-BR"/>
        </w:rPr>
        <w:t>Particle</w:t>
      </w:r>
      <w:proofErr w:type="spellEnd"/>
      <w:r>
        <w:rPr>
          <w:lang w:val="pt-BR"/>
        </w:rPr>
        <w:t xml:space="preserve"> Position, um </w:t>
      </w:r>
      <w:proofErr w:type="spellStart"/>
      <w:r>
        <w:rPr>
          <w:lang w:val="pt-BR"/>
        </w:rPr>
        <w:t>Particle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Radius</w:t>
      </w:r>
      <w:proofErr w:type="spellEnd"/>
      <w:r>
        <w:rPr>
          <w:lang w:val="pt-BR"/>
        </w:rPr>
        <w:t xml:space="preserve"> e um parâmetro comum que chamaremos de </w:t>
      </w:r>
      <w:proofErr w:type="spellStart"/>
      <w:r>
        <w:rPr>
          <w:lang w:val="pt-BR"/>
        </w:rPr>
        <w:t>Hardness</w:t>
      </w:r>
      <w:proofErr w:type="spellEnd"/>
      <w:r>
        <w:rPr>
          <w:lang w:val="pt-BR"/>
        </w:rPr>
        <w:t xml:space="preserve"> </w:t>
      </w:r>
      <w:r w:rsidR="003D4C5D">
        <w:rPr>
          <w:lang w:val="pt-BR"/>
        </w:rPr>
        <w:t xml:space="preserve">e inserimos o valor predefinido “1” </w:t>
      </w:r>
      <w:r>
        <w:rPr>
          <w:lang w:val="pt-BR"/>
        </w:rPr>
        <w:t xml:space="preserve">(este nodo controlará a suavidade das bordas das partículas). </w:t>
      </w:r>
      <w:r w:rsidR="003D4C5D">
        <w:rPr>
          <w:lang w:val="pt-BR"/>
        </w:rPr>
        <w:t xml:space="preserve">Após criarmos todos os nodos, os conectamos em um </w:t>
      </w:r>
      <w:proofErr w:type="spellStart"/>
      <w:r w:rsidR="003D4C5D">
        <w:rPr>
          <w:lang w:val="pt-BR"/>
        </w:rPr>
        <w:t>SphereMask</w:t>
      </w:r>
      <w:proofErr w:type="spellEnd"/>
      <w:r w:rsidR="003D4C5D">
        <w:rPr>
          <w:lang w:val="pt-BR"/>
        </w:rPr>
        <w:t xml:space="preserve"> node da seguinte forma:</w:t>
      </w:r>
    </w:p>
    <w:p w14:paraId="5BF7A59C" w14:textId="37E7F39A" w:rsidR="003D4C5D" w:rsidRDefault="003D4C5D" w:rsidP="003D4C5D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F448914" wp14:editId="0D83864D">
            <wp:extent cx="2847975" cy="21145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95" r="24286"/>
                    <a:stretch/>
                  </pic:blipFill>
                  <pic:spPr bwMode="auto">
                    <a:xfrm>
                      <a:off x="0" y="0"/>
                      <a:ext cx="2851115" cy="211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9304A" w14:textId="0DA03001" w:rsidR="003D4C5D" w:rsidRDefault="003D4C5D" w:rsidP="003D4C5D">
      <w:pPr>
        <w:rPr>
          <w:lang w:val="pt-BR"/>
        </w:rPr>
      </w:pPr>
      <w:r>
        <w:rPr>
          <w:lang w:val="pt-BR"/>
        </w:rPr>
        <w:tab/>
        <w:t xml:space="preserve">Logo após podemos criar um vector3 e convertê-lo em parâmetro com todos os valores em 1, para obtermos a cor branca e usar um node de </w:t>
      </w:r>
      <w:proofErr w:type="spellStart"/>
      <w:r>
        <w:rPr>
          <w:lang w:val="pt-BR"/>
        </w:rPr>
        <w:t>multiply</w:t>
      </w:r>
      <w:proofErr w:type="spellEnd"/>
      <w:r>
        <w:rPr>
          <w:lang w:val="pt-BR"/>
        </w:rPr>
        <w:t xml:space="preserve"> onde na entrada A usamos o output do RGB do vector3 e na entrada B o output da </w:t>
      </w:r>
      <w:proofErr w:type="spellStart"/>
      <w:r>
        <w:rPr>
          <w:lang w:val="pt-BR"/>
        </w:rPr>
        <w:t>SphereMask</w:t>
      </w:r>
      <w:proofErr w:type="spellEnd"/>
      <w:r>
        <w:rPr>
          <w:lang w:val="pt-BR"/>
        </w:rPr>
        <w:t>, da seguinte forma:</w:t>
      </w:r>
    </w:p>
    <w:p w14:paraId="555E5C1F" w14:textId="0B8F46B6" w:rsidR="003D4C5D" w:rsidRDefault="003D4C5D" w:rsidP="003D4C5D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9F1832F" wp14:editId="54563DD7">
            <wp:extent cx="2057400" cy="253546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t="10022" r="3654" b="23831"/>
                    <a:stretch/>
                  </pic:blipFill>
                  <pic:spPr bwMode="auto">
                    <a:xfrm>
                      <a:off x="0" y="0"/>
                      <a:ext cx="2062330" cy="254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87349" w14:textId="0F97DCCE" w:rsidR="003D4C5D" w:rsidRDefault="003D4C5D" w:rsidP="003D4C5D">
      <w:pPr>
        <w:rPr>
          <w:lang w:val="pt-BR"/>
        </w:rPr>
      </w:pPr>
      <w:r>
        <w:rPr>
          <w:lang w:val="pt-BR"/>
        </w:rPr>
        <w:tab/>
      </w:r>
      <w:r w:rsidR="00964425">
        <w:rPr>
          <w:lang w:val="pt-BR"/>
        </w:rPr>
        <w:t xml:space="preserve">Agora o que resta é conectarmos este </w:t>
      </w:r>
      <w:proofErr w:type="spellStart"/>
      <w:r w:rsidR="00964425">
        <w:rPr>
          <w:lang w:val="pt-BR"/>
        </w:rPr>
        <w:t>multiply</w:t>
      </w:r>
      <w:proofErr w:type="spellEnd"/>
      <w:r w:rsidR="00964425">
        <w:rPr>
          <w:lang w:val="pt-BR"/>
        </w:rPr>
        <w:t xml:space="preserve"> ao Albedo do material e esta parte está pronta.</w:t>
      </w:r>
    </w:p>
    <w:p w14:paraId="4FFE87AD" w14:textId="1178E848" w:rsidR="00964425" w:rsidRDefault="00964425" w:rsidP="0096442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B16E794" wp14:editId="34BB5356">
            <wp:extent cx="5943600" cy="30556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C40E" w14:textId="036B4237" w:rsidR="00964425" w:rsidRDefault="00964425" w:rsidP="00964425">
      <w:pPr>
        <w:rPr>
          <w:lang w:val="pt-BR"/>
        </w:rPr>
      </w:pPr>
    </w:p>
    <w:p w14:paraId="44D7DF3F" w14:textId="4EAF2893" w:rsidR="00964425" w:rsidRDefault="00964425" w:rsidP="00964425">
      <w:pPr>
        <w:rPr>
          <w:lang w:val="pt-BR"/>
        </w:rPr>
      </w:pPr>
      <w:r>
        <w:rPr>
          <w:lang w:val="pt-BR"/>
        </w:rPr>
        <w:tab/>
        <w:t xml:space="preserve">Para adicionarmos variedade a névoa criamos um node de Texture </w:t>
      </w:r>
      <w:proofErr w:type="spellStart"/>
      <w:r>
        <w:rPr>
          <w:lang w:val="pt-BR"/>
        </w:rPr>
        <w:t>Coord</w:t>
      </w:r>
      <w:proofErr w:type="spellEnd"/>
      <w:r>
        <w:rPr>
          <w:lang w:val="pt-BR"/>
        </w:rPr>
        <w:t xml:space="preserve"> e o ligamos a um </w:t>
      </w:r>
      <w:proofErr w:type="spellStart"/>
      <w:r>
        <w:rPr>
          <w:lang w:val="pt-BR"/>
        </w:rPr>
        <w:t>Rotator</w:t>
      </w:r>
      <w:proofErr w:type="spellEnd"/>
      <w:r>
        <w:rPr>
          <w:lang w:val="pt-BR"/>
        </w:rPr>
        <w:t xml:space="preserve"> e a um </w:t>
      </w:r>
      <w:proofErr w:type="spellStart"/>
      <w:r>
        <w:rPr>
          <w:lang w:val="pt-BR"/>
        </w:rPr>
        <w:t>Panner</w:t>
      </w:r>
      <w:proofErr w:type="spellEnd"/>
      <w:r>
        <w:rPr>
          <w:lang w:val="pt-BR"/>
        </w:rPr>
        <w:t xml:space="preserve">. O </w:t>
      </w:r>
      <w:proofErr w:type="spellStart"/>
      <w:r>
        <w:rPr>
          <w:lang w:val="pt-BR"/>
        </w:rPr>
        <w:t>rotator</w:t>
      </w:r>
      <w:proofErr w:type="spellEnd"/>
      <w:r>
        <w:rPr>
          <w:lang w:val="pt-BR"/>
        </w:rPr>
        <w:t xml:space="preserve"> dá output para um Texture Sample com a primeira textura que criamos e o </w:t>
      </w:r>
      <w:proofErr w:type="spellStart"/>
      <w:r>
        <w:rPr>
          <w:lang w:val="pt-BR"/>
        </w:rPr>
        <w:t>panner</w:t>
      </w:r>
      <w:proofErr w:type="spellEnd"/>
      <w:r>
        <w:rPr>
          <w:lang w:val="pt-BR"/>
        </w:rPr>
        <w:t xml:space="preserve"> para outro com a segunda textura. Os dois nodos de Texture Sample dão output para um nodo de </w:t>
      </w:r>
      <w:proofErr w:type="spellStart"/>
      <w:r>
        <w:rPr>
          <w:lang w:val="pt-BR"/>
        </w:rPr>
        <w:t>Add</w:t>
      </w:r>
      <w:proofErr w:type="spellEnd"/>
      <w:r>
        <w:rPr>
          <w:lang w:val="pt-BR"/>
        </w:rPr>
        <w:t xml:space="preserve"> que a seguir se multiplica com o output da </w:t>
      </w:r>
      <w:proofErr w:type="spellStart"/>
      <w:r>
        <w:rPr>
          <w:lang w:val="pt-BR"/>
        </w:rPr>
        <w:t>SphereMask</w:t>
      </w:r>
      <w:proofErr w:type="spellEnd"/>
      <w:r>
        <w:rPr>
          <w:lang w:val="pt-BR"/>
        </w:rPr>
        <w:t xml:space="preserve"> que criamos acima. Da seguinte forma:</w:t>
      </w:r>
    </w:p>
    <w:p w14:paraId="30B47D2C" w14:textId="4130414B" w:rsidR="00964425" w:rsidRDefault="0045100B" w:rsidP="0045100B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16A435A" wp14:editId="10E650C4">
            <wp:extent cx="4514850" cy="27743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39"/>
                    <a:stretch/>
                  </pic:blipFill>
                  <pic:spPr bwMode="auto">
                    <a:xfrm>
                      <a:off x="0" y="0"/>
                      <a:ext cx="451485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46DE0" w14:textId="234192D2" w:rsidR="00964425" w:rsidRDefault="0045100B" w:rsidP="003D4C5D">
      <w:pPr>
        <w:rPr>
          <w:lang w:val="pt-BR"/>
        </w:rPr>
      </w:pPr>
      <w:r>
        <w:rPr>
          <w:lang w:val="pt-BR"/>
        </w:rPr>
        <w:tab/>
        <w:t xml:space="preserve">Depois conectamos </w:t>
      </w:r>
      <w:proofErr w:type="gramStart"/>
      <w:r>
        <w:rPr>
          <w:lang w:val="pt-BR"/>
        </w:rPr>
        <w:t>este últimos</w:t>
      </w:r>
      <w:proofErr w:type="gramEnd"/>
      <w:r>
        <w:rPr>
          <w:lang w:val="pt-BR"/>
        </w:rPr>
        <w:t xml:space="preserve"> nodo de </w:t>
      </w:r>
      <w:proofErr w:type="spellStart"/>
      <w:r>
        <w:rPr>
          <w:lang w:val="pt-BR"/>
        </w:rPr>
        <w:t>multiply</w:t>
      </w:r>
      <w:proofErr w:type="spellEnd"/>
      <w:r>
        <w:rPr>
          <w:lang w:val="pt-BR"/>
        </w:rPr>
        <w:t xml:space="preserve"> a mais um nodo de </w:t>
      </w:r>
      <w:proofErr w:type="spellStart"/>
      <w:r>
        <w:rPr>
          <w:lang w:val="pt-BR"/>
        </w:rPr>
        <w:t>multiply</w:t>
      </w:r>
      <w:proofErr w:type="spellEnd"/>
      <w:r>
        <w:rPr>
          <w:lang w:val="pt-BR"/>
        </w:rPr>
        <w:t xml:space="preserve"> e criamos um novo parâmetro chamado </w:t>
      </w:r>
      <w:proofErr w:type="spellStart"/>
      <w:r>
        <w:rPr>
          <w:lang w:val="pt-BR"/>
        </w:rPr>
        <w:t>Extinction</w:t>
      </w:r>
      <w:proofErr w:type="spellEnd"/>
      <w:r>
        <w:rPr>
          <w:lang w:val="pt-BR"/>
        </w:rPr>
        <w:t xml:space="preserve"> (com padrão 1) e o resultado deste </w:t>
      </w:r>
      <w:proofErr w:type="spellStart"/>
      <w:r>
        <w:rPr>
          <w:lang w:val="pt-BR"/>
        </w:rPr>
        <w:t>multiply</w:t>
      </w:r>
      <w:proofErr w:type="spellEnd"/>
      <w:r>
        <w:rPr>
          <w:lang w:val="pt-BR"/>
        </w:rPr>
        <w:t xml:space="preserve"> conectamos ao </w:t>
      </w:r>
      <w:proofErr w:type="spellStart"/>
      <w:r>
        <w:rPr>
          <w:lang w:val="pt-BR"/>
        </w:rPr>
        <w:t>Extinction</w:t>
      </w:r>
      <w:proofErr w:type="spellEnd"/>
      <w:r>
        <w:rPr>
          <w:lang w:val="pt-BR"/>
        </w:rPr>
        <w:t xml:space="preserve"> do material. Segue imagem do material completo.</w:t>
      </w:r>
    </w:p>
    <w:p w14:paraId="25AA4055" w14:textId="1368B233" w:rsidR="0045100B" w:rsidRDefault="0045100B" w:rsidP="003D4C5D">
      <w:pPr>
        <w:rPr>
          <w:lang w:val="pt-BR"/>
        </w:rPr>
      </w:pPr>
      <w:r>
        <w:rPr>
          <w:noProof/>
        </w:rPr>
        <w:drawing>
          <wp:inline distT="0" distB="0" distL="0" distR="0" wp14:anchorId="020BCFF3" wp14:editId="1887237A">
            <wp:extent cx="5943600" cy="39312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0ED1" w14:textId="480D349D" w:rsidR="0045100B" w:rsidRDefault="0045100B" w:rsidP="003D4C5D">
      <w:pPr>
        <w:rPr>
          <w:lang w:val="pt-BR"/>
        </w:rPr>
      </w:pPr>
    </w:p>
    <w:p w14:paraId="3DA83CEF" w14:textId="7A3664C1" w:rsidR="0045100B" w:rsidRDefault="0045100B" w:rsidP="003D4C5D">
      <w:pPr>
        <w:rPr>
          <w:lang w:val="pt-BR"/>
        </w:rPr>
      </w:pPr>
    </w:p>
    <w:p w14:paraId="13C42857" w14:textId="230474B5" w:rsidR="0045100B" w:rsidRDefault="0045100B" w:rsidP="003D4C5D">
      <w:pPr>
        <w:rPr>
          <w:lang w:val="pt-BR"/>
        </w:rPr>
      </w:pPr>
      <w:r>
        <w:rPr>
          <w:lang w:val="pt-BR"/>
        </w:rPr>
        <w:lastRenderedPageBreak/>
        <w:tab/>
        <w:t xml:space="preserve">Agora que temos o material resta apenas criar um emissor de partículas da forma preferida para criar a região da névoa. Neste exemplo eu utilizei um </w:t>
      </w:r>
      <w:proofErr w:type="spellStart"/>
      <w:r>
        <w:rPr>
          <w:lang w:val="pt-BR"/>
        </w:rPr>
        <w:t>spawner</w:t>
      </w:r>
      <w:proofErr w:type="spellEnd"/>
      <w:r>
        <w:rPr>
          <w:lang w:val="pt-BR"/>
        </w:rPr>
        <w:t xml:space="preserve"> em formato cilíndrico com um </w:t>
      </w:r>
      <w:proofErr w:type="spellStart"/>
      <w:r>
        <w:rPr>
          <w:lang w:val="pt-BR"/>
        </w:rPr>
        <w:t>um</w:t>
      </w:r>
      <w:proofErr w:type="spellEnd"/>
      <w:r>
        <w:rPr>
          <w:lang w:val="pt-BR"/>
        </w:rPr>
        <w:t xml:space="preserve"> Spawn rate constante de 10 </w:t>
      </w:r>
      <w:proofErr w:type="spellStart"/>
      <w:r>
        <w:rPr>
          <w:lang w:val="pt-BR"/>
        </w:rPr>
        <w:t>particulas</w:t>
      </w:r>
      <w:proofErr w:type="spellEnd"/>
      <w:r>
        <w:rPr>
          <w:lang w:val="pt-BR"/>
        </w:rPr>
        <w:t>.</w:t>
      </w:r>
      <w:r w:rsidR="00D21D93">
        <w:rPr>
          <w:lang w:val="pt-BR"/>
        </w:rPr>
        <w:t xml:space="preserve"> Além disso, o </w:t>
      </w:r>
      <w:proofErr w:type="spellStart"/>
      <w:r w:rsidR="00D21D93">
        <w:rPr>
          <w:lang w:val="pt-BR"/>
        </w:rPr>
        <w:t>initial</w:t>
      </w:r>
      <w:proofErr w:type="spellEnd"/>
      <w:r w:rsidR="00D21D93">
        <w:rPr>
          <w:lang w:val="pt-BR"/>
        </w:rPr>
        <w:t xml:space="preserve"> </w:t>
      </w:r>
      <w:proofErr w:type="spellStart"/>
      <w:r w:rsidR="00D21D93">
        <w:rPr>
          <w:lang w:val="pt-BR"/>
        </w:rPr>
        <w:t>size</w:t>
      </w:r>
      <w:proofErr w:type="spellEnd"/>
      <w:r w:rsidR="00D21D93">
        <w:rPr>
          <w:lang w:val="pt-BR"/>
        </w:rPr>
        <w:t xml:space="preserve"> foi definido em 500 no eixo X, para aumentar o raio da região de </w:t>
      </w:r>
      <w:proofErr w:type="spellStart"/>
      <w:r w:rsidR="00D21D93">
        <w:rPr>
          <w:lang w:val="pt-BR"/>
        </w:rPr>
        <w:t>spawn</w:t>
      </w:r>
      <w:proofErr w:type="spellEnd"/>
      <w:r w:rsidR="00D21D93">
        <w:rPr>
          <w:lang w:val="pt-BR"/>
        </w:rPr>
        <w:t xml:space="preserve">. </w:t>
      </w:r>
      <w:r w:rsidR="001C27AE">
        <w:rPr>
          <w:lang w:val="pt-BR"/>
        </w:rPr>
        <w:t>E, por fim, a velocidade inicial foi definida em 0, pois não queremos que a névoa se movimente. Segue abaixo o resultado desta fórmula.</w:t>
      </w:r>
    </w:p>
    <w:p w14:paraId="7CFE1233" w14:textId="75D467EB" w:rsidR="001C27AE" w:rsidRPr="00D01237" w:rsidRDefault="001C27AE" w:rsidP="003D4C5D">
      <w:pPr>
        <w:rPr>
          <w:lang w:val="pt-BR"/>
        </w:rPr>
      </w:pPr>
      <w:r>
        <w:rPr>
          <w:noProof/>
        </w:rPr>
        <w:drawing>
          <wp:inline distT="0" distB="0" distL="0" distR="0" wp14:anchorId="23AF8FEE" wp14:editId="4F744089">
            <wp:extent cx="5943600" cy="31013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7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967256" wp14:editId="3424842F">
            <wp:extent cx="5934075" cy="353426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21" t="14812" r="65384" b="39043"/>
                    <a:stretch/>
                  </pic:blipFill>
                  <pic:spPr bwMode="auto">
                    <a:xfrm>
                      <a:off x="0" y="0"/>
                      <a:ext cx="5966246" cy="355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27AE" w:rsidRPr="00D012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45C"/>
    <w:rsid w:val="00167751"/>
    <w:rsid w:val="001C27AE"/>
    <w:rsid w:val="001F545C"/>
    <w:rsid w:val="002737BF"/>
    <w:rsid w:val="00275680"/>
    <w:rsid w:val="002D4227"/>
    <w:rsid w:val="003D4C5D"/>
    <w:rsid w:val="0045100B"/>
    <w:rsid w:val="004F0F87"/>
    <w:rsid w:val="00964425"/>
    <w:rsid w:val="00D01237"/>
    <w:rsid w:val="00D21D93"/>
    <w:rsid w:val="00F62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47221"/>
  <w15:chartTrackingRefBased/>
  <w15:docId w15:val="{AB8A50A9-E644-4666-8F6A-923BD91CD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0123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Menezes Concencio</dc:creator>
  <cp:keywords/>
  <dc:description/>
  <cp:lastModifiedBy>Gabriel Menezes Concencio</cp:lastModifiedBy>
  <cp:revision>4</cp:revision>
  <dcterms:created xsi:type="dcterms:W3CDTF">2022-05-03T01:44:00Z</dcterms:created>
  <dcterms:modified xsi:type="dcterms:W3CDTF">2022-05-03T02:31:00Z</dcterms:modified>
</cp:coreProperties>
</file>