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Proyecto Database Nexus: replicacion de datos entre bases de datos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r>
        <w:br w:type="page"/>
      </w:r>
    </w:p>
    <w:p>
      <w:pPr>
        <w:pStyle w:val="Heading1"/>
      </w:pPr>
      <w:r>
        <w:t>Sistema Database Nexus</w:t>
      </w:r>
    </w:p>
    <w:p>
      <w:pPr>
        <w:jc w:val="both"/>
      </w:pPr>
      <w:r>
        <w:t>Informe de Factibilidad - Version 1.0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INDICE GENERAL</w:t>
      </w:r>
    </w:p>
    <w:p>
      <w:r>
        <w:t>1. Descripcion del Proyecto</w:t>
      </w:r>
    </w:p>
    <w:p>
      <w:r>
        <w:t>2. Riesgos</w:t>
      </w:r>
    </w:p>
    <w:p>
      <w:r>
        <w:t>3. Analisis de la Situacion actual</w:t>
      </w:r>
    </w:p>
    <w:p>
      <w:r>
        <w:t>4. Estudio de Factibilidad</w:t>
      </w:r>
    </w:p>
    <w:p>
      <w:r>
        <w:t>5. Analisis Financiero</w:t>
      </w:r>
    </w:p>
    <w:p>
      <w:r>
        <w:t>6. Conclusiones</w:t>
      </w:r>
    </w:p>
    <w:p>
      <w:r>
        <w:br w:type="page"/>
      </w:r>
    </w:p>
    <w:p>
      <w:pPr>
        <w:pStyle w:val="Heading1"/>
      </w:pPr>
      <w:r>
        <w:t>Informe de Factibilidad</w:t>
      </w:r>
    </w:p>
    <w:p>
      <w:pPr>
        <w:pStyle w:val="Heading1"/>
      </w:pPr>
      <w:r>
        <w:t>1. Descripcion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Nombre del proyecto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Nexus: replicacion de datos entre bases de datos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Duracion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meses academicos, de marzo a junio de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Lugar de referencia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Tacna, Peru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Modalidad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Aplicacion web desplegable en Render/Supabase o infraestructura equivalente</w:t>
            </w:r>
          </w:p>
        </w:tc>
      </w:tr>
    </w:tbl>
    <w:p>
      <w:pPr>
        <w:pStyle w:val="Heading2"/>
      </w:pPr>
      <w:r>
        <w:t>Contexto del proyecto</w:t>
      </w:r>
    </w:p>
    <w:p>
      <w:pPr>
        <w:jc w:val="both"/>
      </w:pPr>
      <w:r>
        <w:t>Database Nexus es una aplicacion web SaaS multiusuario orientada a configurar, supervisar y ejecutar replicaciones por lotes entre motores como PostgreSQL, MySQL, MariaDB, SQL Server, SQLite y MongoDB. El proyecto responde a la necesidad de pequenas y medianas organizaciones peruanas que operan con sistemas dispersos, archivos historicos y bases externas sin una integracion confiable.</w:t>
      </w:r>
    </w:p>
    <w:p>
      <w:pPr>
        <w:jc w:val="both"/>
      </w:pPr>
      <w:r>
        <w:t>El escenario de referencia es una empresa comercial y de servicios de Tacna que necesita consolidar datos de ventas, inventario y clientes para reportes diarios, evitando reprocesos manuales en hojas de calculo y reduciendo errores en cierres operativos.</w:t>
      </w:r>
    </w:p>
    <w:p>
      <w:pPr>
        <w:pStyle w:val="Heading2"/>
      </w:pPr>
      <w:r>
        <w:t>Objetivo general</w:t>
      </w:r>
    </w:p>
    <w:p>
      <w:pPr>
        <w:jc w:val="both"/>
      </w:pPr>
      <w:r>
        <w:t>Implementar una plataforma web que permita replicar datos entre bases heterogeneas de forma controlada, auditable y segura para mejorar la disponibilidad de informacion operativa.</w:t>
      </w:r>
    </w:p>
    <w:p>
      <w:pPr>
        <w:pStyle w:val="Heading2"/>
      </w:pPr>
      <w:r>
        <w:t>Objetivos especificos</w:t>
      </w:r>
    </w:p>
    <w:p>
      <w:pPr>
        <w:pStyle w:val="ListBullet"/>
      </w:pPr>
      <w:r>
        <w:t>Configurar conexiones aisladas por usuario con credenciales cifradas.</w:t>
      </w:r>
    </w:p>
    <w:p>
      <w:pPr>
        <w:pStyle w:val="ListBullet"/>
      </w:pPr>
      <w:r>
        <w:t>Permitir seleccion de tablas, mapeo de columnas y modos insertar, upsert, reemplazar o recargar.</w:t>
      </w:r>
    </w:p>
    <w:p>
      <w:pPr>
        <w:pStyle w:val="ListBullet"/>
      </w:pPr>
      <w:r>
        <w:t>Registrar avance, errores y reanudacion de trabajos interrumpidos.</w:t>
      </w:r>
    </w:p>
    <w:p>
      <w:pPr>
        <w:pStyle w:val="ListBullet"/>
      </w:pPr>
      <w:r>
        <w:t>Generar monitoreo de salud y documentacion basica de esquemas para apoyo tecnico.</w:t>
      </w:r>
    </w:p>
    <w:p>
      <w:pPr>
        <w:pStyle w:val="Heading1"/>
      </w:pPr>
      <w:r>
        <w:t>2.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Riesgo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Impacto</w:t>
            </w:r>
          </w:p>
        </w:tc>
        <w:tc>
          <w:tcPr>
            <w:tcW w:type="dxa" w:w="53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Mitigacion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Credenciales externas mal gestionadas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Cifrado AES-256-GCM, variables de entorno y no retorno de secretos al cliente.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Cambios de esquema durante la replicacion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previa, comparacion de esquemas y registro de errores por tabla.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Limitaciones de red en servicios cloud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Timeouts, reintentos y recomendacion de VPN o listas blancas cuando aplique.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Volumen de datos mayor al esperado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Lotes de 5000 filas, limite de carga configurable y pruebas con muestras representativas.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Uso de datos personales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Consentimiento, minimizacion de datos y alineamiento con Ley 29733.</w:t>
            </w:r>
          </w:p>
        </w:tc>
      </w:tr>
    </w:tbl>
    <w:p>
      <w:pPr>
        <w:pStyle w:val="Heading1"/>
      </w:pPr>
      <w:r>
        <w:t>3. Analisis de la Situacion actual</w:t>
      </w:r>
    </w:p>
    <w:p>
      <w:pPr>
        <w:pStyle w:val="Heading2"/>
      </w:pPr>
      <w:r>
        <w:t>Planteamiento del problema</w:t>
      </w:r>
    </w:p>
    <w:p>
      <w:pPr>
        <w:jc w:val="both"/>
      </w:pPr>
      <w:r>
        <w:t>Muchas pymes peruanas mantienen informacion en aplicaciones separadas: ventas en MySQL, inventario en SQL Server, reportes historicos en SQLite o archivos importados y datos de clientes en sistemas externos. La integracion suele realizarse de forma manual, con copias CSV y macros, generando retrasos, duplicidad de registros y baja trazabilidad.</w:t>
      </w:r>
    </w:p>
    <w:p>
      <w:pPr>
        <w:pStyle w:val="Heading2"/>
      </w:pPr>
      <w:r>
        <w:t>Consideraciones de hardware y software</w:t>
      </w:r>
    </w:p>
    <w:p>
      <w:pPr>
        <w:pStyle w:val="ListBullet"/>
      </w:pPr>
      <w:r>
        <w:t>Clientes: navegadores modernos en laptops de gama media con conexion estable a internet.</w:t>
      </w:r>
    </w:p>
    <w:p>
      <w:pPr>
        <w:pStyle w:val="ListBullet"/>
      </w:pPr>
      <w:r>
        <w:t>Backend: Node.js 20 con Fastify, API REST y autenticacion JWT.</w:t>
      </w:r>
    </w:p>
    <w:p>
      <w:pPr>
        <w:pStyle w:val="ListBullet"/>
      </w:pPr>
      <w:r>
        <w:t>Persistencia: PostgreSQL/Supabase para metadatos, trabajos y catalogos comprimidos.</w:t>
      </w:r>
    </w:p>
    <w:p>
      <w:pPr>
        <w:pStyle w:val="ListBullet"/>
      </w:pPr>
      <w:r>
        <w:t>Motores soportados: PostgreSQL, MySQL, MariaDB, SQL Server, SQLite y MongoDB.</w:t>
      </w:r>
    </w:p>
    <w:p>
      <w:pPr>
        <w:pStyle w:val="ListBullet"/>
      </w:pPr>
      <w:r>
        <w:t>Despliegue viable: Render, VPS nacional o nube con cumplimiento de politicas internas.</w:t>
      </w:r>
    </w:p>
    <w:p>
      <w:pPr>
        <w:pStyle w:val="Heading1"/>
      </w:pPr>
      <w:r>
        <w:t>4. Estudio de Factibilidad</w:t>
      </w:r>
    </w:p>
    <w:p>
      <w:pPr>
        <w:jc w:val="both"/>
      </w:pPr>
      <w:r>
        <w:t>La evaluacion se realizo considerando tecnologia disponible, costos realistas de desarrollo academico-profesional, capacidad operativa de una pyme tacnena y marco normativo peruano.</w:t>
      </w:r>
    </w:p>
    <w:p>
      <w:pPr>
        <w:pStyle w:val="Heading2"/>
      </w:pPr>
      <w:r>
        <w:t>Factibilidad Tecnica</w:t>
      </w:r>
    </w:p>
    <w:p>
      <w:pPr>
        <w:jc w:val="both"/>
      </w:pPr>
      <w:r>
        <w:t>El proyecto es tecnicamente factible porque utiliza tecnologias maduras, documentadas y con disponibilidad local de talento: React, Node.js, PostgreSQL, control de acceso JWT, cifrado de credenciales y despliegue cloud. La infraestructura requerida no exige servidores propios; puede operar con servicios gestionados y conexiones salientes autorizadas.</w:t>
      </w:r>
    </w:p>
    <w:p>
      <w:pPr>
        <w:pStyle w:val="Heading2"/>
      </w:pPr>
      <w:r>
        <w:t>Factibilidad Economica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51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Detalle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Costo estimado S/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Costos generales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Internet, energia, utiles y pruebas de conectividad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Operativos de desarrollo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Ambiente cloud, dominio, backups y monitoreo basico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1,300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Ambiente tecnico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Supabase/Render, pruebas con motores externos y almacenamiento temporal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1,200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Personal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Analista, desarrollador backend, frontend, QA y lider tecnico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10,000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Costo directo de desarrollo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12,980</w:t>
            </w:r>
          </w:p>
        </w:tc>
      </w:tr>
    </w:tbl>
    <w:p>
      <w:pPr>
        <w:pStyle w:val="Heading3"/>
      </w:pPr>
      <w:r>
        <w:t>Costos de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Horas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Tarifa S/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Subtotal S/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Analista funcional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1,225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Desarrollador backend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3,600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Desarrollador frontend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2,275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QA/Documentacion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1,350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Gestion tecnica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1,575</w:t>
            </w:r>
          </w:p>
        </w:tc>
      </w:tr>
    </w:tbl>
    <w:p>
      <w:pPr>
        <w:jc w:val="both"/>
      </w:pPr>
      <w:r>
        <w:t>Forma de pago referencial: 40% al aprobar alcance, 40% al entregar version funcional y 20% tras pruebas de aceptacion.</w:t>
      </w:r>
    </w:p>
    <w:p>
      <w:pPr>
        <w:pStyle w:val="Heading2"/>
      </w:pPr>
      <w:r>
        <w:t>Factibilidad Operativa</w:t>
      </w:r>
    </w:p>
    <w:p>
      <w:pPr>
        <w:jc w:val="both"/>
      </w:pPr>
      <w:r>
        <w:t>La operacion es viable porque el sistema concentra las tareas en un panel web con perfiles de usuario, configuraciones aisladas y monitoreo de trabajos. El personal tecnico del cliente requiere capacitacion breve de 4 horas para administrar conexiones, revisar logs y ejecutar respaldos.</w:t>
      </w:r>
    </w:p>
    <w:p>
      <w:pPr>
        <w:pStyle w:val="Heading2"/>
      </w:pPr>
      <w:r>
        <w:t>Factibilidad Legal</w:t>
      </w:r>
    </w:p>
    <w:p>
      <w:pPr>
        <w:jc w:val="both"/>
      </w:pPr>
      <w:r>
        <w:t>El proyecto no presenta conflicto legal si se aplican contratos de confidencialidad, autorizacion de tratamiento de datos y medidas de seguridad conforme a la Ley N. 29733, Ley de Proteccion de Datos Personales, y su reglamento. Para datos tributarios o laborales se recomienda limitar acceso por rol y mantener trazabilidad.</w:t>
      </w:r>
    </w:p>
    <w:p>
      <w:pPr>
        <w:pStyle w:val="Heading2"/>
      </w:pPr>
      <w:r>
        <w:t>Factibilidad Social</w:t>
      </w:r>
    </w:p>
    <w:p>
      <w:pPr>
        <w:jc w:val="both"/>
      </w:pPr>
      <w:r>
        <w:t>El impacto social es favorable porque reduce trabajo repetitivo y permite que el personal se enfoque en analisis y atencion al cliente. Debe comunicarse que la plataforma apoya la operacion y no reemplaza decisiones humanas ni responsabilidades de control interno.</w:t>
      </w:r>
    </w:p>
    <w:p>
      <w:pPr>
        <w:pStyle w:val="Heading2"/>
      </w:pPr>
      <w:r>
        <w:t>Factibilidad Ambiental</w:t>
      </w:r>
    </w:p>
    <w:p>
      <w:pPr>
        <w:jc w:val="both"/>
      </w:pPr>
      <w:r>
        <w:t>El impacto ambiental es bajo. Al disminuir impresiones, traslados para consolidar informacion y uso de equipos encendidos para tareas manuales, el proyecto contribuye a una operacion digital mas eficiente.</w:t>
      </w:r>
    </w:p>
    <w:p>
      <w:pPr>
        <w:pStyle w:val="Heading1"/>
      </w:pPr>
      <w:r>
        <w:t>5. Analisis Financiero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Interpretacion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Inversion inicial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 12,980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Desarrollo, pruebas y despliegue inicial.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Beneficio anual estimado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 18,600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Ahorro por reduccion de reprocesos, errores y horas de consolidacion.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Relacion B/C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1.43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Mayor a 1, el proyecto es aceptable.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VAN referencial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 3,120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Calculado con COK anual de 12% y beneficios netos conservadores.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TIR referencial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24%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Superior al costo de oportunidad estimado.</w:t>
            </w:r>
          </w:p>
        </w:tc>
      </w:tr>
    </w:tbl>
    <w:p>
      <w:pPr>
        <w:pStyle w:val="Heading2"/>
      </w:pPr>
      <w:r>
        <w:t>Beneficios</w:t>
      </w:r>
    </w:p>
    <w:p>
      <w:pPr>
        <w:pStyle w:val="ListBullet"/>
      </w:pPr>
      <w:r>
        <w:t>Reduccion de 8 a 2 horas semanales en consolidacion manual.</w:t>
      </w:r>
    </w:p>
    <w:p>
      <w:pPr>
        <w:pStyle w:val="ListBullet"/>
      </w:pPr>
      <w:r>
        <w:t>Menor riesgo de errores al copiar datos entre sistemas.</w:t>
      </w:r>
    </w:p>
    <w:p>
      <w:pPr>
        <w:pStyle w:val="ListBullet"/>
      </w:pPr>
      <w:r>
        <w:t>Mejor disponibilidad de informacion para reportes diarios.</w:t>
      </w:r>
    </w:p>
    <w:p>
      <w:pPr>
        <w:pStyle w:val="ListBullet"/>
      </w:pPr>
      <w:r>
        <w:t>Mayor trazabilidad ante auditorias internas o requerimientos de gerencia.</w:t>
      </w:r>
    </w:p>
    <w:p>
      <w:pPr>
        <w:pStyle w:val="Heading1"/>
      </w:pPr>
      <w:r>
        <w:t>6. Conclusiones</w:t>
      </w:r>
    </w:p>
    <w:p>
      <w:pPr>
        <w:jc w:val="both"/>
      </w:pPr>
      <w:r>
        <w:t>El proyecto Database Nexus es viable tecnica, economica, operativa, legal, social y ambientalmente para el escenario peruano evaluado. La inversion es moderada, la tecnologia es alcanzable y los beneficios esperados superan los costos bajo supuestos conservadores.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Informe de Factibilidad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