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5214" w14:textId="77777777" w:rsidR="00617ACF" w:rsidRDefault="00617ACF" w:rsidP="00617ACF">
      <w:pPr>
        <w:jc w:val="center"/>
        <w:rPr>
          <w:rFonts w:cs="Times New Roman"/>
        </w:rPr>
      </w:pPr>
      <w:r w:rsidRPr="00431C0E">
        <w:rPr>
          <w:rFonts w:cs="Times New Roman"/>
          <w:noProof/>
          <w:lang w:val="es-BO" w:eastAsia="es-BO"/>
        </w:rPr>
        <w:drawing>
          <wp:inline distT="0" distB="0" distL="0" distR="0" wp14:anchorId="47AC1AB9" wp14:editId="308A08F2">
            <wp:extent cx="3653736" cy="20288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68" cy="20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2EB" w14:textId="397B1D29" w:rsidR="00617ACF" w:rsidRPr="00E20F39" w:rsidRDefault="00405D26" w:rsidP="00617ACF">
      <w:pPr>
        <w:jc w:val="center"/>
        <w:rPr>
          <w:rFonts w:cs="Times New Roman"/>
          <w:lang w:val="es-ES"/>
        </w:rPr>
      </w:pPr>
      <w:r w:rsidRPr="00E20F39">
        <w:rPr>
          <w:rFonts w:cs="Times New Roman"/>
          <w:b/>
          <w:bCs/>
          <w:sz w:val="44"/>
          <w:szCs w:val="44"/>
          <w:lang w:val="es-ES"/>
        </w:rPr>
        <w:t>Inge</w:t>
      </w:r>
      <w:r>
        <w:rPr>
          <w:rFonts w:cs="Times New Roman"/>
          <w:b/>
          <w:bCs/>
          <w:sz w:val="44"/>
          <w:szCs w:val="44"/>
          <w:lang w:val="es-ES"/>
        </w:rPr>
        <w:t>niería</w:t>
      </w:r>
      <w:r w:rsidR="00617ACF">
        <w:rPr>
          <w:rFonts w:cs="Times New Roman"/>
          <w:b/>
          <w:bCs/>
          <w:sz w:val="44"/>
          <w:szCs w:val="44"/>
          <w:lang w:val="es-ES"/>
        </w:rPr>
        <w:t xml:space="preserve"> de sistemas</w:t>
      </w:r>
    </w:p>
    <w:p w14:paraId="21E6306B" w14:textId="4925BE2E" w:rsidR="00617ACF" w:rsidRPr="00E20F39" w:rsidRDefault="00617ACF" w:rsidP="00617ACF">
      <w:pPr>
        <w:jc w:val="center"/>
        <w:rPr>
          <w:rFonts w:cs="Times New Roman"/>
          <w:b/>
          <w:bCs/>
          <w:sz w:val="44"/>
          <w:szCs w:val="44"/>
          <w:lang w:val="es-ES"/>
        </w:rPr>
      </w:pPr>
      <w:r>
        <w:rPr>
          <w:rFonts w:cs="Times New Roman"/>
          <w:b/>
          <w:bCs/>
          <w:sz w:val="44"/>
          <w:szCs w:val="44"/>
          <w:lang w:val="es-ES"/>
        </w:rPr>
        <w:t>Proyecto Final</w:t>
      </w:r>
    </w:p>
    <w:p w14:paraId="16DC33B1" w14:textId="19A50FE9" w:rsidR="00617ACF" w:rsidRPr="00E20F39" w:rsidRDefault="00617ACF" w:rsidP="00617ACF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t>Base de Datos</w:t>
      </w:r>
      <w:r w:rsidRPr="00E20F39">
        <w:rPr>
          <w:rFonts w:cs="Times New Roman"/>
          <w:b/>
          <w:bCs/>
          <w:sz w:val="28"/>
          <w:szCs w:val="28"/>
          <w:lang w:val="es-ES"/>
        </w:rPr>
        <w:t xml:space="preserve"> I</w:t>
      </w:r>
    </w:p>
    <w:p w14:paraId="18B7D755" w14:textId="3E2DE19C" w:rsidR="00617ACF" w:rsidRPr="006E6BFD" w:rsidRDefault="00617ACF" w:rsidP="00617ACF">
      <w:pPr>
        <w:jc w:val="center"/>
        <w:rPr>
          <w:rFonts w:cs="Times New Roman"/>
          <w:b/>
          <w:bCs/>
          <w:sz w:val="32"/>
          <w:szCs w:val="32"/>
          <w:lang w:val="es-ES"/>
        </w:rPr>
      </w:pPr>
      <w:r w:rsidRPr="00E20F39">
        <w:rPr>
          <w:rFonts w:cs="Times New Roman"/>
          <w:b/>
          <w:bCs/>
          <w:sz w:val="32"/>
          <w:szCs w:val="32"/>
          <w:lang w:val="es-ES"/>
        </w:rPr>
        <w:t xml:space="preserve">Hito </w:t>
      </w:r>
      <w:r>
        <w:rPr>
          <w:rFonts w:cs="Times New Roman"/>
          <w:b/>
          <w:bCs/>
          <w:sz w:val="32"/>
          <w:szCs w:val="32"/>
          <w:lang w:val="es-ES"/>
        </w:rPr>
        <w:t>5</w:t>
      </w:r>
    </w:p>
    <w:p w14:paraId="5FCC9D09" w14:textId="77777777" w:rsidR="00617ACF" w:rsidRPr="00617ACF" w:rsidRDefault="00617ACF" w:rsidP="00617ACF">
      <w:pPr>
        <w:jc w:val="center"/>
        <w:rPr>
          <w:rFonts w:cs="Times New Roman"/>
          <w:b/>
          <w:bCs/>
          <w:sz w:val="32"/>
          <w:szCs w:val="32"/>
          <w:lang w:val="es-ES"/>
        </w:rPr>
      </w:pPr>
      <w:r w:rsidRPr="00617ACF">
        <w:rPr>
          <w:rFonts w:cs="Times New Roman"/>
          <w:b/>
          <w:bCs/>
          <w:sz w:val="32"/>
          <w:szCs w:val="32"/>
          <w:lang w:val="es-ES"/>
        </w:rPr>
        <w:t xml:space="preserve">Elaborado por: </w:t>
      </w:r>
    </w:p>
    <w:p w14:paraId="47B15536" w14:textId="67C03C1A" w:rsid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  <w:r w:rsidRPr="006E6BFD">
        <w:rPr>
          <w:rFonts w:cs="Times New Roman"/>
          <w:sz w:val="32"/>
          <w:szCs w:val="32"/>
          <w:lang w:val="es-ES"/>
        </w:rPr>
        <w:t>Victor Hugo Quispe Torrez</w:t>
      </w:r>
    </w:p>
    <w:p w14:paraId="020886AC" w14:textId="77777777" w:rsidR="00617ACF" w:rsidRP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  <w:r w:rsidRPr="00617ACF">
        <w:rPr>
          <w:rFonts w:cs="Times New Roman"/>
          <w:sz w:val="32"/>
          <w:szCs w:val="32"/>
          <w:lang w:val="es-ES"/>
        </w:rPr>
        <w:t>Heber Mollericona Miranda</w:t>
      </w:r>
    </w:p>
    <w:p w14:paraId="1C2328B6" w14:textId="77777777" w:rsidR="00617ACF" w:rsidRP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  <w:r w:rsidRPr="00617ACF">
        <w:rPr>
          <w:rFonts w:cs="Times New Roman"/>
          <w:sz w:val="32"/>
          <w:szCs w:val="32"/>
          <w:lang w:val="es-ES"/>
        </w:rPr>
        <w:t>Saul Escobar Serrano</w:t>
      </w:r>
    </w:p>
    <w:p w14:paraId="5F8A3C12" w14:textId="0578FCB1" w:rsid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  <w:r w:rsidRPr="00617ACF">
        <w:rPr>
          <w:rFonts w:cs="Times New Roman"/>
          <w:sz w:val="32"/>
          <w:szCs w:val="32"/>
          <w:lang w:val="es-ES"/>
        </w:rPr>
        <w:t>Brayan Jose Villca Ichuta</w:t>
      </w:r>
    </w:p>
    <w:p w14:paraId="0D82B931" w14:textId="6B074AB0" w:rsid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</w:p>
    <w:p w14:paraId="11C9437E" w14:textId="712EEE7F" w:rsidR="00617ACF" w:rsidRDefault="00617ACF" w:rsidP="00617ACF">
      <w:pPr>
        <w:jc w:val="center"/>
        <w:rPr>
          <w:rFonts w:cs="Times New Roman"/>
          <w:sz w:val="32"/>
          <w:szCs w:val="32"/>
          <w:lang w:val="es-ES"/>
        </w:rPr>
      </w:pPr>
    </w:p>
    <w:p w14:paraId="505B3EEF" w14:textId="77777777" w:rsidR="00617ACF" w:rsidRPr="006E6BFD" w:rsidRDefault="00617ACF" w:rsidP="00617ACF">
      <w:pPr>
        <w:jc w:val="center"/>
        <w:rPr>
          <w:rFonts w:cs="Times New Roman"/>
          <w:szCs w:val="24"/>
          <w:lang w:val="es-ES"/>
        </w:rPr>
      </w:pPr>
    </w:p>
    <w:p w14:paraId="552F7A2B" w14:textId="77777777" w:rsidR="00617ACF" w:rsidRPr="00617ACF" w:rsidRDefault="00617ACF" w:rsidP="00617ACF">
      <w:pPr>
        <w:jc w:val="center"/>
        <w:rPr>
          <w:rFonts w:cs="Times New Roman"/>
          <w:b/>
          <w:bCs/>
          <w:sz w:val="32"/>
          <w:szCs w:val="32"/>
        </w:rPr>
      </w:pPr>
      <w:r w:rsidRPr="00617ACF">
        <w:rPr>
          <w:rFonts w:cs="Times New Roman"/>
          <w:b/>
          <w:bCs/>
          <w:sz w:val="32"/>
          <w:szCs w:val="32"/>
        </w:rPr>
        <w:t>El Alto-Bolivia</w:t>
      </w:r>
    </w:p>
    <w:p w14:paraId="14A1279A" w14:textId="030A9F22" w:rsidR="00617ACF" w:rsidRPr="00617ACF" w:rsidRDefault="00617ACF" w:rsidP="00617ACF">
      <w:pPr>
        <w:jc w:val="center"/>
        <w:rPr>
          <w:rFonts w:cs="Times New Roman"/>
          <w:b/>
          <w:bCs/>
          <w:sz w:val="32"/>
          <w:szCs w:val="32"/>
        </w:rPr>
      </w:pPr>
      <w:r w:rsidRPr="00617ACF">
        <w:rPr>
          <w:rFonts w:cs="Times New Roman"/>
          <w:b/>
          <w:bCs/>
          <w:sz w:val="32"/>
          <w:szCs w:val="32"/>
        </w:rPr>
        <w:t>2022</w:t>
      </w:r>
    </w:p>
    <w:p w14:paraId="22649636" w14:textId="4C4ED5D0" w:rsidR="00407CC2" w:rsidRPr="00617ACF" w:rsidRDefault="00405D26" w:rsidP="00617ACF">
      <w:pPr>
        <w:pStyle w:val="Prrafodelista"/>
        <w:numPr>
          <w:ilvl w:val="0"/>
          <w:numId w:val="1"/>
        </w:numPr>
        <w:rPr>
          <w:b/>
          <w:bCs/>
          <w:sz w:val="32"/>
          <w:szCs w:val="28"/>
        </w:rPr>
      </w:pPr>
      <w:proofErr w:type="spellStart"/>
      <w:r w:rsidRPr="00617ACF">
        <w:rPr>
          <w:b/>
          <w:bCs/>
          <w:sz w:val="32"/>
          <w:szCs w:val="28"/>
        </w:rPr>
        <w:lastRenderedPageBreak/>
        <w:t>Introduc</w:t>
      </w:r>
      <w:r>
        <w:rPr>
          <w:b/>
          <w:bCs/>
          <w:sz w:val="32"/>
          <w:szCs w:val="28"/>
        </w:rPr>
        <w:t>c</w:t>
      </w:r>
      <w:r w:rsidRPr="00617ACF">
        <w:rPr>
          <w:b/>
          <w:bCs/>
          <w:sz w:val="32"/>
          <w:szCs w:val="28"/>
        </w:rPr>
        <w:t>ion</w:t>
      </w:r>
      <w:proofErr w:type="spellEnd"/>
    </w:p>
    <w:p w14:paraId="584C6504" w14:textId="6EB69FF0" w:rsidR="00617ACF" w:rsidRDefault="00617ACF">
      <w:pPr>
        <w:rPr>
          <w:lang w:val="es-419"/>
        </w:rPr>
      </w:pPr>
      <w:r w:rsidRPr="00617ACF">
        <w:rPr>
          <w:lang w:val="es-419"/>
        </w:rPr>
        <w:t xml:space="preserve">El Proyecto que se planea desarrollar es el de mostrar una base de datos de una biblioteca el cual </w:t>
      </w:r>
      <w:r>
        <w:rPr>
          <w:lang w:val="es-419"/>
        </w:rPr>
        <w:t>tenga como identidades al nombre del usuario, el nombre de diferentes bibliotecas, el nombre de libros disponibles, y si el usuario tiene un convenio en una de las bibliotecas.</w:t>
      </w:r>
    </w:p>
    <w:p w14:paraId="6F22A0E9" w14:textId="01230897" w:rsidR="00617ACF" w:rsidRDefault="00617ACF">
      <w:pPr>
        <w:rPr>
          <w:lang w:val="es-419"/>
        </w:rPr>
      </w:pPr>
      <w:r>
        <w:rPr>
          <w:lang w:val="es-419"/>
        </w:rPr>
        <w:t>Se tiene como objetivo facilitarle al usuario que libros se encuentran disponibles, que tipo de convenio tiene, cuales géneros literarios disponibles tiene la biblioteca, etc.</w:t>
      </w:r>
    </w:p>
    <w:p w14:paraId="380D2DF2" w14:textId="62141BB1" w:rsidR="00617ACF" w:rsidRPr="00405D26" w:rsidRDefault="00272774">
      <w:pPr>
        <w:rPr>
          <w:b/>
          <w:bCs/>
          <w:sz w:val="32"/>
          <w:szCs w:val="28"/>
          <w:lang w:val="es-419"/>
        </w:rPr>
      </w:pPr>
      <w:r w:rsidRPr="00405D26">
        <w:rPr>
          <w:b/>
          <w:bCs/>
          <w:sz w:val="32"/>
          <w:szCs w:val="28"/>
          <w:lang w:val="es-419"/>
        </w:rPr>
        <w:t>2.Analisis y diseño de base de datos</w:t>
      </w:r>
    </w:p>
    <w:p w14:paraId="1916B31C" w14:textId="36D35EA6" w:rsidR="00272774" w:rsidRDefault="00272774" w:rsidP="00272774">
      <w:pPr>
        <w:rPr>
          <w:lang w:val="es-419"/>
        </w:rPr>
      </w:pPr>
      <w:r>
        <w:rPr>
          <w:lang w:val="es-419"/>
        </w:rPr>
        <w:t>La base de datos tendría por nombre DB_Biblioteca, pero como este es un proyecto asumirá el nombre de proyectoHito5.</w:t>
      </w:r>
    </w:p>
    <w:p w14:paraId="65E2C611" w14:textId="6CD0052F" w:rsidR="00272774" w:rsidRDefault="00272774" w:rsidP="00272774">
      <w:pPr>
        <w:rPr>
          <w:lang w:val="es-419"/>
        </w:rPr>
      </w:pPr>
      <w:r>
        <w:rPr>
          <w:lang w:val="es-419"/>
        </w:rPr>
        <w:t>Las entidades que tendrían serían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5"/>
        <w:gridCol w:w="7619"/>
      </w:tblGrid>
      <w:tr w:rsidR="00272774" w14:paraId="2A237A61" w14:textId="77777777" w:rsidTr="00272774">
        <w:tc>
          <w:tcPr>
            <w:tcW w:w="2335" w:type="dxa"/>
          </w:tcPr>
          <w:p w14:paraId="1ECDB7BD" w14:textId="015B8846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Biblioteca</w:t>
            </w:r>
          </w:p>
        </w:tc>
        <w:tc>
          <w:tcPr>
            <w:tcW w:w="7619" w:type="dxa"/>
          </w:tcPr>
          <w:p w14:paraId="550E8C26" w14:textId="4236CB33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Almacena las bibliotecas que se usaran en la Base de datos</w:t>
            </w:r>
          </w:p>
        </w:tc>
      </w:tr>
      <w:tr w:rsidR="00272774" w14:paraId="335C7C84" w14:textId="77777777" w:rsidTr="00272774">
        <w:tc>
          <w:tcPr>
            <w:tcW w:w="2335" w:type="dxa"/>
          </w:tcPr>
          <w:p w14:paraId="2E1A9648" w14:textId="085BE765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7619" w:type="dxa"/>
          </w:tcPr>
          <w:p w14:paraId="4D042717" w14:textId="772D88B6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Almacena a los diferentes usuarios que se relacionan con las diferentes bibliotecas.</w:t>
            </w:r>
          </w:p>
        </w:tc>
      </w:tr>
      <w:tr w:rsidR="00272774" w14:paraId="147ADDFA" w14:textId="77777777" w:rsidTr="00272774">
        <w:tc>
          <w:tcPr>
            <w:tcW w:w="2335" w:type="dxa"/>
          </w:tcPr>
          <w:p w14:paraId="7E21A1A6" w14:textId="55299DAC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Libro</w:t>
            </w:r>
          </w:p>
        </w:tc>
        <w:tc>
          <w:tcPr>
            <w:tcW w:w="7619" w:type="dxa"/>
          </w:tcPr>
          <w:p w14:paraId="6B436B5E" w14:textId="4628745F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Almacena los libros disponibles por cada biblioteca.</w:t>
            </w:r>
          </w:p>
        </w:tc>
      </w:tr>
      <w:tr w:rsidR="00272774" w14:paraId="26B500FD" w14:textId="77777777" w:rsidTr="00272774">
        <w:tc>
          <w:tcPr>
            <w:tcW w:w="2335" w:type="dxa"/>
          </w:tcPr>
          <w:p w14:paraId="48A277CB" w14:textId="11BDBFDA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Genero_Libros</w:t>
            </w:r>
          </w:p>
        </w:tc>
        <w:tc>
          <w:tcPr>
            <w:tcW w:w="7619" w:type="dxa"/>
          </w:tcPr>
          <w:p w14:paraId="1BDA7486" w14:textId="673FFAA0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Muestra los géneros a los que pertenece cada libro</w:t>
            </w:r>
          </w:p>
        </w:tc>
      </w:tr>
      <w:tr w:rsidR="00272774" w14:paraId="0A0C30C1" w14:textId="77777777" w:rsidTr="00272774">
        <w:tc>
          <w:tcPr>
            <w:tcW w:w="2335" w:type="dxa"/>
          </w:tcPr>
          <w:p w14:paraId="08F3A841" w14:textId="728D95C3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Subgeneros</w:t>
            </w:r>
          </w:p>
        </w:tc>
        <w:tc>
          <w:tcPr>
            <w:tcW w:w="7619" w:type="dxa"/>
          </w:tcPr>
          <w:p w14:paraId="068A7DE3" w14:textId="155C1D72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Muestra el subgénero especifico por cada libro</w:t>
            </w:r>
          </w:p>
        </w:tc>
      </w:tr>
      <w:tr w:rsidR="00272774" w14:paraId="2CAF4318" w14:textId="77777777" w:rsidTr="00272774">
        <w:tc>
          <w:tcPr>
            <w:tcW w:w="2335" w:type="dxa"/>
          </w:tcPr>
          <w:p w14:paraId="10B713F0" w14:textId="1DEEA970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Convenios</w:t>
            </w:r>
          </w:p>
        </w:tc>
        <w:tc>
          <w:tcPr>
            <w:tcW w:w="7619" w:type="dxa"/>
          </w:tcPr>
          <w:p w14:paraId="5A849E06" w14:textId="3FADA8CC" w:rsidR="00272774" w:rsidRDefault="00272774" w:rsidP="00272774">
            <w:pPr>
              <w:ind w:firstLine="0"/>
              <w:rPr>
                <w:lang w:val="es-419"/>
              </w:rPr>
            </w:pPr>
            <w:r>
              <w:rPr>
                <w:lang w:val="es-419"/>
              </w:rPr>
              <w:t>Se relaciona con los usuarios de cada biblioteca si poseen un convenio académico.</w:t>
            </w:r>
          </w:p>
        </w:tc>
      </w:tr>
    </w:tbl>
    <w:p w14:paraId="3FDC0C1F" w14:textId="72AA31EF" w:rsidR="00272774" w:rsidRDefault="00272774" w:rsidP="00272774">
      <w:pPr>
        <w:rPr>
          <w:lang w:val="es-419"/>
        </w:rPr>
      </w:pPr>
    </w:p>
    <w:p w14:paraId="2F304984" w14:textId="0CD9F3CE" w:rsidR="00272774" w:rsidRDefault="00272774" w:rsidP="00272774">
      <w:pPr>
        <w:rPr>
          <w:lang w:val="es-419"/>
        </w:rPr>
      </w:pPr>
      <w:r>
        <w:rPr>
          <w:lang w:val="es-419"/>
        </w:rPr>
        <w:t>Diagrama E.R</w:t>
      </w:r>
    </w:p>
    <w:p w14:paraId="7513A9F0" w14:textId="77777777" w:rsidR="00272774" w:rsidRDefault="00272774" w:rsidP="00272774">
      <w:pPr>
        <w:rPr>
          <w:lang w:val="es-419"/>
        </w:rPr>
      </w:pPr>
    </w:p>
    <w:p w14:paraId="064A9AA9" w14:textId="0A73242B" w:rsidR="00272774" w:rsidRDefault="00272774" w:rsidP="0027277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A84CE26" wp14:editId="4715A759">
            <wp:extent cx="5724652" cy="38166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7" cy="38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4C80" w14:textId="14D8B28B" w:rsidR="00272774" w:rsidRDefault="00272774" w:rsidP="00272774">
      <w:pPr>
        <w:rPr>
          <w:lang w:val="es-419"/>
        </w:rPr>
      </w:pPr>
      <w:r>
        <w:rPr>
          <w:lang w:val="es-419"/>
        </w:rPr>
        <w:t>Diagrama Lógico del editor</w:t>
      </w:r>
    </w:p>
    <w:p w14:paraId="611960E1" w14:textId="5EFB09BE" w:rsidR="00623856" w:rsidRDefault="00272774" w:rsidP="00623856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E6256D0" wp14:editId="14002372">
            <wp:extent cx="5788550" cy="4047262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15" cy="40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BBAA" w14:textId="379463F2" w:rsidR="00623856" w:rsidRDefault="00623856" w:rsidP="00623856">
      <w:pPr>
        <w:rPr>
          <w:b/>
          <w:bCs/>
          <w:sz w:val="32"/>
          <w:szCs w:val="28"/>
          <w:lang w:val="es-419"/>
        </w:rPr>
      </w:pPr>
      <w:r w:rsidRPr="00623856">
        <w:rPr>
          <w:b/>
          <w:bCs/>
          <w:sz w:val="32"/>
          <w:szCs w:val="28"/>
          <w:lang w:val="es-419"/>
        </w:rPr>
        <w:lastRenderedPageBreak/>
        <w:t>4. Conclusiones</w:t>
      </w:r>
    </w:p>
    <w:p w14:paraId="52CB1E1E" w14:textId="3F271116" w:rsidR="00623856" w:rsidRPr="00623856" w:rsidRDefault="00623856" w:rsidP="00623856">
      <w:pPr>
        <w:pStyle w:val="Prrafodelista"/>
        <w:numPr>
          <w:ilvl w:val="0"/>
          <w:numId w:val="2"/>
        </w:numPr>
        <w:rPr>
          <w:lang w:val="es-419"/>
        </w:rPr>
      </w:pPr>
      <w:r w:rsidRPr="00623856">
        <w:rPr>
          <w:lang w:val="es-419"/>
        </w:rPr>
        <w:t>Se logro el objetivo de mostrar ciertas consultas en base al uso de Inner Joins.</w:t>
      </w:r>
    </w:p>
    <w:p w14:paraId="349DC2FA" w14:textId="358F6590" w:rsidR="00623856" w:rsidRPr="00623856" w:rsidRDefault="00623856" w:rsidP="00623856">
      <w:pPr>
        <w:pStyle w:val="Prrafodelista"/>
        <w:numPr>
          <w:ilvl w:val="0"/>
          <w:numId w:val="2"/>
        </w:numPr>
        <w:rPr>
          <w:lang w:val="es-419"/>
        </w:rPr>
      </w:pPr>
      <w:r w:rsidRPr="00623856">
        <w:rPr>
          <w:lang w:val="es-419"/>
        </w:rPr>
        <w:t>Es necesario mejorar las consultas dadas para así ofrecer una mejor experiencia al usuario.</w:t>
      </w:r>
    </w:p>
    <w:p w14:paraId="72CF31C7" w14:textId="07AE54E9" w:rsidR="00623856" w:rsidRPr="00623856" w:rsidRDefault="00623856" w:rsidP="00623856">
      <w:pPr>
        <w:pStyle w:val="Prrafodelista"/>
        <w:numPr>
          <w:ilvl w:val="0"/>
          <w:numId w:val="2"/>
        </w:numPr>
        <w:rPr>
          <w:lang w:val="es-419"/>
        </w:rPr>
      </w:pPr>
      <w:r w:rsidRPr="00623856">
        <w:rPr>
          <w:lang w:val="es-419"/>
        </w:rPr>
        <w:t xml:space="preserve">Se pueden implementar </w:t>
      </w:r>
      <w:r w:rsidR="00405D26" w:rsidRPr="00623856">
        <w:rPr>
          <w:lang w:val="es-419"/>
        </w:rPr>
        <w:t>más</w:t>
      </w:r>
      <w:r w:rsidRPr="00623856">
        <w:rPr>
          <w:lang w:val="es-419"/>
        </w:rPr>
        <w:t xml:space="preserve"> funciones donde acepte otros parámetros para que siga facilitando su uso con los usuarios.</w:t>
      </w:r>
    </w:p>
    <w:p w14:paraId="04CB1C8D" w14:textId="7F13005C" w:rsidR="00623856" w:rsidRPr="00623856" w:rsidRDefault="00623856" w:rsidP="00623856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 </w:t>
      </w:r>
    </w:p>
    <w:sectPr w:rsidR="00623856" w:rsidRPr="00623856" w:rsidSect="00617ACF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013DB"/>
    <w:multiLevelType w:val="hybridMultilevel"/>
    <w:tmpl w:val="FC889AEA"/>
    <w:lvl w:ilvl="0" w:tplc="BAF82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D246CC"/>
    <w:multiLevelType w:val="hybridMultilevel"/>
    <w:tmpl w:val="735E3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2148789">
    <w:abstractNumId w:val="0"/>
  </w:num>
  <w:num w:numId="2" w16cid:durableId="134042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CF"/>
    <w:rsid w:val="00272774"/>
    <w:rsid w:val="003D5095"/>
    <w:rsid w:val="00405D26"/>
    <w:rsid w:val="00407CC2"/>
    <w:rsid w:val="00617ACF"/>
    <w:rsid w:val="0062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478F"/>
  <w15:chartTrackingRefBased/>
  <w15:docId w15:val="{4E6490A3-5763-4E28-834A-87D6F7EC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CF"/>
    <w:pPr>
      <w:spacing w:line="36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A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2022-12-05T16:58:00Z</dcterms:created>
  <dcterms:modified xsi:type="dcterms:W3CDTF">2022-12-05T17:29:00Z</dcterms:modified>
</cp:coreProperties>
</file>