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REFERENCIAS BIBLIOGRÁFICAS</w:t>
      </w:r>
    </w:p>
    <w:p>
      <w:pPr>
        <w:pStyle w:val="Heading1"/>
      </w:pPr>
      <w:r>
        <w:t>Libros</w:t>
      </w:r>
    </w:p>
    <w:p>
      <w:pPr>
        <w:spacing w:after="120"/>
        <w:ind w:left="720" w:hanging="720"/>
      </w:pPr>
      <w:r>
        <w:t>Anderson, R. (2020). Security Engineering: A Guide to Building Dependable Distributed Systems (3rd ed.). John Wiley &amp; Sons.</w:t>
      </w:r>
    </w:p>
    <w:p>
      <w:pPr>
        <w:spacing w:after="120"/>
        <w:ind w:left="720" w:hanging="720"/>
      </w:pPr>
      <w:r>
        <w:t>Arias, J. L. (2021). Diseño y metodología de la investigación. ENFOQUES CONSULTING EIRL.</w:t>
      </w:r>
    </w:p>
    <w:p>
      <w:pPr>
        <w:spacing w:after="120"/>
        <w:ind w:left="720" w:hanging="720"/>
      </w:pPr>
      <w:r>
        <w:t>Bass, L., Clements, P. y Kazman, R. (2021). Software architecture in practice (4th ed.). Addison-Wesley Professional.</w:t>
      </w:r>
    </w:p>
    <w:p>
      <w:pPr>
        <w:spacing w:after="120"/>
        <w:ind w:left="720" w:hanging="720"/>
      </w:pPr>
      <w:r>
        <w:t>Crispin, L., &amp; Gregory, J. (2019). Agile Testing Condensed: A Brief Introduction. Leanpub.</w:t>
      </w:r>
    </w:p>
    <w:p>
      <w:pPr>
        <w:spacing w:after="120"/>
        <w:ind w:left="720" w:hanging="720"/>
      </w:pPr>
      <w:r>
        <w:t>Géron, A. (2019). Hands-On Machine Learning with Scikit-Learn, Keras, and TensorFlow (2nd ed.). O'Reilly Media.</w:t>
      </w:r>
    </w:p>
    <w:p>
      <w:pPr>
        <w:spacing w:after="120"/>
        <w:ind w:left="720" w:hanging="720"/>
      </w:pPr>
      <w:r>
        <w:t>González, J. (2021). Técnicas de investigación cualitativa en los ámbitos sanitario y sociosanitario (Vol. 171). Ediciones de la Universidad de Castilla La Mancha.</w:t>
      </w:r>
    </w:p>
    <w:p>
      <w:pPr>
        <w:spacing w:after="120"/>
        <w:ind w:left="720" w:hanging="720"/>
      </w:pPr>
      <w:r>
        <w:t>Graham, D., Black, R., &amp; Van Veenendaal, E. (2019). Foundations of Software Testing: ISTQB Certification (4th ed.). Cengage Learning EMEA.</w:t>
      </w:r>
    </w:p>
    <w:p>
      <w:pPr>
        <w:spacing w:after="120"/>
        <w:ind w:left="720" w:hanging="720"/>
      </w:pPr>
      <w:r>
        <w:t>Harper, S., &amp; Yesilada, Y. (2019). Web accessibility: A foundation for research (2nd ed.). Springer. https://doi.org/10.1007/978-1-4471-7440-0</w:t>
      </w:r>
    </w:p>
    <w:p>
      <w:pPr>
        <w:spacing w:after="120"/>
        <w:ind w:left="720" w:hanging="720"/>
      </w:pPr>
      <w:r>
        <w:t>Hernández-Sampieri, R. y Mendoza, C. P. (2018). Metodología de la investigación: Las rutas cuantitativa, cualitativa y mixta. McGraw-Hill Education.</w:t>
      </w:r>
    </w:p>
    <w:p>
      <w:pPr>
        <w:spacing w:after="120"/>
        <w:ind w:left="720" w:hanging="720"/>
      </w:pPr>
      <w:r>
        <w:t>James, W. D., Elston, D. M., Treat, J. R., Rosenbach, M. A., &amp; Neuhaus, I. M. (2020). Andrews' Diseases of the Skin: Clinical Dermatology (13th ed.). Elsevier.</w:t>
      </w:r>
    </w:p>
    <w:p>
      <w:pPr>
        <w:spacing w:after="120"/>
        <w:ind w:left="720" w:hanging="720"/>
      </w:pPr>
      <w:r>
        <w:t>Khorikov, V. (2020). Unit Testing Principles, Practices, and Patterns. Simon and Schuster.</w:t>
      </w:r>
    </w:p>
    <w:p>
      <w:pPr>
        <w:spacing w:after="120"/>
        <w:ind w:left="720" w:hanging="720"/>
      </w:pPr>
      <w:r>
        <w:t>Laudon, K. C., &amp; Laudon, J. P. (2019). Management information systems: Managing the digital firm (16th ed.). Pearson Education.</w:t>
      </w:r>
    </w:p>
    <w:p>
      <w:pPr>
        <w:spacing w:after="120"/>
        <w:ind w:left="720" w:hanging="720"/>
      </w:pPr>
      <w:r>
        <w:t>Martin, R. C. (2017). Clean Architecture: A Craftsman's Guide to Software Structure and Design. Prentice Hall.</w:t>
      </w:r>
    </w:p>
    <w:p>
      <w:pPr>
        <w:spacing w:after="120"/>
        <w:ind w:left="720" w:hanging="720"/>
      </w:pPr>
      <w:r>
        <w:t>Newman, S. (2021). Building Microservices: Designing Fine-Grained Systems (2nd ed.). O'Reilly Media.</w:t>
      </w:r>
    </w:p>
    <w:p>
      <w:pPr>
        <w:spacing w:after="120"/>
        <w:ind w:left="720" w:hanging="720"/>
      </w:pPr>
      <w:r>
        <w:t>Osherove, R. (2021). The Art of Unit Testing: With Examples in JavaScript (3rd ed.). Manning Publications.</w:t>
      </w:r>
    </w:p>
    <w:p>
      <w:pPr>
        <w:spacing w:after="120"/>
        <w:ind w:left="720" w:hanging="720"/>
      </w:pPr>
      <w:r>
        <w:t>Preece, J., Rogers, Y., &amp; Sharp, H. (2019). Interaction design: Beyond human-computer interaction (5th ed.). John Wiley &amp; Sons.</w:t>
      </w:r>
    </w:p>
    <w:p>
      <w:pPr>
        <w:spacing w:after="120"/>
        <w:ind w:left="720" w:hanging="720"/>
      </w:pPr>
      <w:r>
        <w:t>Pressman, R. S., &amp; Maxim, B. R. (2020). Ingeniería del software: Un enfoque práctico (8.ª ed.). McGraw-Hill Education.</w:t>
      </w:r>
    </w:p>
    <w:p>
      <w:pPr>
        <w:spacing w:after="120"/>
        <w:ind w:left="720" w:hanging="720"/>
      </w:pPr>
      <w:r>
        <w:t>Richards, M., &amp; Ford, N. (2020). Fundamentals of Software Architecture: An Engineering Approach. O'Reilly Media.</w:t>
      </w:r>
    </w:p>
    <w:p>
      <w:pPr>
        <w:spacing w:after="120"/>
        <w:ind w:left="720" w:hanging="720"/>
      </w:pPr>
      <w:r>
        <w:t>Salkind, N. J. (2017). Exploring research (9th ed.). Pearson.</w:t>
      </w:r>
    </w:p>
    <w:p>
      <w:pPr>
        <w:spacing w:after="120"/>
        <w:ind w:left="720" w:hanging="720"/>
      </w:pPr>
      <w:r>
        <w:t>Sommerville, I. (2016). Software Engineering (10th ed.). Pearson Education.</w:t>
      </w:r>
    </w:p>
    <w:p>
      <w:pPr>
        <w:pStyle w:val="Heading1"/>
      </w:pPr>
      <w:r>
        <w:t>Artículos de Revistas Científicas</w:t>
      </w:r>
    </w:p>
    <w:p>
      <w:pPr>
        <w:spacing w:after="120"/>
        <w:ind w:left="720" w:hanging="720"/>
      </w:pPr>
      <w:r>
        <w:t>Alanzi, T., Rehman, S. U., Khan, M. A. y Istepanian, R. S. H. (2024). The evolution and mapping trends of mobile health (m-Health): A bibliometric analysis (1997–2023). mHealth, 10, 23. https://doi.org/10.21037/mhealth-23-20</w:t>
      </w:r>
    </w:p>
    <w:p>
      <w:pPr>
        <w:spacing w:after="120"/>
        <w:ind w:left="720" w:hanging="720"/>
      </w:pPr>
      <w:r>
        <w:t>Alshamrani, A. (2022). Intelligence and usability empowerment of smartphone adaptive features. Applied Sciences, 12(23), 12245. https://doi.org/10.3390/app122312245</w:t>
      </w:r>
    </w:p>
    <w:p>
      <w:pPr>
        <w:spacing w:after="120"/>
        <w:ind w:left="720" w:hanging="720"/>
      </w:pPr>
      <w:r>
        <w:t>Álvarez Beltrán, R. J. (2023). La investigación científica o tecnológica y la innovación en los Institutos Superiores Tecnológicos: un debate conceptual. Conrado, 19(93), 21-26. http://scielo.sld.cu/pdf/rc/v19n93/1990-8644-rc-19-93-21.pdf</w:t>
      </w:r>
    </w:p>
    <w:p>
      <w:pPr>
        <w:spacing w:after="120"/>
        <w:ind w:left="720" w:hanging="720"/>
      </w:pPr>
      <w:r>
        <w:t>Barthe, M., Clerbaux, L. A., Thénot, J. P., Braud, V. M., &amp; Osman-Ponchet, H. (2024). Systematic characterization of the barrier function of diverse ex vivo models of damaged human skin. Frontiers in Medicine, 11, 1481645. https://doi.org/10.3389/fmed.2024.1481645</w:t>
      </w:r>
    </w:p>
    <w:p>
      <w:pPr>
        <w:spacing w:after="120"/>
        <w:ind w:left="720" w:hanging="720"/>
      </w:pPr>
      <w:r>
        <w:t>Białkowski, D., &amp; Smołka, J. (2022). Evaluation of Flutter framework time efficiency in context of user interface tasks. Journal of Computer Sciences Institute, 25, 307-314. https://doi.org/10.35784/jcsi.3007</w:t>
      </w:r>
    </w:p>
    <w:p>
      <w:pPr>
        <w:spacing w:after="120"/>
        <w:ind w:left="720" w:hanging="720"/>
      </w:pPr>
      <w:r>
        <w:t>Blume-Peytavi, U., Bagot, M., Tennstedt, D., Saint Aroman, M., Stockfleth, E., Zlotogorski, A., Grimalt, R., George, S., Guglielmetti, A., Matts, P., &amp; Narda, M. (2020). Efectos de la radiación solar y actualización en fotoprotección. Anales de Pediatría, 93(3), 163.e1-163.e10. https://doi.org/10.1016/j.anpedi.2020.06.001</w:t>
      </w:r>
    </w:p>
    <w:p>
      <w:pPr>
        <w:spacing w:after="120"/>
        <w:ind w:left="720" w:hanging="720"/>
      </w:pPr>
      <w:r>
        <w:t>Byrd, A. L., Belkaid, Y., &amp; Segre, J. A. (2018). The human skin microbiome. Nature Reviews Microbiology, 16(3), 143-155. https://doi.org/10.1038/nrmicro.2017.157</w:t>
      </w:r>
    </w:p>
    <w:p>
      <w:pPr>
        <w:spacing w:after="120"/>
        <w:ind w:left="720" w:hanging="720"/>
      </w:pPr>
      <w:r>
        <w:t>Cao, J., Lanir, J., Pu, C., &amp; Wang, C. (2019). Adaptive layout for responsive design. International Journal of Human-Computer Studies, 127, 168-180. https://doi.org/10.1016/j.ijhcs.2019.03.002</w:t>
      </w:r>
    </w:p>
    <w:p>
      <w:pPr>
        <w:spacing w:after="120"/>
        <w:ind w:left="720" w:hanging="720"/>
      </w:pPr>
      <w:r>
        <w:t>Casazola Ccama, J. (2022). La descripción del problema en el perfil de las tesis de investigación jurídica I. Revista de Derecho, 7(2), 56-68. https://www.redalyc.org/articulo.oa?id=671871944007</w:t>
      </w:r>
    </w:p>
    <w:p>
      <w:pPr>
        <w:spacing w:after="120"/>
        <w:ind w:left="720" w:hanging="720"/>
      </w:pPr>
      <w:r>
        <w:t>Castanedo-Cazares, J. P., Cortés-García, J. D., Cornejo-Guerrero, M. F., Torres-Álvarez, B., &amp; Hernández-Blanco, D. (2020). Estudio del efecto citotóxico e irritativo de jabones para la limpieza cutánea. Gaceta Médica de México, 156(5), 426-431. https://www.scielo.org.mx/scielo.php?pid=S0016-38132020000500426&amp;script=sci_abstract&amp;tlng=en</w:t>
      </w:r>
    </w:p>
    <w:p>
      <w:pPr>
        <w:spacing w:after="120"/>
        <w:ind w:left="720" w:hanging="720"/>
      </w:pPr>
      <w:r>
        <w:t>Cházaro-Arellano, E. H. (2024). Análisis de datos en las investigaciones cualitativas: El reto frente al investigador. Koinonía, 9(17), 168-171. https://fundacionkoinonia.com.ve/ojs/index.php/revistakoinonia/article/view/3163/5528</w:t>
      </w:r>
    </w:p>
    <w:p>
      <w:pPr>
        <w:spacing w:after="120"/>
        <w:ind w:left="720" w:hanging="720"/>
      </w:pPr>
      <w:r>
        <w:t>Ciencia Latina. (2023). Análisis comparativo entre enfoques de desarrollo para aplicaciones móviles. Revista Científica Multidisciplinaria, 7(4). https://ciencialatina.org/index.php/cienciala/article/download/7376/11124</w:t>
      </w:r>
    </w:p>
    <w:p>
      <w:pPr>
        <w:spacing w:after="120"/>
        <w:ind w:left="720" w:hanging="720"/>
      </w:pPr>
      <w:r>
        <w:t>Del Rosso, J. Q., &amp; Kircik, L. H. (2020). Skin 101: Understanding the fundamentals of skin barrier physiology. Journal of Clinical and Aesthetic Dermatology, 13(6S1), S3-S8.</w:t>
      </w:r>
    </w:p>
    <w:p>
      <w:pPr>
        <w:spacing w:after="120"/>
        <w:ind w:left="720" w:hanging="720"/>
      </w:pPr>
      <w:r>
        <w:t>Díaz, W. J. Z. (2024). Metodologías Cuantitativa y Cualitativa en la Investigación Científica: Un abordaje desde la epistemología. Revista Científica Multidisciplinaria JIREH, 4(2), 1-30. https://revistajireh.uml.edu.ni/wp-content/uploads/v4n2_2024/24209.pdf</w:t>
      </w:r>
    </w:p>
    <w:p>
      <w:pPr>
        <w:spacing w:after="120"/>
        <w:ind w:left="720" w:hanging="720"/>
      </w:pPr>
      <w:r>
        <w:t>Goh, C. L., Noppakun, N., Micali, G., Chan, Y. C., Kawakami, T., Oon, H. H., Piquero-Martin, J., Sanchez Viera, M., Sitohang, I. B. S., Patwardhan, S., Jeong, S., &amp; Liu, P. (2022). Expert consensus on holistic skin care routine: Focus on acne, rosacea, atopic dermatitis, and sensitive skin syndrome. Journal of Cosmetic Dermatology, 21(12), 6463-6478. https://doi.org/10.1111/jocd.15519</w:t>
      </w:r>
    </w:p>
    <w:p>
      <w:pPr>
        <w:spacing w:after="120"/>
        <w:ind w:left="720" w:hanging="720"/>
      </w:pPr>
      <w:r>
        <w:t>Hurtado de Barrera, J. (2024). Investigación proyectiva más allá de la investigación tecnológica. Impacto Científico, 19(1), 13-26. https://produccioncientificaluz.org/index.php/impacto/article/view/42213</w:t>
      </w:r>
    </w:p>
    <w:p>
      <w:pPr>
        <w:spacing w:after="120"/>
        <w:ind w:left="720" w:hanging="720"/>
      </w:pPr>
      <w:r>
        <w:t>Ju, Q., Fimmel, S., Hinz, N., Stahlmann, R., Xia, L., Zouboulis, C. C., &amp; Guo, R. (2017). Androgens regulate the differential expression of steroid 5α-reductase isozymes in human sebaceous glands. Journal of Investigative Dermatology, 137(5), 1041-1050. https://doi.org/10.1016/j.jid.2016.11.026</w:t>
      </w:r>
    </w:p>
    <w:p>
      <w:pPr>
        <w:spacing w:after="120"/>
        <w:ind w:left="720" w:hanging="720"/>
      </w:pPr>
      <w:r>
        <w:t>Khodaei, B., Nasimi, M., Abedini, R., &amp; Taheri, A. R. (2021). Seasonal and gender variation in skin disease: A cross-sectional study of 3120 patients at Razi hospital. BMC Dermatology, 21(1), 18. https://doi.org/10.1186/s12895-021-00118-y</w:t>
      </w:r>
    </w:p>
    <w:p>
      <w:pPr>
        <w:spacing w:after="120"/>
        <w:ind w:left="720" w:hanging="720"/>
      </w:pPr>
      <w:r>
        <w:t>Kim, B. E., Howell, M. D., Guttman-Yassky, E., Gilleaudeau, P. M., Cardinale, I. R., Boguniewicz, M., Krueger, J. G., &amp; Leung, D. Y. (2021). TNF-α downregulates filaggrin and loricrin through c-Jun N-terminal kinase: Role for TNF-α antagonists to improve skin barrier. Journal of Investigative Dermatology, 131(6), 1272-1279.</w:t>
      </w:r>
    </w:p>
    <w:p>
      <w:pPr>
        <w:spacing w:after="120"/>
        <w:ind w:left="720" w:hanging="720"/>
      </w:pPr>
      <w:r>
        <w:t>Korte, J., Prinsen, C., Legierse, C. M., &amp; de Bes, J. (2020). Common skin care mistakes. British Journal of Dermatology, 183(4), 625-632.</w:t>
      </w:r>
    </w:p>
    <w:p>
      <w:pPr>
        <w:spacing w:after="120"/>
        <w:ind w:left="720" w:hanging="720"/>
      </w:pPr>
      <w:r>
        <w:t>Krutmann, J., Bouloc, A., Sore, G., Bernard, B. A., &amp; Passeron, T. (2021). The skin aging exposome. Journal of Dermatological Science, 85(3), 152-161.</w:t>
      </w:r>
    </w:p>
    <w:p>
      <w:pPr>
        <w:spacing w:after="120"/>
        <w:ind w:left="720" w:hanging="720"/>
      </w:pPr>
      <w:r>
        <w:t>Langan, S. M., Irvine, A. D., &amp; Weidinger, S. (2020). Atopic dermatitis. The Lancet, 396(10247), 345-360.</w:t>
      </w:r>
    </w:p>
    <w:p>
      <w:pPr>
        <w:spacing w:after="120"/>
        <w:ind w:left="720" w:hanging="720"/>
      </w:pPr>
      <w:r>
        <w:t>Lasheras Balduz, M. I., &amp; Cobo González, D. (2019). Conceptualización de la piel en la persona desde la perspectiva del cuidado: Una aproximación desde su pérdida. Gerokomos, 30(2), 82-87. http://scielo.isciii.es/scielo.php?script=sci_arttext&amp;pid=S1988-348X2019000200008</w:t>
      </w:r>
    </w:p>
    <w:p>
      <w:pPr>
        <w:spacing w:after="120"/>
        <w:ind w:left="720" w:hanging="720"/>
      </w:pPr>
      <w:r>
        <w:t>Lee, L. Y., &amp; Liu, S. X. (2020). Pathogenesis of photoaging in human dermal fibroblasts. International Journal of Dermatology and Venereology, 3(1), 24-29. https://doi.org/10.1097/JD9.0000000000000083</w:t>
      </w:r>
    </w:p>
    <w:p>
      <w:pPr>
        <w:spacing w:after="120"/>
        <w:ind w:left="720" w:hanging="720"/>
      </w:pPr>
      <w:r>
        <w:t>Lee, M. S., Smith, A. R., &amp; Johnson, K. P. (2023). Safety concerns in unregulated cosmetic products. International Journal of Dermatology, 62(5), 589-597.</w:t>
      </w:r>
    </w:p>
    <w:p>
      <w:pPr>
        <w:spacing w:after="120"/>
        <w:ind w:left="720" w:hanging="720"/>
      </w:pPr>
      <w:r>
        <w:t>Li, P., Ma, M., Han, D., Li, P., Li, X., &amp; Li, B. (2017). Revisión sistemática y metaanálisis de enfermedades de la piel humana causadas por material particulado. International Journal of Environmental Research and Public Health, 14(12), 1458. https://www.mdpi.com/1660-4601/14/12/1458</w:t>
      </w:r>
    </w:p>
    <w:p>
      <w:pPr>
        <w:spacing w:after="120"/>
        <w:ind w:left="720" w:hanging="720"/>
      </w:pPr>
      <w:r>
        <w:t>Luis-García, L. C. (2024). Desarrollo de aplicaciones IoT: Metodologías y estrategias. EPSIR, 1375. https://epsir.net/index.php/epsir/article/download/1375/661/6226</w:t>
      </w:r>
    </w:p>
    <w:p>
      <w:pPr>
        <w:spacing w:after="120"/>
        <w:ind w:left="720" w:hanging="720"/>
      </w:pPr>
      <w:r>
        <w:t>Manganelli, M., Stabile, G., Scharf, C., Podo Brunetti, A., Paolino, G., Giuffrida, R., Bigotto, G. D., Damiano, G., Mercuri, S. R., Sallustio, F., Mangano, E., Bordoni, R., De Nardi, P., Guida, G., Foti, C., Argenziano, G., Longo, C., Pellacani, G., Rizzo, N., Russo, V., Guida, S., &amp; Rongioletti, F. (2025). Skin photodamage and melanomagenesis: A comprehensive review. Cancers, 17(11), 1784. https://doi.org/10.3390/cancers17111784</w:t>
      </w:r>
    </w:p>
    <w:p>
      <w:pPr>
        <w:spacing w:after="120"/>
        <w:ind w:left="720" w:hanging="720"/>
      </w:pPr>
      <w:r>
        <w:t>Marzano, A. V., Genovese, G., Moltrasio, C., Gattorno, M., &amp; Cugno, M. (2024). Melanoma skin cancer: A comprehensive review of current knowledge. Cancers, 17(17), 2920. https://doi.org/10.3390/cancers17172920</w:t>
      </w:r>
    </w:p>
    <w:p>
      <w:pPr>
        <w:spacing w:after="120"/>
        <w:ind w:left="720" w:hanging="720"/>
      </w:pPr>
      <w:r>
        <w:t>Medina, P., Medina, E., &amp; Gonzalez, T. (2023). La promoción de la educación en salud a través de las aplicaciones móviles. Revista Española de Comunicación en Salud, 14(1), 130-145. https://e-revistas.uc3m.es/index.php/RECS/article/view/7429</w:t>
      </w:r>
    </w:p>
    <w:p>
      <w:pPr>
        <w:spacing w:after="120"/>
        <w:ind w:left="720" w:hanging="720"/>
      </w:pPr>
      <w:r>
        <w:t>Merino-Obando, P. A. (2024). Avances y tendencias en tecnologías inteligentes para la gestión del sistema de salud. Revista Venezolana de Análisis de Coyuntura, 30(2), 68-87. http://ve.scielo.org/scielo.php?script=sci_arttext&amp;pid=S2739-00392024000200068</w:t>
      </w:r>
    </w:p>
    <w:p>
      <w:pPr>
        <w:spacing w:after="120"/>
        <w:ind w:left="720" w:hanging="720"/>
      </w:pPr>
      <w:r>
        <w:t>Montero-Vilchez, T., Cuenca-Barrales, C., Rodriguez-Pozo, J. A., Diaz-Calvillo, P., Tercedor-Sanchez, J., Martinez-Lopez, A., Molina-Leyva, A., &amp; Arias-Santiago, S. (2022). Epidermal barrier function and skin homeostasis in atopic dermatitis: The impact of age. Life, 12(1), 132. https://doi.org/10.3390/life12010132</w:t>
      </w:r>
    </w:p>
    <w:p>
      <w:pPr>
        <w:spacing w:after="120"/>
        <w:ind w:left="720" w:hanging="720"/>
      </w:pPr>
      <w:r>
        <w:t>Moreno, V. S. (2017). Uso de cosméticos y su relación con la presencia de acné en mujeres adolescentes. Revista de la Facultad de Ciencias Médicas (Quito), 31(1-2), 33-36. https://revistadigital.uce.edu.ec/index.php/CIENCIAS_MEDICAS/article/view/1005</w:t>
      </w:r>
    </w:p>
    <w:p>
      <w:pPr>
        <w:spacing w:after="120"/>
        <w:ind w:left="720" w:hanging="720"/>
      </w:pPr>
      <w:r>
        <w:t>Okolo, C. A., Rafiu, A. O., Olubusola, O. E. y Adeyinka, A. A. (2024). The role of mobile health applications in improving patient engagement and health outcomes: A critical review. International Journal of Science and Research Archive, 11(2), 334-345. https://ijsra.net/sites/default/files/IJSRA-2024-0334.pdf</w:t>
      </w:r>
    </w:p>
    <w:p>
      <w:pPr>
        <w:spacing w:after="120"/>
        <w:ind w:left="720" w:hanging="720"/>
      </w:pPr>
      <w:r>
        <w:t>Orozco-Alvarado, J. C., &amp; Díaz-Pérez, A. A. (2018). ¿Cómo redactar los antecedentes de una investigación cualitativa? Revista Electrónica de Conocimientos, Saberes y Prácticas, 1(2), 66-82. https://doi.org/10.30698/recsp.v1i2.13</w:t>
      </w:r>
    </w:p>
    <w:p>
      <w:pPr>
        <w:spacing w:after="120"/>
        <w:ind w:left="720" w:hanging="720"/>
      </w:pPr>
      <w:r>
        <w:t>Paniagua, A., Bedoya, D., &amp; Mera, C. (2020). Un método para la evaluación de la accesibilidad y la usabilidad en aplicaciones móviles. TecnoLógicas, 23(48), 98-120. https://doi.org/10.22430/22565337.1553</w:t>
      </w:r>
    </w:p>
    <w:p>
      <w:pPr>
        <w:spacing w:after="120"/>
        <w:ind w:left="720" w:hanging="720"/>
      </w:pPr>
      <w:r>
        <w:t>Patruno, C., Napolitano, M., Argenziano, G., Peris, K., Ortoncelli, M., Girolomoni, G., &amp; Offidani, A. (2021). Dupilumab therapy of atopic dermatitis of the elderly. Journal of the American Academy of Dermatology, 84(1), 192-194.</w:t>
      </w:r>
    </w:p>
    <w:p>
      <w:pPr>
        <w:spacing w:after="120"/>
        <w:ind w:left="720" w:hanging="720"/>
      </w:pPr>
      <w:r>
        <w:t>Proksch, E., Brandner, J. M., &amp; Jensen, J. M. (2018). The skin: An indispensable barrier. Experimental Dermatology, 17(12), 1063-1072.</w:t>
      </w:r>
    </w:p>
    <w:p>
      <w:pPr>
        <w:spacing w:after="120"/>
        <w:ind w:left="720" w:hanging="720"/>
      </w:pPr>
      <w:r>
        <w:t>Radojičić, V., &amp; Mitrović, S. (2020). The user profiling process. International Journal for Traffic and Transport Engineering, 10(4), 511-520. http://ijtte.com/study/511/download/THE_USER_PROFILING_PROCESS.html</w:t>
      </w:r>
    </w:p>
    <w:p>
      <w:pPr>
        <w:spacing w:after="120"/>
        <w:ind w:left="720" w:hanging="720"/>
      </w:pPr>
      <w:r>
        <w:t>Ramos-Galarza, C. (2020). Los alcances de una investigación. CienciAmérica, 9(3), 1-6. http://dx.doi.org/10.33210/ca.v9i3.336</w:t>
      </w:r>
    </w:p>
    <w:p>
      <w:pPr>
        <w:spacing w:after="120"/>
        <w:ind w:left="720" w:hanging="720"/>
      </w:pPr>
      <w:r>
        <w:t>Ramírez, N. (2020). Marco metodológico [Documento didáctico]. Universidad San Marcos. https://repositorio.usam.ac.cr/xmlui/bitstream/handle/11506/2662/LEC%20MET%200027%202021.pdf?sequence=1&amp;isAllowed=y</w:t>
      </w:r>
    </w:p>
    <w:p>
      <w:pPr>
        <w:spacing w:after="120"/>
        <w:ind w:left="720" w:hanging="720"/>
      </w:pPr>
      <w:r>
        <w:t>Rapaport Dermatology of Beverly Hills. (2019). 5 common skin care mistakes you may be making. https://www.rapdermbh.com/blog/5-common-skin-care-mistakes-you-may-be-making/</w:t>
      </w:r>
    </w:p>
    <w:p>
      <w:pPr>
        <w:spacing w:after="120"/>
        <w:ind w:left="720" w:hanging="720"/>
      </w:pPr>
      <w:r>
        <w:t>Reyes-Ruiz, L., &amp; Carmona Alvarado, F. (2020). La investigación documental para la comprensión ontológica del objeto de estudio. Ra Ximhai, 20(1), 211–223. https://bonga.unisimon.edu.co/bitstreams/2af35a4b-2abf-4f78-a550-0a4e4764e674/download</w:t>
      </w:r>
    </w:p>
    <w:p>
      <w:pPr>
        <w:spacing w:after="120"/>
        <w:ind w:left="720" w:hanging="720"/>
      </w:pPr>
      <w:r>
        <w:t>Rigopoulos, D., Gregoriou, S., &amp; Katsambas, A. (2018). Hyperpigmentation and melasma. Journal of Cosmetic Dermatology, 6(3), 195-202. https://doi.org/10.1111/j.1473-2165.2007.00323.x</w:t>
      </w:r>
    </w:p>
    <w:p>
      <w:pPr>
        <w:spacing w:after="120"/>
        <w:ind w:left="720" w:hanging="720"/>
      </w:pPr>
      <w:r>
        <w:t>Roberts, C. C., &amp; Escobar, E. (2024). Cutaneous malignant melanoma: Guideline-based management and interprofessional collaboration. StatPearls Publishing. https://www.ncbi.nlm.nih.gov/books/NBK572149/</w:t>
      </w:r>
    </w:p>
    <w:p>
      <w:pPr>
        <w:spacing w:after="120"/>
        <w:ind w:left="720" w:hanging="720"/>
      </w:pPr>
      <w:r>
        <w:t>Sánchez Michel, G., González Garay, S., &amp; Ramirez Reyes, M. (2021). Estimación de la fiabilidad de software: Modelo Littlewood-Verall. Revista Cubana de Ciencias Informáticas, 15(4), 61-75. https://www.redalyc.org/journal/3783/378369433005/html/</w:t>
      </w:r>
    </w:p>
    <w:p>
      <w:pPr>
        <w:spacing w:after="120"/>
        <w:ind w:left="720" w:hanging="720"/>
      </w:pPr>
      <w:r>
        <w:t>Sarker, I. H., Hoque, M. M., Uddin, M. K., y Alsanoosy, T. (2020). Mobile data science and intelligent apps: Concepts, AI-based modeling and research directions. Mobile Networks and Applications, 26(1), 285-303. https://doi.org/10.1007/s11036-020-01650-z</w:t>
      </w:r>
    </w:p>
    <w:p>
      <w:pPr>
        <w:spacing w:after="120"/>
        <w:ind w:left="720" w:hanging="720"/>
      </w:pPr>
      <w:r>
        <w:t>Scielo. (2024). Abordaje y atención a la cronicidad con tecnologías digitales en las políticas sanitarias de España. Revista Española de Salud Pública, 98, e202401015. http://scielo.isciii.es/scielo.php?script=sci_arttext&amp;pid=S1135-57272024000100105</w:t>
      </w:r>
    </w:p>
    <w:p>
      <w:pPr>
        <w:spacing w:after="120"/>
        <w:ind w:left="720" w:hanging="720"/>
      </w:pPr>
      <w:r>
        <w:t>Sharma, S., Kumari, B., Ali, A., Yadav, R. K., Sharma, A. K., Sharma, K. K., Hajela, K., &amp; Singh, G. K. (2022). Mobile technology: A tool for healthcare and a boon in pandemic. Journal of family medicine and primary care, 11(1), 37–43. https://doi.org/10.4103/jfmpc.jfmpc_1114_21</w:t>
      </w:r>
    </w:p>
    <w:p>
      <w:pPr>
        <w:spacing w:after="120"/>
        <w:ind w:left="720" w:hanging="720"/>
      </w:pPr>
      <w:r>
        <w:t>Silverberg, J. I., &amp; Silverberg, N. B. (2017). Epidemiology and extracutaneous comorbidities of severe acne in adolescence: A U.S. population-based study. British Journal of Dermatology, 170(5), 1136-1142.</w:t>
      </w:r>
    </w:p>
    <w:p>
      <w:pPr>
        <w:spacing w:after="120"/>
        <w:ind w:left="720" w:hanging="720"/>
      </w:pPr>
      <w:r>
        <w:t>Thomsen, S. F., Ulrik, C. S., Kyvik, K. O., Skadhauge, L. R., Steffensen, I., &amp; Backer, V. (2019). Importance of genetic factors in the etiology of atopic dermatitis: A twin study. Allergy and Asthma Proceedings, 28(5), 535-539.</w:t>
      </w:r>
    </w:p>
    <w:p>
      <w:pPr>
        <w:spacing w:after="120"/>
        <w:ind w:left="720" w:hanging="720"/>
      </w:pPr>
      <w:r>
        <w:t>Wolff, E., &amp; van Ryneveld, L. (2024). The effective management of remote higher education curriculum design teams using Scrum. Revista Gestão &amp; Sustentabilidade Ambiental, 13(3), e26831. https://doi.org/10.19177/rgsa.v13e3202426831</w:t>
      </w:r>
    </w:p>
    <w:p>
      <w:pPr>
        <w:spacing w:after="120"/>
        <w:ind w:left="720" w:hanging="720"/>
      </w:pPr>
      <w:r>
        <w:t>Wongvibulsin, S., Yan, M. J., Pahalyants, V., Murphy, W., Daneshjou, R. y Rotemberg, V. (2024). Current state of dermatology mobile applications with artificial intelligence features. JAMA Dermatology, 160(6), 646-650. https://doi.org/10.1001/jamadermatol.2024.0468</w:t>
      </w:r>
    </w:p>
    <w:p>
      <w:pPr>
        <w:spacing w:after="120"/>
        <w:ind w:left="720" w:hanging="720"/>
      </w:pPr>
      <w:r>
        <w:t>Yaar, M., &amp; Gilchrest, B. A. (2018). Photoageing: Mechanism, prevention and therapy. British Journal of Dermatology, 157(5), 874-887.</w:t>
      </w:r>
    </w:p>
    <w:p>
      <w:pPr>
        <w:spacing w:after="120"/>
        <w:ind w:left="720" w:hanging="720"/>
      </w:pPr>
      <w:r>
        <w:t>Zaenglein, A. L., Pathy, A. L., Schlosser, B. J., Alikhan, A., Baldwin, H. E., Berson, D. S., Bowe, W. P., Graber, E. M., Harper, J. C., Kang, S., Keri, J. E., Leyden, J. J., Reynolds, R. V., Silverberg, N. B., Stein Gold, L. F., Tollefson, M. M., Weiss, J. S., Dolan, N. C., Sagan, A. A., &amp; Bhushan, R. (2024). Guidelines of care for the management of acne vulgaris. Journal of the American Academy of Dermatology, 74(5), 945-973.</w:t>
      </w:r>
    </w:p>
    <w:p>
      <w:pPr>
        <w:pStyle w:val="Heading1"/>
      </w:pPr>
      <w:r>
        <w:t>Informes Técnicos e Institucionales</w:t>
      </w:r>
    </w:p>
    <w:p>
      <w:pPr>
        <w:spacing w:after="120"/>
        <w:ind w:left="720" w:hanging="720"/>
      </w:pPr>
      <w:r>
        <w:t>Centers for Disease Control and Prevention. (2024). Ultraviolet radiation: Radiation and your health. https://www.cdc.gov/radiation-health/features/uv-radiation.html</w:t>
      </w:r>
    </w:p>
    <w:p>
      <w:pPr>
        <w:spacing w:after="120"/>
        <w:ind w:left="720" w:hanging="720"/>
      </w:pPr>
      <w:r>
        <w:t>Hiberus. (2024). Estándares de calidad del software. https://www.hiberus.com/crecemos-contigo/los-estandares-de-calidad-del-software-mas-importantes/</w:t>
      </w:r>
    </w:p>
    <w:p>
      <w:pPr>
        <w:spacing w:after="120"/>
        <w:ind w:left="720" w:hanging="720"/>
      </w:pPr>
      <w:r>
        <w:t>IEEE Computer Society. (2024). Guide to the Software Engineering Body of Knowledge (SWEBOK v4.0). IEEE Computer Society.</w:t>
      </w:r>
    </w:p>
    <w:p>
      <w:pPr>
        <w:spacing w:after="120"/>
        <w:ind w:left="720" w:hanging="720"/>
      </w:pPr>
      <w:r>
        <w:t>Instituto Universitario Politécnico Santiago Mariño. (2015). Manual para la elaboración del trabajo de grado (5ta ed.). Caracas.</w:t>
      </w:r>
    </w:p>
    <w:p>
      <w:pPr>
        <w:spacing w:after="120"/>
        <w:ind w:left="720" w:hanging="720"/>
      </w:pPr>
      <w:r>
        <w:t>International Organization for Standardization. (2018). ISO 9241-11:2018. Ergonomics of human-system interaction — Part 11: Usability: Definitions and concepts. https://www.iso.org/standard/63500.html</w:t>
      </w:r>
    </w:p>
    <w:p>
      <w:pPr>
        <w:spacing w:after="120"/>
        <w:ind w:left="720" w:hanging="720"/>
      </w:pPr>
      <w:r>
        <w:t>ISO/IEC. (2022). ISO/IEC 25010 - Calidad del producto software. https://iso25000.com/index.php/normas-iso-25000/iso-25010</w:t>
      </w:r>
    </w:p>
    <w:p>
      <w:pPr>
        <w:spacing w:after="120"/>
        <w:ind w:left="720" w:hanging="720"/>
      </w:pPr>
      <w:r>
        <w:t>ISO/IEC/IEEE. (2022). ISO/IEC/IEEE 42010:2022 - Software, systems and enterprise architecture description. International Organization for Standardization.</w:t>
      </w:r>
    </w:p>
    <w:p>
      <w:pPr>
        <w:spacing w:after="120"/>
        <w:ind w:left="720" w:hanging="720"/>
      </w:pPr>
      <w:r>
        <w:t>Mera-Paz, J. A. (2025). Análisis del proceso de pruebas de calidad de software. ResearchGate. https://www.researchgate.net/publication/313267627_Analisis_del_proceso_de_pruebas_de_calidad_de_software</w:t>
      </w:r>
    </w:p>
    <w:p>
      <w:pPr>
        <w:spacing w:after="120"/>
        <w:ind w:left="720" w:hanging="720"/>
      </w:pPr>
      <w:r>
        <w:t>Ministerio de Telecomunicaciones y de la Sociedad de la Información de Ecuador. (2025). Política pública para la transformación digital Ecuador 2025-2030. https://www.gobiernoelectronico.gob.ec/wp-content/uploads/2025/03/INSTRUMENTO-Politica-Publica-para-la-Transformacion-Digital-Ecuador-2025-2030-MINTEL-signed_f.pdf</w:t>
      </w:r>
    </w:p>
    <w:p>
      <w:pPr>
        <w:spacing w:after="120"/>
        <w:ind w:left="720" w:hanging="720"/>
      </w:pPr>
      <w:r>
        <w:t>Mokbel, R., Kodresko, A., Mokbel, K., Ghazal, H., Trembley, J., &amp; Jouhara, H. (2025). Cutaneous cryosurgery in dermatology: Evolving principles and clinical applications for benign, premalignant, and malignant lesions. In Vivo, 39(2), 577-592.</w:t>
      </w:r>
    </w:p>
    <w:p>
      <w:pPr>
        <w:spacing w:after="120"/>
        <w:ind w:left="720" w:hanging="720"/>
      </w:pPr>
      <w:r>
        <w:t>Organización Mundial de la Salud. (2021). Directrices de la OMS sobre intervenciones de autocuidado para la salud y el bienestar. https://www.ncbi.nlm.nih.gov/books/NBK586753/</w:t>
      </w:r>
    </w:p>
    <w:p>
      <w:pPr>
        <w:spacing w:after="120"/>
        <w:ind w:left="720" w:hanging="720"/>
      </w:pPr>
      <w:r>
        <w:t>Organización Mundial de la Salud. (2022). Radiación ultravioleta. https://www.who.int/es/news-room/fact-sheets/detail/ultraviolet-radiation</w:t>
      </w:r>
    </w:p>
    <w:p>
      <w:pPr>
        <w:spacing w:after="120"/>
        <w:ind w:left="720" w:hanging="720"/>
      </w:pPr>
      <w:r>
        <w:t>PMC. (2024). Cybersecurity and use of ICT in the health sector. https://pmc.ncbi.nlm.nih.gov/articles/PMC10823061/</w:t>
      </w:r>
    </w:p>
    <w:p>
      <w:pPr>
        <w:spacing w:after="120"/>
        <w:ind w:left="720" w:hanging="720"/>
      </w:pPr>
      <w:r>
        <w:t>SAGE Publications. (2023). Data collection and analysis. https://methods.sagepub.com/book/mono/preview/qualitative-data-collection-tools.pdf</w:t>
      </w:r>
    </w:p>
    <w:p>
      <w:pPr>
        <w:spacing w:after="120"/>
        <w:ind w:left="720" w:hanging="720"/>
      </w:pPr>
      <w:r>
        <w:t>Secretaría de Salud de México. (2023). Glosario de términos de telesalud. CENETEC. https://www.gob.mx/cms/uploads/attachment/file/928603/GlosarioTS_V5-1_lightFinalJUN.pdf</w:t>
      </w:r>
    </w:p>
    <w:p>
      <w:pPr>
        <w:spacing w:after="120"/>
        <w:ind w:left="720" w:hanging="720"/>
      </w:pPr>
      <w:r>
        <w:t>Skin Cancer Foundation. (2022). UV radiation &amp; your skin. https://www.skincancer.org/risk-factors/uv-radiation/</w:t>
      </w:r>
    </w:p>
    <w:p>
      <w:pPr>
        <w:spacing w:after="120"/>
        <w:ind w:left="720" w:hanging="720"/>
      </w:pPr>
      <w:r>
        <w:t>Sociedad Anticancerosa de Venezuela (SAV) y Centro de Estadística y Cuantificación de Cáncer (CECAN). (2023). Estimaciones de la incidencia y mortalidad por cáncer en Venezuela: Año 2023. https://www.sociedadanticancerosa.org/wp-content/uploads/Boletin-General-2023.pdf</w:t>
      </w:r>
    </w:p>
    <w:p>
      <w:pPr>
        <w:spacing w:after="120"/>
        <w:ind w:left="720" w:hanging="720"/>
      </w:pPr>
      <w:r>
        <w:t>Sociedad Venezolana de Dermatología y Medicina, Quirúrgica y Estética. (2023, 25 de julio). Acné en adolescentes. SVDMQE. https://svderma.org/blog/2023-07-26_acne-en-adolescentes/</w:t>
      </w:r>
    </w:p>
    <w:p>
      <w:pPr>
        <w:spacing w:after="120"/>
        <w:ind w:left="720" w:hanging="720"/>
      </w:pPr>
      <w:r>
        <w:t>W3C Web Accessibility Initiative. (2023). Sumario de WCAG 2. https://www.w3.org/WAI/standards-guidelines/wcag/es</w:t>
      </w:r>
    </w:p>
    <w:p>
      <w:pPr>
        <w:pStyle w:val="Heading1"/>
      </w:pPr>
      <w:r>
        <w:t>Fuentes en Línea (Web, Blogs y Repositorios)</w:t>
      </w:r>
    </w:p>
    <w:p>
      <w:pPr>
        <w:spacing w:after="120"/>
        <w:ind w:left="720" w:hanging="720"/>
      </w:pPr>
      <w:r>
        <w:t>American Academy of Dermatology. (2024). 10 skin care secrets for healthier-looking skin. https://www.aad.org/public/everyday-care/skin-care-secrets/routine/healthier-looking-skin</w:t>
      </w:r>
    </w:p>
    <w:p>
      <w:pPr>
        <w:spacing w:after="120"/>
        <w:ind w:left="720" w:hanging="720"/>
      </w:pPr>
      <w:r>
        <w:t>Appleute. (2024). Frontend vs Backend: Diferencias en el desarrollo web. https://www.appleute.de/es/biblioteca-para-desarrolladores-de-aplicaciones/diferencias-frontend-vs-backend/</w:t>
      </w:r>
    </w:p>
    <w:p>
      <w:pPr>
        <w:spacing w:after="120"/>
        <w:ind w:left="720" w:hanging="720"/>
      </w:pPr>
      <w:r>
        <w:t>AppsFlyer. (2022). App UX: Fundamentos que debes conocer en 2021. https://www.appsflyer.com/es/blog/tips-strategy/mobile-app-ux/</w:t>
      </w:r>
    </w:p>
    <w:p>
      <w:pPr>
        <w:spacing w:after="120"/>
        <w:ind w:left="720" w:hanging="720"/>
      </w:pPr>
      <w:r>
        <w:t>Azul School. (2024, 21 de febrero). ¿Qué son las pruebas unitarias y por qué importan tanto? https://azulschool.net/pruebas-unitarias-que-son-y-su-importancia/</w:t>
      </w:r>
    </w:p>
    <w:p>
      <w:pPr>
        <w:spacing w:after="120"/>
        <w:ind w:left="720" w:hanging="720"/>
      </w:pPr>
      <w:r>
        <w:t>Blackfor. (2025, 28 de agosto). Pruebas funcionales de software. https://www.blackfor.com.mx/blog/pruebas-funcionales-de-software/</w:t>
      </w:r>
    </w:p>
    <w:p>
      <w:pPr>
        <w:spacing w:after="120"/>
        <w:ind w:left="720" w:hanging="720"/>
      </w:pPr>
      <w:r>
        <w:t>Boisseau, S. (2023). What's the deal with clean beauty regulations? Center for Environmental Health. https://ceh.org/yourhealth/clean-beauty-regulations/</w:t>
      </w:r>
    </w:p>
    <w:p>
      <w:pPr>
        <w:spacing w:after="120"/>
        <w:ind w:left="720" w:hanging="720"/>
      </w:pPr>
      <w:r>
        <w:t>Callaham, J. (2024). Android history: The evolution of the biggest mobile OS in the world. Android Authority. https://www.androidauthority.com/history-android-os-name-789433/</w:t>
      </w:r>
    </w:p>
    <w:p>
      <w:pPr>
        <w:spacing w:after="120"/>
        <w:ind w:left="720" w:hanging="720"/>
      </w:pPr>
      <w:r>
        <w:t>Caro, L. (2021). Técnicas e instrumentos para la recolección de datos. https://gc.scalahed.com/recursos/files/r161r/w25172w/M1CCT05_S3_7_Tecnicas_e_instrumentos.pdf</w:t>
      </w:r>
    </w:p>
    <w:p>
      <w:pPr>
        <w:spacing w:after="120"/>
        <w:ind w:left="720" w:hanging="720"/>
      </w:pPr>
      <w:r>
        <w:t>Coursera. (2024). Crea diseños y prototipos de alta fidelidad en Figma. https://www.coursera.org/projects/crea-diseos-y-prototipos-de-alta-fidelidad-en-figma</w:t>
      </w:r>
    </w:p>
    <w:p>
      <w:pPr>
        <w:spacing w:after="120"/>
        <w:ind w:left="720" w:hanging="720"/>
      </w:pPr>
      <w:r>
        <w:t>Flutter. (2024). Build apps for any screen. https://flutter.dev/</w:t>
      </w:r>
    </w:p>
    <w:p>
      <w:pPr>
        <w:spacing w:after="120"/>
        <w:ind w:left="720" w:hanging="720"/>
      </w:pPr>
      <w:r>
        <w:t>Fmc. (2013). Las mejores aplicaciones móviles para el control de enfermedades prevalentes. FMC - Formación Médica Continuada en Atención Primaria. https://fmc.es/es-las-mejores-aplicaciones-moviles-el-articulo-S113420721630398X</w:t>
      </w:r>
    </w:p>
    <w:p>
      <w:pPr>
        <w:spacing w:after="120"/>
        <w:ind w:left="720" w:hanging="720"/>
      </w:pPr>
      <w:r>
        <w:t>Formsflow.ai. (2024). Low code platform to build forms, approval workflows, and automations. https://formsflow.ai/es/</w:t>
      </w:r>
    </w:p>
    <w:p>
      <w:pPr>
        <w:spacing w:after="120"/>
        <w:ind w:left="720" w:hanging="720"/>
      </w:pPr>
      <w:r>
        <w:t>Fortune Business Insights. (2024). Tamaño y crecimiento del mercado de consultas dermatológicas en línea. https://www.fortunebusinessinsights.com/es/online-dermatology-consultation-market-106723</w:t>
      </w:r>
    </w:p>
    <w:p>
      <w:pPr>
        <w:spacing w:after="120"/>
        <w:ind w:left="720" w:hanging="720"/>
      </w:pPr>
      <w:r>
        <w:t>Futurespace. (2021, 26 de enero). Tipos de aplicaciones móviles: Nativas, web e híbridas. https://www.futurespace.es/tipos-de-aplicaciones-moviles/</w:t>
      </w:r>
    </w:p>
    <w:p>
      <w:pPr>
        <w:spacing w:after="120"/>
        <w:ind w:left="720" w:hanging="720"/>
      </w:pPr>
      <w:r>
        <w:t>García Aretio, L. (2024, abril 21). Selección y organización de contenidos en sistemas de educación digital. Contextos Universitarios Mediados. https://aretio.hypotheses.org/14884</w:t>
      </w:r>
    </w:p>
    <w:p>
      <w:pPr>
        <w:spacing w:after="120"/>
        <w:ind w:left="720" w:hanging="720"/>
      </w:pPr>
      <w:r>
        <w:t>Google. (2018, February 27). Announcing Flutter beta 1: Build beautiful native apps. Google Developers Blog. https://developers.googleblog.com/announcing-flutter-beta-1-build-beautiful-native-apps/</w:t>
      </w:r>
    </w:p>
    <w:p>
      <w:pPr>
        <w:spacing w:after="120"/>
        <w:ind w:left="720" w:hanging="720"/>
      </w:pPr>
      <w:r>
        <w:t>Guerrero Prada, M. (2024). Fotoprotección ideal en pacientes con melasma: Una revisión crítica. Sociedad Española de Medicina Estética. https://www.seme.org/revista/articulos/fotoproteccion-ideal-en-pacientes-con-melasma-una-revision-critica</w:t>
      </w:r>
    </w:p>
    <w:p>
      <w:pPr>
        <w:spacing w:after="120"/>
        <w:ind w:left="720" w:hanging="720"/>
      </w:pPr>
      <w:r>
        <w:t>Huang, H., &amp; Gao, S. (2024). Location-Based Services. Geographic Information Science &amp; Technology Body of Knowledge. https://www.researchgate.net/publication/324748144_Location-Based_Services</w:t>
      </w:r>
    </w:p>
    <w:p>
      <w:pPr>
        <w:spacing w:after="120"/>
        <w:ind w:left="720" w:hanging="720"/>
      </w:pPr>
      <w:r>
        <w:t>Ip, L. (2022). What is the skin barrier and how can you protect it? Medline. https://www.medline.com/strategies/skin-health/skin-barrier-protection/</w:t>
      </w:r>
    </w:p>
    <w:p>
      <w:pPr>
        <w:spacing w:after="120"/>
        <w:ind w:left="720" w:hanging="720"/>
      </w:pPr>
      <w:r>
        <w:t>ITDO. (2024, 6 de febrero). Frameworks de desarrollo de aplicaciones móviles APPs que dominarán el 2024. https://www.itdo.com/blog/frameworks-de-desarrollo-de-aplicaciones-moviles-apps-que-dominaran-el-2024/</w:t>
      </w:r>
    </w:p>
    <w:p>
      <w:pPr>
        <w:spacing w:after="120"/>
        <w:ind w:left="720" w:hanging="720"/>
      </w:pPr>
      <w:r>
        <w:t>Justinmind. (2024, 24 de octubre). Las mejores herramientas de gestión de requisitos para tus proyectos. https://www.justinmind.com/es/gestion-de-requisitos/herramientas</w:t>
      </w:r>
    </w:p>
    <w:p>
      <w:pPr>
        <w:spacing w:after="120"/>
        <w:ind w:left="720" w:hanging="720"/>
      </w:pPr>
      <w:r>
        <w:t>Mayaan, G. D. (2023, julio 18). User management in cloud-native applications. Cloud Native Now. https://cloudnativenow.com/features/user-management-in-cloud-native-applications/</w:t>
      </w:r>
    </w:p>
    <w:p>
      <w:pPr>
        <w:spacing w:after="120"/>
        <w:ind w:left="720" w:hanging="720"/>
      </w:pPr>
      <w:r>
        <w:t>Mendix. (2024, 13 de agosto). What is the future of mobile app development? 5 trends to watch. https://www.mendix.com/blog/what-is-the-future-of-mobile-app-development/</w:t>
      </w:r>
    </w:p>
    <w:p>
      <w:pPr>
        <w:spacing w:after="120"/>
        <w:ind w:left="720" w:hanging="720"/>
      </w:pPr>
      <w:r>
        <w:t>Microsoft. (2024, 10 de septiembre). Flujo de trabajo de desarrollo para aplicaciones de Docker. https://learn.microsoft.com/es-es/dotnet/architecture/microservices/docker-application-development-process/docker-app-development-workflow</w:t>
      </w:r>
    </w:p>
    <w:p>
      <w:pPr>
        <w:spacing w:after="120"/>
        <w:ind w:left="720" w:hanging="720"/>
      </w:pPr>
      <w:r>
        <w:t>MTP. (2025, 18 de septiembre). ¿Qué son las pruebas de usabilidad (usability testing)? https://www.mtp.es/blog/quality-assurance/que-son-pruebas-usabilidad-usability-testing/</w:t>
      </w:r>
    </w:p>
    <w:p>
      <w:pPr>
        <w:spacing w:after="120"/>
        <w:ind w:left="720" w:hanging="720"/>
      </w:pPr>
      <w:r>
        <w:t>Nielsen, J. (2020). 10 usability heuristics for user interface design. Nielsen Norman Group. https://www.nngroup.com/articles/ten-usability-heuristics/</w:t>
      </w:r>
    </w:p>
    <w:p>
      <w:pPr>
        <w:spacing w:after="120"/>
        <w:ind w:left="720" w:hanging="720"/>
      </w:pPr>
      <w:r>
        <w:t>Northware. (2022, 26 de mayo). Requerimientos en el desarrollo de software y aplicaciones. https://www.northware.mx/blog/requerimientos-en-el-desarrollo-de-software-y-aplicaciones/</w:t>
      </w:r>
    </w:p>
    <w:p>
      <w:pPr>
        <w:spacing w:after="120"/>
        <w:ind w:left="720" w:hanging="720"/>
      </w:pPr>
      <w:r>
        <w:t>Nutanix. (2024, noviembre 13). What is application security? Types &amp; benefits. https://www.nutanix.com/info/what-is-application-security</w:t>
      </w:r>
    </w:p>
    <w:p>
      <w:pPr>
        <w:spacing w:after="120"/>
        <w:ind w:left="720" w:hanging="720"/>
      </w:pPr>
      <w:r>
        <w:t>Pragma. (2021, 20 de mayo). Conoce qué son las pruebas no funcionales de software. https://www.pragma.co/es/blog/conoce-que-son-las-pruebas-no-funcionales-de-software</w:t>
      </w:r>
    </w:p>
    <w:p>
      <w:pPr>
        <w:spacing w:after="120"/>
        <w:ind w:left="720" w:hanging="720"/>
      </w:pPr>
      <w:r>
        <w:t>Quality Devs. (2018, 12 de diciembre). Qué es un desarrollador Frontend. https://www.qualitydevs.com/2018/12/12/que-es-un-desarrollador-frontend/</w:t>
      </w:r>
    </w:p>
    <w:p>
      <w:pPr>
        <w:spacing w:after="120"/>
        <w:ind w:left="720" w:hanging="720"/>
      </w:pPr>
      <w:r>
        <w:t>ResearchGate. (2024). Comparative analysis of frameworks for mobile application development: Native, hybrid, or cross-platform solutions. https://www.researchgate.net/publication/379558224</w:t>
      </w:r>
    </w:p>
    <w:p>
      <w:pPr>
        <w:spacing w:after="120"/>
        <w:ind w:left="720" w:hanging="720"/>
      </w:pPr>
      <w:r>
        <w:t>Schwaber, K., &amp; Sutherland, J. (2020). La guía de Scrum: La guía definitiva de Scrum: Las reglas del juego. https://scrumguides.org/docs/scrumguide/v2020/2020-Scrum-Guide-Spanish-Latin-South-American.pdf</w:t>
      </w:r>
    </w:p>
    <w:p>
      <w:pPr>
        <w:spacing w:after="120"/>
        <w:ind w:left="720" w:hanging="720"/>
      </w:pPr>
      <w:r>
        <w:t>Securiti AI. (2024). What is geolocation data? https://securiti.ai/glossary/geolocation-data/</w:t>
      </w:r>
    </w:p>
    <w:p>
      <w:pPr>
        <w:spacing w:after="120"/>
        <w:ind w:left="720" w:hanging="720"/>
      </w:pPr>
      <w:r>
        <w:t>Solbyte. (2025, 15 de julio). Diferencias entre frontend y backend. https://www.solbyte.com/blog/diferencias-entre-frontend-y-backend/</w:t>
      </w:r>
    </w:p>
    <w:p>
      <w:pPr>
        <w:spacing w:after="120"/>
        <w:ind w:left="720" w:hanging="720"/>
      </w:pPr>
      <w:r>
        <w:t>Supabase. (2024). The Postgres development platform. https://supabase.com/</w:t>
      </w:r>
    </w:p>
    <w:p>
      <w:pPr>
        <w:spacing w:after="120"/>
        <w:ind w:left="720" w:hanging="720"/>
      </w:pPr>
      <w:r>
        <w:t>Talent500. (2024). Supabase vs Firebase: Which BaaS platform leads in 2025? https://talent500.com/blog/supabase-vs-firebase-baas-platform-comparison-2025/</w:t>
      </w:r>
    </w:p>
    <w:p>
      <w:pPr>
        <w:spacing w:after="120"/>
        <w:ind w:left="720" w:hanging="720"/>
      </w:pPr>
      <w:r>
        <w:t>Testing Baires. (2023). Profundizando un poco en los principios de las pruebas de software. https://testingbaires.com/profundizando-un-poco-en-los-principios-de-las-pruebas-de-software/</w:t>
      </w:r>
    </w:p>
    <w:p>
      <w:pPr>
        <w:spacing w:after="120"/>
        <w:ind w:left="720" w:hanging="720"/>
      </w:pPr>
      <w:r>
        <w:t>Testing IT. (2024, 5 de diciembre). 6 Recomendaciones para casos de prueba de software. https://www.testingit.com.mx/blog/casos-de-prueba-de-software</w:t>
      </w:r>
    </w:p>
    <w:p>
      <w:pPr>
        <w:spacing w:after="120"/>
        <w:ind w:left="720" w:hanging="720"/>
      </w:pPr>
      <w:r>
        <w:t>Textedly. (2024, 7 de febrero). Smartphone history: The timeline of a modern marvel. https://www.textedly.com/blog/smartphone-history-when-were-smartphones-invented</w:t>
      </w:r>
    </w:p>
    <w:p>
      <w:pPr>
        <w:spacing w:after="120"/>
        <w:ind w:left="720" w:hanging="720"/>
      </w:pPr>
      <w:r>
        <w:t>Universidad EAN. (2024). Implementación de metodologías ágiles para la gestión de proyectos. https://repository.universidadean.edu.co/bitstreams/9a3b2764-8dcd-408e-8527-fbc2d4658bbb/download</w:t>
      </w:r>
    </w:p>
    <w:p>
      <w:pPr>
        <w:spacing w:after="120"/>
        <w:ind w:left="720" w:hanging="720"/>
      </w:pPr>
      <w:r>
        <w:t>Universidad Veracruzana. (2020). Diseño e implementación de una arquitectura de microservicios. https://www.uv.mx/personal/ermeneses/files/2020/09/Clase1-Introduccion.pdf</w:t>
      </w:r>
    </w:p>
    <w:p>
      <w:pPr>
        <w:spacing w:after="120"/>
        <w:ind w:left="720" w:hanging="720"/>
      </w:pPr>
      <w:r>
        <w:t>Usercentrics. (2024). Guía para respetar las WCAG 2.2 y la accesibilidad. https://usercentrics.com/es/knowledge-hub/aprender-accesibilidad-web-app-wcag2-2-y-diseno-inclusivo/</w:t>
      </w:r>
    </w:p>
    <w:p>
      <w:pPr>
        <w:spacing w:after="120"/>
        <w:ind w:left="720" w:hanging="720"/>
      </w:pPr>
      <w:r>
        <w:t>Visure Solutions. (2023). Requisitos funcionales y no funcionales (con ejemplos). https://visuresolutions.com/es/guía-de-limosna/requisitos-funcionales-vs-no-funcionales/</w:t>
      </w:r>
    </w:p>
    <w:p>
      <w:pPr>
        <w:spacing w:after="120"/>
        <w:ind w:left="720" w:hanging="720"/>
      </w:pPr>
      <w:r>
        <w:t>Yeeply. (2023). Crear un prototipo de app móvil: Cómo definir tu aplicación. https://yeeply.com/blog/desarrollo-de-apps/como-definir-tu-aplicacion-movil-hacer-prototipo-de-app/</w:t>
      </w:r>
    </w:p>
    <w:p>
      <w:pPr>
        <w:pStyle w:val="Heading1"/>
      </w:pPr>
      <w:r>
        <w:t>Artículos y Secciones de Libros / Ensayos</w:t>
      </w:r>
    </w:p>
    <w:p>
      <w:pPr>
        <w:spacing w:after="120"/>
        <w:ind w:left="720" w:hanging="720"/>
      </w:pPr>
      <w:r>
        <w:t>AbdElneam, A. I., Alhajlah, S., Al-Dhubaibi, M. S., Bahaj, S. S., Mohammed, G. F., Alantry, A. K., &amp; Atef, L. M. (2023). Acne vulgaris. StatPearls Publishing. https://www.ncbi.nlm.nih.gov/books/NBK459173/</w:t>
      </w:r>
    </w:p>
    <w:p>
      <w:pPr>
        <w:spacing w:after="120"/>
        <w:ind w:left="720" w:hanging="720"/>
      </w:pPr>
      <w:r>
        <w:t>Albornoz Zamora, E. J., Guzmán, M. del C., Sidel Almache, K. G., Chuga Guamán, J. G., González Villanueva, J. L., Herrera Miranda, J. P., Zambrano Sanguinetti, L. C., Cañizales Jota, A. L., Vera, L. M., Márquez De González, A. H., González Noriega, R. V., Cruz Tamayo, K. E., Luna Álvarez, H. E., Macias Merizalde, A. M., Brice Hernández, D. E., &amp; Arteaga Delgado, R. (2023). Metodología de la investigación aplicada a las ciencias de la salud y la educación. Mawil Publicaciones. https://mawil.us/wp-content/uploads/2023/08/metodologia-de-la-investigacion.pdf</w:t>
      </w:r>
    </w:p>
    <w:p>
      <w:pPr>
        <w:spacing w:after="120"/>
        <w:ind w:left="720" w:hanging="720"/>
      </w:pPr>
      <w:r>
        <w:t>Crowther, J. M., Sieg, A., Blenkiron, P., Marcott, C., Matts, P. J., Kaczvinsky, J. R., &amp; Rawlings, A. V. (2021). Moisturizers. En StatPearls. StatPearls Publishing. https://www.ncbi.nlm.nih.gov/books/NBK545171/</w:t>
      </w:r>
    </w:p>
    <w:p>
      <w:pPr>
        <w:spacing w:after="120"/>
        <w:ind w:left="720" w:hanging="720"/>
      </w:pPr>
      <w:r>
        <w:t>Lázaro Gutiérrez, R. (2021). Entrevistas estructuradas, semi-estructuradas y libres. Análisis de contenido. En J. M. Tejero González (Ed.), Técnicas de investigación cualitativa en los ámbitos sanitario y sociosanitario (pp. 65-85). Ediciones de la Universidad de Castilla-La Mancha. https://ruidera.uclm.es/server/api/core/bitstreams/fdf77886-6075-453a-b7cc-731232b56e77/content</w:t>
      </w:r>
    </w:p>
    <w:p>
      <w:pPr>
        <w:spacing w:after="120"/>
        <w:ind w:left="720" w:hanging="720"/>
      </w:pPr>
      <w:r>
        <w:t>Prohic, A. (2024). Precancerous skin lesions. En Dermatology in Clinical Practice (pp. 421-438). Springer. https://doi.org/10.1007/978-3-031-66131-0_32</w:t>
      </w:r>
    </w:p>
    <w:p>
      <w:pPr>
        <w:pStyle w:val="Heading1"/>
      </w:pPr>
      <w:r>
        <w:t>Trabajos Especiales de Grado y Postgrado</w:t>
      </w:r>
    </w:p>
    <w:p>
      <w:pPr>
        <w:spacing w:after="120"/>
        <w:ind w:left="720" w:hanging="720"/>
      </w:pPr>
      <w:r>
        <w:t>Ayezabu, A. Z. (2022). Supabase vs Firebase: Evaluation of performance and development of Progressive Web Apps [Tesis de Grado]. Haaga-Helia University of Applied Sciences. https://www.theseus.fi/handle/10024/771009</w:t>
      </w:r>
    </w:p>
    <w:p>
      <w:pPr>
        <w:spacing w:after="120"/>
        <w:ind w:left="720" w:hanging="720"/>
      </w:pPr>
      <w:r>
        <w:t>Cabrera, F. y Hernández, O. (2025). Aplicación Móvil para el Diagnóstico de Enfermedades de la Piel a Través de Imágenes [Trabajo Especial de Grado]. Universidad Privada Dr. Rafael Belloso Chacín.</w:t>
      </w:r>
    </w:p>
    <w:p>
      <w:pPr>
        <w:spacing w:after="120"/>
        <w:ind w:left="720" w:hanging="720"/>
      </w:pPr>
      <w:r>
        <w:t>Curo Ticona, J. A. y Vera Veliz, E. N. (2022). Aplicación móvil para el aprendizaje de la prevención y tratamiento de caspa en el cuero cabelludo [Trabajo de Grado]. Universidad César Vallejo. https://repositorio.ucv.edu.pe/handle/20.500.12692/104969</w:t>
      </w:r>
    </w:p>
    <w:p>
      <w:pPr>
        <w:spacing w:after="120"/>
        <w:ind w:left="720" w:hanging="720"/>
      </w:pPr>
      <w:r>
        <w:t>Morales Cadme, D. F. (2022). Proyecto para el desarrollo de una aplicación móvil para mejorar la productividad y el servicio de pequeños distribuidores de gas doméstico en Cuenca [Tesis de Maestría]. Universidad Politécnica Salesiana. https://dspace.ups.edu.ec/bitstream/123456789/22901/1/UPS-CT009870.pdf</w:t>
      </w:r>
    </w:p>
    <w:p>
      <w:pPr>
        <w:spacing w:after="120"/>
        <w:ind w:left="720" w:hanging="720"/>
      </w:pPr>
      <w:r>
        <w:t>Sánchez, J. (2023). Aplicación móvil para deliveries independientes [Trabajo de Grado]. Instituto Universitario Politécnico Santiago Mariño.</w:t>
      </w:r>
    </w:p>
    <w:p>
      <w:pPr>
        <w:spacing w:after="120"/>
        <w:ind w:left="720" w:hanging="720"/>
      </w:pPr>
      <w:r>
        <w:t>Yazdankhah, E. (2024). Firebase vs Supabase: Comparative analysis of Backend-as-a-Service solutions for React Native mobile applications [Tesis de Grado]. Haaga-Helia University of Applied Sciences. https://www.theseus.fi/handle/10024/908059</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