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42DC" w:rsidRDefault="00260CB3">
      <w:r>
        <w:t>Após instalação do JAVA é necessário configurar as variaveis de ambiente:</w:t>
      </w:r>
    </w:p>
    <w:p w:rsidR="00260CB3" w:rsidRDefault="00260CB3">
      <w:r>
        <w:rPr>
          <w:noProof/>
        </w:rPr>
        <w:drawing>
          <wp:inline distT="0" distB="0" distL="0" distR="0" wp14:anchorId="647BC5AE" wp14:editId="631A24F1">
            <wp:extent cx="2797628" cy="2902572"/>
            <wp:effectExtent l="0" t="0" r="3175" b="0"/>
            <wp:docPr id="6878904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90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3061" cy="290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B3" w:rsidRDefault="00260CB3"/>
    <w:p w:rsidR="00260CB3" w:rsidRDefault="00260CB3">
      <w:r>
        <w:t>ADICIONAR EM PATH 2 LINHAS DE CONFIGURAÇÃO</w:t>
      </w:r>
    </w:p>
    <w:p w:rsidR="00260CB3" w:rsidRDefault="00260CB3">
      <w:r>
        <w:rPr>
          <w:noProof/>
        </w:rPr>
        <w:drawing>
          <wp:inline distT="0" distB="0" distL="0" distR="0" wp14:anchorId="10559275" wp14:editId="2FD89F71">
            <wp:extent cx="4071609" cy="2721428"/>
            <wp:effectExtent l="0" t="0" r="5715" b="3175"/>
            <wp:docPr id="12540519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51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9164" cy="27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B3"/>
    <w:rsid w:val="000369A1"/>
    <w:rsid w:val="00260CB3"/>
    <w:rsid w:val="0084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7BF70"/>
  <w15:chartTrackingRefBased/>
  <w15:docId w15:val="{A0BAE141-C577-40F8-90B6-B3C504EA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103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Molina</dc:creator>
  <cp:keywords/>
  <dc:description/>
  <cp:lastModifiedBy>Victor Molina</cp:lastModifiedBy>
  <cp:revision>1</cp:revision>
  <dcterms:created xsi:type="dcterms:W3CDTF">2024-02-13T12:04:00Z</dcterms:created>
  <dcterms:modified xsi:type="dcterms:W3CDTF">2024-02-13T12:10:00Z</dcterms:modified>
</cp:coreProperties>
</file>