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Instalação do projeto “Action Prol – System”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Essa documentação é para facilitar nossa vida ;) &lt;3 </w:t>
        <w:br/>
        <w:br/>
        <w:t>1 – Esse projeto foi criado com suas dependências instaladas em uma venv, antes de começar, precisamos ativá-la</w:t>
        <w:br/>
      </w:r>
    </w:p>
    <w:p>
      <w:pPr>
        <w:pStyle w:val="Normal"/>
        <w:bidi w:val="0"/>
        <w:jc w:val="left"/>
        <w:rPr/>
      </w:pPr>
      <w:r>
        <w:rPr/>
        <w:tab/>
        <w:t xml:space="preserve">O projeto está sendo desenvolvido no </w:t>
      </w:r>
      <w:r>
        <w:rPr>
          <w:b/>
          <w:bCs/>
          <w:u w:val="single"/>
        </w:rPr>
        <w:t>Linux</w:t>
      </w:r>
      <w:r>
        <w:rPr/>
        <w:t>, para ativar o “venv” neste sistema: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b/>
          <w:bCs/>
          <w:u w:val="single"/>
        </w:rPr>
        <w:t xml:space="preserve">Utilize o comando no terminal: </w:t>
      </w:r>
      <w:r>
        <w:rPr>
          <w:b/>
          <w:bCs/>
          <w:u w:val="none"/>
        </w:rPr>
        <w:t>source venv/bin/activate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35560</wp:posOffset>
                </wp:positionH>
                <wp:positionV relativeFrom="paragraph">
                  <wp:posOffset>650240</wp:posOffset>
                </wp:positionV>
                <wp:extent cx="619125" cy="381000"/>
                <wp:effectExtent l="1270" t="635" r="0" b="635"/>
                <wp:wrapTopAndBottom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3808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1" stroked="t" o:allowincell="f" style="position:absolute;margin-left:2.8pt;margin-top:51.2pt;width:48.7pt;height:29.95pt;mso-wrap-style:none;v-text-anchor:middle">
                <v:fill o:detectmouseclick="t" on="false"/>
                <v:stroke color="red" joinstyle="round" endcap="flat"/>
                <w10:wrap type="topAndBottom"/>
              </v:rect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-20955</wp:posOffset>
            </wp:positionH>
            <wp:positionV relativeFrom="paragraph">
              <wp:posOffset>274320</wp:posOffset>
            </wp:positionV>
            <wp:extent cx="6010275" cy="89535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 – Caso apareça (venv) significa que está ativado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 – Em seguida </w:t>
      </w:r>
      <w:r>
        <w:rPr>
          <w:b/>
          <w:bCs/>
        </w:rPr>
        <w:t>instale</w:t>
      </w:r>
      <w:r>
        <w:rPr/>
        <w:t xml:space="preserve"> todas as </w:t>
      </w:r>
      <w:r>
        <w:rPr>
          <w:b/>
          <w:bCs/>
        </w:rPr>
        <w:t>libs</w:t>
      </w:r>
      <w:r>
        <w:rPr/>
        <w:t xml:space="preserve"> utilizadas no projeto com o comando </w:t>
      </w:r>
      <w:r>
        <w:rPr>
          <w:b/>
          <w:bCs/>
        </w:rPr>
        <w:t>pip3 install :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pip3 install customtkinter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pip3 install bcrypt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pip3 install sqlite (Geralmente não precisa instalar apenas importar)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115252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EXECUTANDO A APLICAÇÃO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Abra o arquivo </w:t>
      </w:r>
      <w:r>
        <w:rPr>
          <w:b/>
          <w:bCs/>
        </w:rPr>
        <w:t>app.py</w:t>
      </w:r>
      <w:r>
        <w:rPr/>
        <w:t xml:space="preserve"> e execute ele como arquivo Python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2540635</wp:posOffset>
                </wp:positionH>
                <wp:positionV relativeFrom="paragraph">
                  <wp:posOffset>99695</wp:posOffset>
                </wp:positionV>
                <wp:extent cx="466725" cy="257175"/>
                <wp:effectExtent l="1270" t="1270" r="0" b="0"/>
                <wp:wrapNone/>
                <wp:docPr id="4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2570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2" stroked="t" o:allowincell="f" style="position:absolute;margin-left:200.05pt;margin-top:7.85pt;width:36.7pt;height:20.2pt;mso-wrap-style:none;v-text-anchor:middle">
                <v:fill o:detectmouseclick="t" on="false"/>
                <v:stroke color="red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90675" cy="50482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104</Words>
  <Characters>572</Characters>
  <CharactersWithSpaces>682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2024-03-15T12:07:03Z</dcterms:created>
  <dc:creator/>
  <dc:description/>
  <dc:language>pt-BR</dc:language>
  <cp:lastModifiedBy/>
  <dcterms:modified xsi:type="dcterms:W3CDTF">2024-03-15T12:24:38Z</dcterms:modified>
  <cp:revision>2</cp:revision>
  <dc:subject/>
  <dc:title/>
</cp:coreProperties>
</file>