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3" name="image2.png"/>
            <a:graphic>
              <a:graphicData uri="http://schemas.openxmlformats.org/drawingml/2006/picture">
                <pic:pic>
                  <pic:nvPicPr>
                    <pic:cNvPr descr="línea horizontal"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rtl w:val="0"/>
              </w:rPr>
            </w:r>
          </w:p>
        </w:tc>
      </w:tr>
    </w:tbl>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466725</wp:posOffset>
            </wp:positionV>
            <wp:extent cx="4876800" cy="139065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76800" cy="1390650"/>
                    </a:xfrm>
                    <a:prstGeom prst="rect"/>
                    <a:ln/>
                  </pic:spPr>
                </pic:pic>
              </a:graphicData>
            </a:graphic>
          </wp:anchor>
        </w:drawing>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rPr/>
      </w:pPr>
      <w:bookmarkStart w:colFirst="0" w:colLast="0" w:name="_beqk5ifp3hbj" w:id="2"/>
      <w:bookmarkEnd w:id="2"/>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rPr/>
      </w:pPr>
      <w:bookmarkStart w:colFirst="0" w:colLast="0" w:name="_1fbs3n9hhtm4" w:id="3"/>
      <w:bookmarkEnd w:id="3"/>
      <w:r w:rsidDel="00000000" w:rsidR="00000000" w:rsidRPr="00000000">
        <w:rPr>
          <w:rtl w:val="0"/>
        </w:rPr>
      </w:r>
    </w:p>
    <w:p w:rsidR="00000000" w:rsidDel="00000000" w:rsidP="00000000" w:rsidRDefault="00000000" w:rsidRPr="00000000" w14:paraId="00000008">
      <w:pPr>
        <w:pStyle w:val="Title"/>
        <w:pBdr>
          <w:top w:space="0" w:sz="0" w:val="nil"/>
          <w:left w:space="0" w:sz="0" w:val="nil"/>
          <w:bottom w:space="0" w:sz="0" w:val="nil"/>
          <w:right w:space="0" w:sz="0" w:val="nil"/>
          <w:between w:space="0" w:sz="0" w:val="nil"/>
        </w:pBdr>
        <w:shd w:fill="auto" w:val="clear"/>
        <w:rPr/>
      </w:pPr>
      <w:bookmarkStart w:colFirst="0" w:colLast="0" w:name="_xem7kdq8ta6o" w:id="4"/>
      <w:bookmarkEnd w:id="4"/>
      <w:r w:rsidDel="00000000" w:rsidR="00000000" w:rsidRPr="00000000">
        <w:rPr>
          <w:rtl w:val="0"/>
        </w:rPr>
      </w:r>
    </w:p>
    <w:p w:rsidR="00000000" w:rsidDel="00000000" w:rsidP="00000000" w:rsidRDefault="00000000" w:rsidRPr="00000000" w14:paraId="00000009">
      <w:pPr>
        <w:pStyle w:val="Title"/>
        <w:pBdr>
          <w:top w:space="0" w:sz="0" w:val="nil"/>
          <w:left w:space="0" w:sz="0" w:val="nil"/>
          <w:bottom w:space="0" w:sz="0" w:val="nil"/>
          <w:right w:space="0" w:sz="0" w:val="nil"/>
          <w:between w:space="0" w:sz="0" w:val="nil"/>
        </w:pBdr>
        <w:shd w:fill="auto" w:val="clear"/>
        <w:rPr/>
      </w:pPr>
      <w:bookmarkStart w:colFirst="0" w:colLast="0" w:name="_tjpdee5dopnr" w:id="5"/>
      <w:bookmarkEnd w:id="5"/>
      <w:r w:rsidDel="00000000" w:rsidR="00000000" w:rsidRPr="00000000">
        <w:rPr>
          <w:rtl w:val="0"/>
        </w:rPr>
        <w:t xml:space="preserve">Trabajo Tema </w:t>
      </w:r>
      <w:r w:rsidDel="00000000" w:rsidR="00000000" w:rsidRPr="00000000">
        <w:rPr>
          <w:rtl w:val="0"/>
        </w:rPr>
        <w:t xml:space="preserve">4 DDSI</w:t>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rPr/>
      </w:pPr>
      <w:bookmarkStart w:colFirst="0" w:colLast="0" w:name="_ng30guuqqp2v" w:id="6"/>
      <w:bookmarkEnd w:id="6"/>
      <w:r w:rsidDel="00000000" w:rsidR="00000000" w:rsidRPr="00000000">
        <w:rPr>
          <w:rtl w:val="0"/>
        </w:rPr>
        <w:t xml:space="preserve">22/01/2021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Víctor J. Rubia López</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Pablo M. Moreno Mancebo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Antonio Galera Gazquez</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Juan Andrés Peña Maldonado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Grupo 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Style w:val="Subtitle"/>
            <w:tabs>
              <w:tab w:val="right" w:pos="9360"/>
            </w:tabs>
            <w:spacing w:before="80" w:line="240" w:lineRule="auto"/>
            <w:rPr>
              <w:sz w:val="40"/>
              <w:szCs w:val="40"/>
            </w:rPr>
          </w:pPr>
          <w:bookmarkStart w:colFirst="0" w:colLast="0" w:name="_h5z3h6gfxo7g" w:id="7"/>
          <w:bookmarkEnd w:id="7"/>
          <w:r w:rsidDel="00000000" w:rsidR="00000000" w:rsidRPr="00000000">
            <w:fldChar w:fldCharType="begin"/>
            <w:instrText xml:space="preserve"> TOC \h \u \z </w:instrText>
            <w:fldChar w:fldCharType="separate"/>
          </w:r>
          <w:r w:rsidDel="00000000" w:rsidR="00000000" w:rsidRPr="00000000">
            <w:rPr>
              <w:sz w:val="40"/>
              <w:szCs w:val="40"/>
              <w:rtl w:val="0"/>
            </w:rPr>
            <w:t xml:space="preserve">Í</w:t>
          </w:r>
          <w:r w:rsidDel="00000000" w:rsidR="00000000" w:rsidRPr="00000000">
            <w:rPr>
              <w:sz w:val="40"/>
              <w:szCs w:val="40"/>
              <w:rtl w:val="0"/>
            </w:rPr>
            <w:t xml:space="preserve">NDICE</w:t>
          </w:r>
        </w:p>
        <w:p w:rsidR="00000000" w:rsidDel="00000000" w:rsidP="00000000" w:rsidRDefault="00000000" w:rsidRPr="00000000" w14:paraId="00000013">
          <w:pPr>
            <w:tabs>
              <w:tab w:val="right" w:pos="9360"/>
            </w:tabs>
            <w:spacing w:before="80" w:line="240" w:lineRule="auto"/>
            <w:ind w:left="0" w:firstLine="0"/>
            <w:rPr>
              <w:color w:val="008575"/>
            </w:rPr>
          </w:pPr>
          <w:r w:rsidDel="00000000" w:rsidR="00000000" w:rsidRPr="00000000">
            <w:rPr>
              <w:rtl w:val="0"/>
            </w:rPr>
          </w:r>
        </w:p>
        <w:p w:rsidR="00000000" w:rsidDel="00000000" w:rsidP="00000000" w:rsidRDefault="00000000" w:rsidRPr="00000000" w14:paraId="00000014">
          <w:pPr>
            <w:tabs>
              <w:tab w:val="right" w:pos="9360"/>
            </w:tabs>
            <w:spacing w:before="80" w:line="240" w:lineRule="auto"/>
            <w:ind w:left="0" w:firstLine="0"/>
            <w:rPr>
              <w:color w:val="008575"/>
            </w:rPr>
          </w:pPr>
          <w:hyperlink w:anchor="_au51mny0sx6">
            <w:r w:rsidDel="00000000" w:rsidR="00000000" w:rsidRPr="00000000">
              <w:rPr>
                <w:b w:val="1"/>
                <w:color w:val="008575"/>
                <w:rtl w:val="0"/>
              </w:rPr>
              <w:t xml:space="preserve">Descripción y descarga del SGBD</w:t>
            </w:r>
          </w:hyperlink>
          <w:r w:rsidDel="00000000" w:rsidR="00000000" w:rsidRPr="00000000">
            <w:rPr>
              <w:b w:val="1"/>
              <w:color w:val="008575"/>
              <w:rtl w:val="0"/>
            </w:rPr>
            <w:tab/>
          </w:r>
          <w:r w:rsidDel="00000000" w:rsidR="00000000" w:rsidRPr="00000000">
            <w:fldChar w:fldCharType="begin"/>
            <w:instrText xml:space="preserve"> PAGEREF _au51mny0sx6 \h </w:instrText>
            <w:fldChar w:fldCharType="separate"/>
          </w:r>
          <w:r w:rsidDel="00000000" w:rsidR="00000000" w:rsidRPr="00000000">
            <w:rPr>
              <w:b w:val="1"/>
              <w:color w:val="00857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008575"/>
            </w:rPr>
          </w:pPr>
          <w:hyperlink w:anchor="_nqbvp9vaw403">
            <w:r w:rsidDel="00000000" w:rsidR="00000000" w:rsidRPr="00000000">
              <w:rPr>
                <w:b w:val="1"/>
                <w:color w:val="008575"/>
                <w:rtl w:val="0"/>
              </w:rPr>
              <w:t xml:space="preserve">Descripción de DDL y DML usado</w:t>
            </w:r>
          </w:hyperlink>
          <w:r w:rsidDel="00000000" w:rsidR="00000000" w:rsidRPr="00000000">
            <w:rPr>
              <w:b w:val="1"/>
              <w:color w:val="008575"/>
              <w:rtl w:val="0"/>
            </w:rPr>
            <w:tab/>
          </w:r>
          <w:r w:rsidDel="00000000" w:rsidR="00000000" w:rsidRPr="00000000">
            <w:fldChar w:fldCharType="begin"/>
            <w:instrText xml:space="preserve"> PAGEREF _nqbvp9vaw403 \h </w:instrText>
            <w:fldChar w:fldCharType="separate"/>
          </w:r>
          <w:r w:rsidDel="00000000" w:rsidR="00000000" w:rsidRPr="00000000">
            <w:rPr>
              <w:b w:val="1"/>
              <w:color w:val="00857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008575"/>
            </w:rPr>
          </w:pPr>
          <w:hyperlink w:anchor="_to00ulwrpnx1">
            <w:r w:rsidDel="00000000" w:rsidR="00000000" w:rsidRPr="00000000">
              <w:rPr>
                <w:b w:val="1"/>
                <w:color w:val="008575"/>
                <w:rtl w:val="0"/>
              </w:rPr>
              <w:t xml:space="preserve">Sentencias que hemos usado</w:t>
            </w:r>
          </w:hyperlink>
          <w:r w:rsidDel="00000000" w:rsidR="00000000" w:rsidRPr="00000000">
            <w:rPr>
              <w:b w:val="1"/>
              <w:color w:val="008575"/>
              <w:rtl w:val="0"/>
            </w:rPr>
            <w:tab/>
          </w:r>
          <w:r w:rsidDel="00000000" w:rsidR="00000000" w:rsidRPr="00000000">
            <w:fldChar w:fldCharType="begin"/>
            <w:instrText xml:space="preserve"> PAGEREF _to00ulwrpnx1 \h </w:instrText>
            <w:fldChar w:fldCharType="separate"/>
          </w:r>
          <w:r w:rsidDel="00000000" w:rsidR="00000000" w:rsidRPr="00000000">
            <w:rPr>
              <w:b w:val="1"/>
              <w:color w:val="00857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color w:val="008575"/>
            </w:rPr>
          </w:pPr>
          <w:hyperlink w:anchor="_89tghc428048">
            <w:r w:rsidDel="00000000" w:rsidR="00000000" w:rsidRPr="00000000">
              <w:rPr>
                <w:b w:val="1"/>
                <w:color w:val="008575"/>
                <w:rtl w:val="0"/>
              </w:rPr>
              <w:t xml:space="preserve">Mecanismo de conexión a la BD desde una aplicación</w:t>
            </w:r>
          </w:hyperlink>
          <w:r w:rsidDel="00000000" w:rsidR="00000000" w:rsidRPr="00000000">
            <w:rPr>
              <w:b w:val="1"/>
              <w:color w:val="008575"/>
              <w:rtl w:val="0"/>
            </w:rPr>
            <w:tab/>
          </w:r>
          <w:r w:rsidDel="00000000" w:rsidR="00000000" w:rsidRPr="00000000">
            <w:fldChar w:fldCharType="begin"/>
            <w:instrText xml:space="preserve"> PAGEREF _89tghc428048 \h </w:instrText>
            <w:fldChar w:fldCharType="separate"/>
          </w:r>
          <w:r w:rsidDel="00000000" w:rsidR="00000000" w:rsidRPr="00000000">
            <w:rPr>
              <w:b w:val="1"/>
              <w:color w:val="00857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color w:val="008575"/>
            </w:rPr>
          </w:pPr>
          <w:hyperlink w:anchor="_p1toql32j41g">
            <w:r w:rsidDel="00000000" w:rsidR="00000000" w:rsidRPr="00000000">
              <w:rPr>
                <w:b w:val="1"/>
                <w:color w:val="008575"/>
                <w:rtl w:val="0"/>
              </w:rPr>
              <w:t xml:space="preserve">Crítica: ¿Sería adecuado usar esto en nuestro Sistema de Gestión de Torneos de Pádel?</w:t>
            </w:r>
          </w:hyperlink>
          <w:r w:rsidDel="00000000" w:rsidR="00000000" w:rsidRPr="00000000">
            <w:rPr>
              <w:b w:val="1"/>
              <w:color w:val="008575"/>
              <w:rtl w:val="0"/>
            </w:rPr>
            <w:tab/>
          </w:r>
          <w:r w:rsidDel="00000000" w:rsidR="00000000" w:rsidRPr="00000000">
            <w:fldChar w:fldCharType="begin"/>
            <w:instrText xml:space="preserve"> PAGEREF _p1toql32j41g \h </w:instrText>
            <w:fldChar w:fldCharType="separate"/>
          </w:r>
          <w:r w:rsidDel="00000000" w:rsidR="00000000" w:rsidRPr="00000000">
            <w:rPr>
              <w:b w:val="1"/>
              <w:color w:val="008575"/>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au51mny0sx6" w:id="8"/>
      <w:bookmarkEnd w:id="8"/>
      <w:r w:rsidDel="00000000" w:rsidR="00000000" w:rsidRPr="00000000">
        <w:rPr>
          <w:rtl w:val="0"/>
        </w:rPr>
        <w:t xml:space="preserve">Descripción y descarga del SGBD</w:t>
      </w:r>
    </w:p>
    <w:p w:rsidR="00000000" w:rsidDel="00000000" w:rsidP="00000000" w:rsidRDefault="00000000" w:rsidRPr="00000000" w14:paraId="0000001C">
      <w:pPr>
        <w:spacing w:line="276" w:lineRule="auto"/>
        <w:rPr/>
      </w:pPr>
      <w:r w:rsidDel="00000000" w:rsidR="00000000" w:rsidRPr="00000000">
        <w:rPr>
          <w:rtl w:val="0"/>
        </w:rPr>
        <w:tab/>
        <w:t xml:space="preserve">En nuestro trabajo hemos decidido usar el Sistema Gestor Base de Datos MongoDB. A continuación, explicaremos qué hay que hacer para instalar MongoDB en nuestro sistema, que en este caso es Linux.</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ab/>
        <w:t xml:space="preserve">Usamos MongoDB ya que es una base de datos NoSQL escalable, tanto vertical como horizontalmente, mediante el uso de nodos. Además es bastante flexible, ya que no sigue ningún esquema, al contrario que las bases de datos relacionales. Este sistema, tiene una alta disponibilidad en cuanto a que posee un gran volumen de acceso, por ejemplo de usuarios o por distintas aplicaciones. La razón fundamental para haberlo elegido ha sido que es un software libre y que su documentación oficial es muy buena.</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ab/>
        <w:t xml:space="preserve">Abriremos una terminal, escribiremos y ejecutaremos los siguientes comandos:</w:t>
      </w:r>
    </w:p>
    <w:p w:rsidR="00000000" w:rsidDel="00000000" w:rsidP="00000000" w:rsidRDefault="00000000" w:rsidRPr="00000000" w14:paraId="00000021">
      <w:pPr>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4"/>
              <w:widowControl w:val="0"/>
              <w:spacing w:before="0" w:line="276" w:lineRule="auto"/>
              <w:jc w:val="left"/>
              <w:rPr/>
            </w:pPr>
            <w:bookmarkStart w:colFirst="0" w:colLast="0" w:name="_kfgaora6axpx" w:id="9"/>
            <w:bookmarkEnd w:id="9"/>
            <w:r w:rsidDel="00000000" w:rsidR="00000000" w:rsidRPr="00000000">
              <w:rPr>
                <w:rtl w:val="0"/>
              </w:rPr>
              <w:t xml:space="preserve">$ </w:t>
            </w:r>
            <w:r w:rsidDel="00000000" w:rsidR="00000000" w:rsidRPr="00000000">
              <w:rPr>
                <w:rtl w:val="0"/>
              </w:rPr>
              <w:t xml:space="preserve">sudo apt update</w:t>
            </w:r>
          </w:p>
          <w:p w:rsidR="00000000" w:rsidDel="00000000" w:rsidP="00000000" w:rsidRDefault="00000000" w:rsidRPr="00000000" w14:paraId="00000023">
            <w:pPr>
              <w:pStyle w:val="Heading4"/>
              <w:widowControl w:val="0"/>
              <w:spacing w:before="0" w:line="276" w:lineRule="auto"/>
              <w:jc w:val="left"/>
              <w:rPr/>
            </w:pPr>
            <w:bookmarkStart w:colFirst="0" w:colLast="0" w:name="_kfgaora6axpx" w:id="9"/>
            <w:bookmarkEnd w:id="9"/>
            <w:r w:rsidDel="00000000" w:rsidR="00000000" w:rsidRPr="00000000">
              <w:rPr>
                <w:rtl w:val="0"/>
              </w:rPr>
              <w:t xml:space="preserve">$ sudo apt install -y mongodb</w:t>
            </w:r>
          </w:p>
        </w:tc>
      </w:tr>
    </w:tbl>
    <w:p w:rsidR="00000000" w:rsidDel="00000000" w:rsidP="00000000" w:rsidRDefault="00000000" w:rsidRPr="00000000" w14:paraId="00000024">
      <w:pPr>
        <w:pStyle w:val="Heading4"/>
        <w:spacing w:line="276" w:lineRule="auto"/>
        <w:rPr/>
      </w:pPr>
      <w:bookmarkStart w:colFirst="0" w:colLast="0" w:name="_gbiq5n5q4kl0" w:id="10"/>
      <w:bookmarkEnd w:id="10"/>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ab/>
        <w:t xml:space="preserve">Comprobaremos que efectivamente está instalado y activo con el siguiente comando:</w:t>
      </w:r>
    </w:p>
    <w:p w:rsidR="00000000" w:rsidDel="00000000" w:rsidP="00000000" w:rsidRDefault="00000000" w:rsidRPr="00000000" w14:paraId="00000026">
      <w:pPr>
        <w:spacing w:line="27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4"/>
              <w:rPr/>
            </w:pPr>
            <w:bookmarkStart w:colFirst="0" w:colLast="0" w:name="_fgsqnn5ja8z0" w:id="11"/>
            <w:bookmarkEnd w:id="11"/>
            <w:r w:rsidDel="00000000" w:rsidR="00000000" w:rsidRPr="00000000">
              <w:rPr>
                <w:rtl w:val="0"/>
              </w:rPr>
              <w:t xml:space="preserve">$ sudo systemctl status mongodb</w:t>
            </w:r>
          </w:p>
        </w:tc>
      </w:tr>
    </w:tbl>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ab/>
        <w:t xml:space="preserve">Nos aparecerá algo como lo siguiente. Efectivamente nos indica que está activo.</w:t>
      </w:r>
    </w:p>
    <w:p w:rsidR="00000000" w:rsidDel="00000000" w:rsidP="00000000" w:rsidRDefault="00000000" w:rsidRPr="00000000" w14:paraId="0000002A">
      <w:pPr>
        <w:spacing w:line="276"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4"/>
              <w:widowControl w:val="0"/>
              <w:spacing w:before="0" w:line="276" w:lineRule="auto"/>
              <w:jc w:val="left"/>
              <w:rPr/>
            </w:pPr>
            <w:bookmarkStart w:colFirst="0" w:colLast="0" w:name="_230kgxzblarn" w:id="12"/>
            <w:bookmarkEnd w:id="12"/>
            <w:r w:rsidDel="00000000" w:rsidR="00000000" w:rsidRPr="00000000">
              <w:rPr>
                <w:rtl w:val="0"/>
              </w:rPr>
              <w:t xml:space="preserve">mongodb.service - An object/document-oriented database</w:t>
            </w:r>
          </w:p>
          <w:p w:rsidR="00000000" w:rsidDel="00000000" w:rsidP="00000000" w:rsidRDefault="00000000" w:rsidRPr="00000000" w14:paraId="0000002C">
            <w:pPr>
              <w:pStyle w:val="Heading4"/>
              <w:widowControl w:val="0"/>
              <w:spacing w:before="0" w:line="276" w:lineRule="auto"/>
              <w:jc w:val="left"/>
              <w:rPr/>
            </w:pPr>
            <w:bookmarkStart w:colFirst="0" w:colLast="0" w:name="_230kgxzblarn" w:id="12"/>
            <w:bookmarkEnd w:id="12"/>
            <w:r w:rsidDel="00000000" w:rsidR="00000000" w:rsidRPr="00000000">
              <w:rPr>
                <w:rtl w:val="0"/>
              </w:rPr>
              <w:t xml:space="preserve">   Loaded: loaded (/lib/systemd/system/mongodb.service; enabled; vendor preset: enabled)</w:t>
            </w:r>
          </w:p>
          <w:p w:rsidR="00000000" w:rsidDel="00000000" w:rsidP="00000000" w:rsidRDefault="00000000" w:rsidRPr="00000000" w14:paraId="0000002D">
            <w:pPr>
              <w:pStyle w:val="Heading4"/>
              <w:widowControl w:val="0"/>
              <w:spacing w:before="0" w:line="276" w:lineRule="auto"/>
              <w:jc w:val="left"/>
              <w:rPr/>
            </w:pPr>
            <w:bookmarkStart w:colFirst="0" w:colLast="0" w:name="_230kgxzblarn" w:id="12"/>
            <w:bookmarkEnd w:id="12"/>
            <w:r w:rsidDel="00000000" w:rsidR="00000000" w:rsidRPr="00000000">
              <w:rPr>
                <w:rtl w:val="0"/>
              </w:rPr>
              <w:t xml:space="preserve">   Active: active (running) since Sat 2018-05-26 07:48:04 UTC; 2min 17s ago</w:t>
            </w:r>
          </w:p>
          <w:p w:rsidR="00000000" w:rsidDel="00000000" w:rsidP="00000000" w:rsidRDefault="00000000" w:rsidRPr="00000000" w14:paraId="0000002E">
            <w:pPr>
              <w:pStyle w:val="Heading4"/>
              <w:widowControl w:val="0"/>
              <w:spacing w:before="0" w:line="276" w:lineRule="auto"/>
              <w:jc w:val="left"/>
              <w:rPr/>
            </w:pPr>
            <w:bookmarkStart w:colFirst="0" w:colLast="0" w:name="_230kgxzblarn" w:id="12"/>
            <w:bookmarkEnd w:id="12"/>
            <w:r w:rsidDel="00000000" w:rsidR="00000000" w:rsidRPr="00000000">
              <w:rPr>
                <w:rtl w:val="0"/>
              </w:rPr>
              <w:t xml:space="preserve">     Docs: man:mongod(1)</w:t>
            </w:r>
          </w:p>
          <w:p w:rsidR="00000000" w:rsidDel="00000000" w:rsidP="00000000" w:rsidRDefault="00000000" w:rsidRPr="00000000" w14:paraId="0000002F">
            <w:pPr>
              <w:pStyle w:val="Heading4"/>
              <w:widowControl w:val="0"/>
              <w:spacing w:before="0" w:line="276" w:lineRule="auto"/>
              <w:jc w:val="left"/>
              <w:rPr/>
            </w:pPr>
            <w:bookmarkStart w:colFirst="0" w:colLast="0" w:name="_230kgxzblarn" w:id="12"/>
            <w:bookmarkEnd w:id="12"/>
            <w:r w:rsidDel="00000000" w:rsidR="00000000" w:rsidRPr="00000000">
              <w:rPr>
                <w:rtl w:val="0"/>
              </w:rPr>
              <w:t xml:space="preserve"> Main PID: 2312 (mongod)</w:t>
            </w:r>
          </w:p>
          <w:p w:rsidR="00000000" w:rsidDel="00000000" w:rsidP="00000000" w:rsidRDefault="00000000" w:rsidRPr="00000000" w14:paraId="00000030">
            <w:pPr>
              <w:pStyle w:val="Heading4"/>
              <w:widowControl w:val="0"/>
              <w:spacing w:before="0" w:line="276" w:lineRule="auto"/>
              <w:jc w:val="left"/>
              <w:rPr/>
            </w:pPr>
            <w:bookmarkStart w:colFirst="0" w:colLast="0" w:name="_230kgxzblarn" w:id="12"/>
            <w:bookmarkEnd w:id="12"/>
            <w:r w:rsidDel="00000000" w:rsidR="00000000" w:rsidRPr="00000000">
              <w:rPr>
                <w:rtl w:val="0"/>
              </w:rPr>
              <w:t xml:space="preserve">    Tasks: 23 (limit: 1153)</w:t>
            </w:r>
          </w:p>
          <w:p w:rsidR="00000000" w:rsidDel="00000000" w:rsidP="00000000" w:rsidRDefault="00000000" w:rsidRPr="00000000" w14:paraId="00000031">
            <w:pPr>
              <w:pStyle w:val="Heading4"/>
              <w:widowControl w:val="0"/>
              <w:spacing w:before="0" w:line="276" w:lineRule="auto"/>
              <w:jc w:val="left"/>
              <w:rPr/>
            </w:pPr>
            <w:bookmarkStart w:colFirst="0" w:colLast="0" w:name="_230kgxzblarn" w:id="12"/>
            <w:bookmarkEnd w:id="12"/>
            <w:r w:rsidDel="00000000" w:rsidR="00000000" w:rsidRPr="00000000">
              <w:rPr>
                <w:rtl w:val="0"/>
              </w:rPr>
              <w:t xml:space="preserve">   CGroup: /system.slice/mongodb.service</w:t>
            </w:r>
          </w:p>
          <w:p w:rsidR="00000000" w:rsidDel="00000000" w:rsidP="00000000" w:rsidRDefault="00000000" w:rsidRPr="00000000" w14:paraId="00000032">
            <w:pPr>
              <w:pStyle w:val="Heading4"/>
              <w:widowControl w:val="0"/>
              <w:spacing w:before="0" w:line="276" w:lineRule="auto"/>
              <w:jc w:val="left"/>
              <w:rPr/>
            </w:pPr>
            <w:bookmarkStart w:colFirst="0" w:colLast="0" w:name="_230kgxzblarn" w:id="12"/>
            <w:bookmarkEnd w:id="12"/>
            <w:r w:rsidDel="00000000" w:rsidR="00000000" w:rsidRPr="00000000">
              <w:rPr>
                <w:rtl w:val="0"/>
              </w:rPr>
              <w:t xml:space="preserve">           └─2312 /usr/bin/mongod --unixSocketPrefix=/run/mongodb --config /etc/mongodb.conf</w:t>
            </w:r>
          </w:p>
        </w:tc>
      </w:tr>
    </w:tbl>
    <w:p w:rsidR="00000000" w:rsidDel="00000000" w:rsidP="00000000" w:rsidRDefault="00000000" w:rsidRPr="00000000" w14:paraId="00000033">
      <w:pPr>
        <w:pStyle w:val="Heading1"/>
        <w:spacing w:line="276" w:lineRule="auto"/>
        <w:rPr/>
      </w:pPr>
      <w:bookmarkStart w:colFirst="0" w:colLast="0" w:name="_nqbvp9vaw403" w:id="13"/>
      <w:bookmarkEnd w:id="13"/>
      <w:r w:rsidDel="00000000" w:rsidR="00000000" w:rsidRPr="00000000">
        <w:rPr>
          <w:rtl w:val="0"/>
        </w:rPr>
        <w:t xml:space="preserve">Descripción de DDL y DML usado</w:t>
      </w:r>
    </w:p>
    <w:p w:rsidR="00000000" w:rsidDel="00000000" w:rsidP="00000000" w:rsidRDefault="00000000" w:rsidRPr="00000000" w14:paraId="00000034">
      <w:pPr>
        <w:pStyle w:val="Heading2"/>
        <w:numPr>
          <w:ilvl w:val="0"/>
          <w:numId w:val="2"/>
        </w:numPr>
        <w:ind w:left="720" w:hanging="360"/>
        <w:rPr>
          <w:u w:val="none"/>
        </w:rPr>
      </w:pPr>
      <w:bookmarkStart w:colFirst="0" w:colLast="0" w:name="_yrnongn42ho2" w:id="14"/>
      <w:bookmarkEnd w:id="14"/>
      <w:r w:rsidDel="00000000" w:rsidR="00000000" w:rsidRPr="00000000">
        <w:rPr>
          <w:rtl w:val="0"/>
        </w:rPr>
        <w:t xml:space="preserve">DDL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trHeight w:val="1050" w:hRule="atLeast"/>
        </w:trPr>
        <w:tc>
          <w:tcPr>
            <w:tcBorders>
              <w:top w:color="ed7d31" w:space="0" w:sz="8" w:val="single"/>
              <w:left w:color="ed7d31" w:space="0" w:sz="8" w:val="single"/>
              <w:bottom w:color="ed7d31" w:space="0" w:sz="8" w:val="single"/>
              <w:right w:color="000000" w:space="0" w:sz="0" w:val="nil"/>
            </w:tcBorders>
            <w:shd w:fill="ed7d31" w:val="clear"/>
            <w:tcMar>
              <w:top w:w="100.0" w:type="dxa"/>
              <w:left w:w="100.0" w:type="dxa"/>
              <w:bottom w:w="100.0" w:type="dxa"/>
              <w:right w:w="100.0" w:type="dxa"/>
            </w:tcMar>
            <w:vAlign w:val="top"/>
          </w:tcPr>
          <w:p w:rsidR="00000000" w:rsidDel="00000000" w:rsidP="00000000" w:rsidRDefault="00000000" w:rsidRPr="00000000" w14:paraId="00000037">
            <w:pPr>
              <w:spacing w:before="240" w:line="276" w:lineRule="auto"/>
              <w:jc w:val="center"/>
              <w:rPr>
                <w:b w:val="1"/>
                <w:color w:val="ffffff"/>
              </w:rPr>
            </w:pPr>
            <w:r w:rsidDel="00000000" w:rsidR="00000000" w:rsidRPr="00000000">
              <w:rPr>
                <w:b w:val="1"/>
                <w:color w:val="ffffff"/>
                <w:rtl w:val="0"/>
              </w:rPr>
              <w:t xml:space="preserve">SENTENCIAS</w:t>
            </w:r>
          </w:p>
        </w:tc>
        <w:tc>
          <w:tcPr>
            <w:tcBorders>
              <w:top w:color="ed7d31" w:space="0" w:sz="8" w:val="single"/>
              <w:left w:color="000000" w:space="0" w:sz="0" w:val="nil"/>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38">
            <w:pPr>
              <w:spacing w:before="240" w:line="276" w:lineRule="auto"/>
              <w:jc w:val="center"/>
              <w:rPr>
                <w:b w:val="1"/>
                <w:color w:val="ffffff"/>
              </w:rPr>
            </w:pPr>
            <w:r w:rsidDel="00000000" w:rsidR="00000000" w:rsidRPr="00000000">
              <w:rPr>
                <w:b w:val="1"/>
                <w:color w:val="ffffff"/>
                <w:rtl w:val="0"/>
              </w:rPr>
              <w:t xml:space="preserve">EQUIVALENTE EN MONGODB</w:t>
            </w:r>
          </w:p>
        </w:tc>
        <w:tc>
          <w:tcPr>
            <w:tcBorders>
              <w:top w:color="ed7d31" w:space="0" w:sz="8" w:val="single"/>
              <w:left w:color="000000" w:space="0" w:sz="0" w:val="nil"/>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39">
            <w:pPr>
              <w:spacing w:before="240" w:line="276" w:lineRule="auto"/>
              <w:jc w:val="center"/>
              <w:rPr>
                <w:b w:val="1"/>
                <w:color w:val="ffffff"/>
              </w:rPr>
            </w:pPr>
            <w:r w:rsidDel="00000000" w:rsidR="00000000" w:rsidRPr="00000000">
              <w:rPr>
                <w:b w:val="1"/>
                <w:color w:val="ffffff"/>
                <w:rtl w:val="0"/>
              </w:rPr>
              <w:t xml:space="preserve">DESCRIPCIÓN</w:t>
            </w:r>
          </w:p>
        </w:tc>
      </w:tr>
      <w:tr>
        <w:trPr>
          <w:trHeight w:val="1050" w:hRule="atLeast"/>
        </w:trPr>
        <w:tc>
          <w:tcPr>
            <w:tcBorders>
              <w:top w:color="000000" w:space="0" w:sz="0" w:val="nil"/>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3A">
            <w:pPr>
              <w:spacing w:before="240" w:line="276" w:lineRule="auto"/>
              <w:jc w:val="center"/>
              <w:rPr>
                <w:b w:val="1"/>
              </w:rPr>
            </w:pPr>
            <w:r w:rsidDel="00000000" w:rsidR="00000000" w:rsidRPr="00000000">
              <w:rPr>
                <w:b w:val="1"/>
                <w:rtl w:val="0"/>
              </w:rPr>
              <w:t xml:space="preserve"> CREATE TABLE</w:t>
            </w:r>
          </w:p>
        </w:tc>
        <w:tc>
          <w:tcPr>
            <w:tcBorders>
              <w:top w:color="000000" w:space="0" w:sz="0" w:val="nil"/>
              <w:left w:color="000000" w:space="0" w:sz="0" w:val="nil"/>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3B">
            <w:pPr>
              <w:pStyle w:val="Heading4"/>
              <w:spacing w:before="240" w:line="276" w:lineRule="auto"/>
              <w:rPr/>
            </w:pPr>
            <w:bookmarkStart w:colFirst="0" w:colLast="0" w:name="_2l4xvsm0ukm2" w:id="15"/>
            <w:bookmarkEnd w:id="15"/>
            <w:r w:rsidDel="00000000" w:rsidR="00000000" w:rsidRPr="00000000">
              <w:rPr>
                <w:rtl w:val="0"/>
              </w:rPr>
              <w:t xml:space="preserve">db.insertOne({})</w:t>
            </w:r>
          </w:p>
          <w:p w:rsidR="00000000" w:rsidDel="00000000" w:rsidP="00000000" w:rsidRDefault="00000000" w:rsidRPr="00000000" w14:paraId="0000003C">
            <w:pPr>
              <w:pStyle w:val="Heading4"/>
              <w:spacing w:before="240" w:line="276" w:lineRule="auto"/>
              <w:rPr/>
            </w:pPr>
            <w:bookmarkStart w:colFirst="0" w:colLast="0" w:name="_2l4xvsm0ukm2" w:id="15"/>
            <w:bookmarkEnd w:id="15"/>
            <w:r w:rsidDel="00000000" w:rsidR="00000000" w:rsidRPr="00000000">
              <w:rPr>
                <w:rtl w:val="0"/>
              </w:rPr>
              <w:t xml:space="preserve">db.createCollection()</w:t>
            </w:r>
          </w:p>
          <w:p w:rsidR="00000000" w:rsidDel="00000000" w:rsidP="00000000" w:rsidRDefault="00000000" w:rsidRPr="00000000" w14:paraId="0000003D">
            <w:pPr>
              <w:pStyle w:val="Heading4"/>
              <w:spacing w:before="240" w:line="276" w:lineRule="auto"/>
              <w:rPr/>
            </w:pPr>
            <w:bookmarkStart w:colFirst="0" w:colLast="0" w:name="_2l4xvsm0ukm2" w:id="15"/>
            <w:bookmarkEnd w:id="15"/>
            <w:r w:rsidDel="00000000" w:rsidR="00000000" w:rsidRPr="00000000">
              <w:rPr>
                <w:rtl w:val="0"/>
              </w:rPr>
              <w:t xml:space="preserve">db.insertMany({},...,{})</w:t>
            </w:r>
          </w:p>
        </w:tc>
        <w:tc>
          <w:tcPr>
            <w:tcBorders>
              <w:top w:color="000000" w:space="0" w:sz="0" w:val="nil"/>
              <w:left w:color="000000" w:space="0" w:sz="0" w:val="nil"/>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3E">
            <w:pPr>
              <w:spacing w:before="240" w:line="276" w:lineRule="auto"/>
              <w:rPr/>
            </w:pPr>
            <w:r w:rsidDel="00000000" w:rsidR="00000000" w:rsidRPr="00000000">
              <w:rPr>
                <w:rtl w:val="0"/>
              </w:rPr>
              <w:t xml:space="preserve">El primero de ellos crea implícitamente una entrada y además crea la tabla implícitamente, si esta no existe.</w:t>
            </w:r>
          </w:p>
          <w:p w:rsidR="00000000" w:rsidDel="00000000" w:rsidP="00000000" w:rsidRDefault="00000000" w:rsidRPr="00000000" w14:paraId="0000003F">
            <w:pPr>
              <w:spacing w:before="240" w:line="276" w:lineRule="auto"/>
              <w:rPr/>
            </w:pPr>
            <w:r w:rsidDel="00000000" w:rsidR="00000000" w:rsidRPr="00000000">
              <w:rPr>
                <w:rtl w:val="0"/>
              </w:rPr>
              <w:t xml:space="preserve">El segundo crea una colección (asemejado a las tablas de SQL) con el nombre que se indique entre paréntesis.</w:t>
            </w:r>
          </w:p>
          <w:p w:rsidR="00000000" w:rsidDel="00000000" w:rsidP="00000000" w:rsidRDefault="00000000" w:rsidRPr="00000000" w14:paraId="00000040">
            <w:pPr>
              <w:spacing w:before="240" w:line="276" w:lineRule="auto"/>
              <w:rPr/>
            </w:pPr>
            <w:r w:rsidDel="00000000" w:rsidR="00000000" w:rsidRPr="00000000">
              <w:rPr>
                <w:rtl w:val="0"/>
              </w:rPr>
              <w:t xml:space="preserve">El tercero crea la tabla e inserta múltiples filas.</w:t>
            </w:r>
          </w:p>
        </w:tc>
      </w:tr>
      <w:tr>
        <w:trPr>
          <w:trHeight w:val="1050" w:hRule="atLeast"/>
        </w:trPr>
        <w:tc>
          <w:tcPr>
            <w:tcBorders>
              <w:top w:color="000000" w:space="0" w:sz="0" w:val="nil"/>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276" w:lineRule="auto"/>
              <w:jc w:val="center"/>
              <w:rPr>
                <w:b w:val="1"/>
              </w:rPr>
            </w:pPr>
            <w:r w:rsidDel="00000000" w:rsidR="00000000" w:rsidRPr="00000000">
              <w:rPr>
                <w:b w:val="1"/>
                <w:rtl w:val="0"/>
              </w:rPr>
              <w:t xml:space="preserve">ALTER </w:t>
            </w:r>
          </w:p>
        </w:tc>
        <w:tc>
          <w:tcPr>
            <w:tcBorders>
              <w:top w:color="000000" w:space="0" w:sz="0" w:val="nil"/>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42">
            <w:pPr>
              <w:pStyle w:val="Heading4"/>
              <w:spacing w:before="240" w:line="276" w:lineRule="auto"/>
              <w:rPr/>
            </w:pPr>
            <w:bookmarkStart w:colFirst="0" w:colLast="0" w:name="_2l4xvsm0ukm2" w:id="15"/>
            <w:bookmarkEnd w:id="15"/>
            <w:r w:rsidDel="00000000" w:rsidR="00000000" w:rsidRPr="00000000">
              <w:rPr>
                <w:rtl w:val="0"/>
              </w:rPr>
              <w:t xml:space="preserve"> db.tabla.updateMany({})</w:t>
            </w:r>
          </w:p>
        </w:tc>
        <w:tc>
          <w:tcPr>
            <w:tcBorders>
              <w:top w:color="000000" w:space="0" w:sz="0" w:val="nil"/>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276" w:lineRule="auto"/>
              <w:rPr/>
            </w:pPr>
            <w:r w:rsidDel="00000000" w:rsidR="00000000" w:rsidRPr="00000000">
              <w:rPr>
                <w:rtl w:val="0"/>
              </w:rPr>
              <w:t xml:space="preserve">Podemos añadir campos usando $set y eliminarlos usando $unset</w:t>
            </w:r>
          </w:p>
        </w:tc>
      </w:tr>
      <w:tr>
        <w:trPr>
          <w:trHeight w:val="1050" w:hRule="atLeast"/>
        </w:trPr>
        <w:tc>
          <w:tcPr>
            <w:tcBorders>
              <w:top w:color="000000" w:space="0" w:sz="0" w:val="nil"/>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44">
            <w:pPr>
              <w:spacing w:before="240" w:line="276" w:lineRule="auto"/>
              <w:jc w:val="center"/>
              <w:rPr>
                <w:b w:val="1"/>
              </w:rPr>
            </w:pPr>
            <w:r w:rsidDel="00000000" w:rsidR="00000000" w:rsidRPr="00000000">
              <w:rPr>
                <w:b w:val="1"/>
                <w:rtl w:val="0"/>
              </w:rPr>
              <w:t xml:space="preserve"> DROP</w:t>
            </w:r>
          </w:p>
        </w:tc>
        <w:tc>
          <w:tcPr>
            <w:tcBorders>
              <w:top w:color="000000" w:space="0" w:sz="0" w:val="nil"/>
              <w:left w:color="000000" w:space="0" w:sz="0" w:val="nil"/>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45">
            <w:pPr>
              <w:pStyle w:val="Heading4"/>
              <w:spacing w:before="240" w:line="276" w:lineRule="auto"/>
              <w:rPr/>
            </w:pPr>
            <w:bookmarkStart w:colFirst="0" w:colLast="0" w:name="_2l4xvsm0ukm2" w:id="15"/>
            <w:bookmarkEnd w:id="15"/>
            <w:r w:rsidDel="00000000" w:rsidR="00000000" w:rsidRPr="00000000">
              <w:rPr>
                <w:rtl w:val="0"/>
              </w:rPr>
              <w:t xml:space="preserve"> db.tabla.drop()</w:t>
            </w:r>
          </w:p>
        </w:tc>
        <w:tc>
          <w:tcPr>
            <w:tcBorders>
              <w:top w:color="000000" w:space="0" w:sz="0" w:val="nil"/>
              <w:left w:color="000000" w:space="0" w:sz="0" w:val="nil"/>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46">
            <w:pPr>
              <w:spacing w:before="240" w:line="276" w:lineRule="auto"/>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0"/>
          <w:numId w:val="1"/>
        </w:numPr>
        <w:ind w:left="720" w:hanging="360"/>
        <w:rPr>
          <w:u w:val="none"/>
        </w:rPr>
      </w:pPr>
      <w:bookmarkStart w:colFirst="0" w:colLast="0" w:name="_1aj3xchmhaqq" w:id="16"/>
      <w:bookmarkEnd w:id="16"/>
      <w:r w:rsidDel="00000000" w:rsidR="00000000" w:rsidRPr="00000000">
        <w:rPr>
          <w:rtl w:val="0"/>
        </w:rPr>
        <w:t xml:space="preserve">DML</w:t>
      </w:r>
    </w:p>
    <w:p w:rsidR="00000000" w:rsidDel="00000000" w:rsidP="00000000" w:rsidRDefault="00000000" w:rsidRPr="00000000" w14:paraId="0000004C">
      <w:pPr>
        <w:rPr/>
      </w:pPr>
      <w:r w:rsidDel="00000000" w:rsidR="00000000" w:rsidRPr="00000000">
        <w:rPr>
          <w:rtl w:val="0"/>
        </w:rPr>
      </w:r>
    </w:p>
    <w:tbl>
      <w:tblPr>
        <w:tblStyle w:val="Table6"/>
        <w:tblW w:w="9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6300"/>
        <w:tblGridChange w:id="0">
          <w:tblGrid>
            <w:gridCol w:w="3120"/>
            <w:gridCol w:w="6300"/>
          </w:tblGrid>
        </w:tblGridChange>
      </w:tblGrid>
      <w:tr>
        <w:trPr>
          <w:trHeight w:val="1050" w:hRule="atLeast"/>
        </w:trPr>
        <w:tc>
          <w:tcPr>
            <w:tcBorders>
              <w:top w:color="ed7d31" w:space="0" w:sz="8" w:val="single"/>
              <w:left w:color="ed7d31" w:space="0" w:sz="8" w:val="single"/>
              <w:bottom w:color="ed7d31" w:space="0" w:sz="8" w:val="single"/>
              <w:right w:color="000000" w:space="0" w:sz="0" w:val="nil"/>
            </w:tcBorders>
            <w:shd w:fill="ed7d31" w:val="clear"/>
            <w:tcMar>
              <w:top w:w="100.0" w:type="dxa"/>
              <w:left w:w="100.0" w:type="dxa"/>
              <w:bottom w:w="100.0" w:type="dxa"/>
              <w:right w:w="100.0" w:type="dxa"/>
            </w:tcMar>
            <w:vAlign w:val="top"/>
          </w:tcPr>
          <w:p w:rsidR="00000000" w:rsidDel="00000000" w:rsidP="00000000" w:rsidRDefault="00000000" w:rsidRPr="00000000" w14:paraId="0000004D">
            <w:pPr>
              <w:spacing w:before="240" w:line="276" w:lineRule="auto"/>
              <w:jc w:val="center"/>
              <w:rPr>
                <w:b w:val="1"/>
                <w:color w:val="ffffff"/>
              </w:rPr>
            </w:pPr>
            <w:r w:rsidDel="00000000" w:rsidR="00000000" w:rsidRPr="00000000">
              <w:rPr>
                <w:b w:val="1"/>
                <w:color w:val="ffffff"/>
                <w:rtl w:val="0"/>
              </w:rPr>
              <w:t xml:space="preserve">SENTENCIAS</w:t>
            </w:r>
          </w:p>
        </w:tc>
        <w:tc>
          <w:tcPr>
            <w:tcBorders>
              <w:top w:color="ed7d31" w:space="0" w:sz="8" w:val="single"/>
              <w:left w:color="000000" w:space="0" w:sz="0" w:val="nil"/>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4E">
            <w:pPr>
              <w:spacing w:before="240" w:line="276" w:lineRule="auto"/>
              <w:jc w:val="center"/>
              <w:rPr>
                <w:b w:val="1"/>
                <w:color w:val="ffffff"/>
              </w:rPr>
            </w:pPr>
            <w:r w:rsidDel="00000000" w:rsidR="00000000" w:rsidRPr="00000000">
              <w:rPr>
                <w:b w:val="1"/>
                <w:color w:val="ffffff"/>
                <w:rtl w:val="0"/>
              </w:rPr>
              <w:t xml:space="preserve">EQUIVALENTE EN MONGODB</w:t>
            </w:r>
          </w:p>
        </w:tc>
      </w:tr>
      <w:tr>
        <w:trPr>
          <w:trHeight w:val="1050" w:hRule="atLeast"/>
        </w:trPr>
        <w:tc>
          <w:tcPr>
            <w:tcBorders>
              <w:top w:color="000000" w:space="0" w:sz="0" w:val="nil"/>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4F">
            <w:pPr>
              <w:spacing w:before="240" w:line="276" w:lineRule="auto"/>
              <w:jc w:val="center"/>
              <w:rPr>
                <w:b w:val="1"/>
              </w:rPr>
            </w:pPr>
            <w:r w:rsidDel="00000000" w:rsidR="00000000" w:rsidRPr="00000000">
              <w:rPr>
                <w:b w:val="1"/>
                <w:rtl w:val="0"/>
              </w:rPr>
              <w:t xml:space="preserve">SELECT</w:t>
            </w:r>
          </w:p>
        </w:tc>
        <w:tc>
          <w:tcPr>
            <w:tcBorders>
              <w:top w:color="000000" w:space="0" w:sz="0" w:val="nil"/>
              <w:left w:color="000000" w:space="0" w:sz="0" w:val="nil"/>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50">
            <w:pPr>
              <w:pStyle w:val="Heading4"/>
              <w:spacing w:before="240" w:line="276" w:lineRule="auto"/>
              <w:rPr/>
            </w:pPr>
            <w:bookmarkStart w:colFirst="0" w:colLast="0" w:name="_veswtmknd6c2" w:id="17"/>
            <w:bookmarkEnd w:id="17"/>
            <w:r w:rsidDel="00000000" w:rsidR="00000000" w:rsidRPr="00000000">
              <w:rPr>
                <w:rtl w:val="0"/>
              </w:rPr>
              <w:t xml:space="preserve">db.tabla.find({},{})</w:t>
            </w:r>
          </w:p>
        </w:tc>
      </w:tr>
      <w:tr>
        <w:trPr>
          <w:trHeight w:val="1050" w:hRule="atLeast"/>
        </w:trPr>
        <w:tc>
          <w:tcPr>
            <w:tcBorders>
              <w:top w:color="000000" w:space="0" w:sz="0" w:val="nil"/>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276" w:lineRule="auto"/>
              <w:jc w:val="center"/>
              <w:rPr>
                <w:b w:val="1"/>
              </w:rPr>
            </w:pPr>
            <w:r w:rsidDel="00000000" w:rsidR="00000000" w:rsidRPr="00000000">
              <w:rPr>
                <w:b w:val="1"/>
                <w:rtl w:val="0"/>
              </w:rPr>
              <w:t xml:space="preserve">INSERT</w:t>
            </w:r>
          </w:p>
        </w:tc>
        <w:tc>
          <w:tcPr>
            <w:tcBorders>
              <w:top w:color="000000" w:space="0" w:sz="0" w:val="nil"/>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52">
            <w:pPr>
              <w:pStyle w:val="Heading4"/>
              <w:spacing w:before="240" w:line="276" w:lineRule="auto"/>
              <w:rPr/>
            </w:pPr>
            <w:bookmarkStart w:colFirst="0" w:colLast="0" w:name="_s80awgdc4and" w:id="18"/>
            <w:bookmarkEnd w:id="18"/>
            <w:r w:rsidDel="00000000" w:rsidR="00000000" w:rsidRPr="00000000">
              <w:rPr>
                <w:rtl w:val="0"/>
              </w:rPr>
              <w:t xml:space="preserve">db.tabla.insertOne({})</w:t>
            </w:r>
          </w:p>
          <w:p w:rsidR="00000000" w:rsidDel="00000000" w:rsidP="00000000" w:rsidRDefault="00000000" w:rsidRPr="00000000" w14:paraId="00000053">
            <w:pPr>
              <w:pStyle w:val="Heading4"/>
              <w:spacing w:before="240" w:line="276" w:lineRule="auto"/>
              <w:rPr/>
            </w:pPr>
            <w:bookmarkStart w:colFirst="0" w:colLast="0" w:name="_pn3g8eumya59" w:id="19"/>
            <w:bookmarkEnd w:id="19"/>
            <w:r w:rsidDel="00000000" w:rsidR="00000000" w:rsidRPr="00000000">
              <w:rPr>
                <w:rtl w:val="0"/>
              </w:rPr>
              <w:t xml:space="preserve">db.tabla.insertMany({},...,{})</w:t>
            </w:r>
            <w:r w:rsidDel="00000000" w:rsidR="00000000" w:rsidRPr="00000000">
              <w:rPr>
                <w:rtl w:val="0"/>
              </w:rPr>
            </w:r>
          </w:p>
        </w:tc>
      </w:tr>
      <w:tr>
        <w:trPr>
          <w:trHeight w:val="1050" w:hRule="atLeast"/>
        </w:trPr>
        <w:tc>
          <w:tcPr>
            <w:tcBorders>
              <w:top w:color="000000" w:space="0" w:sz="0" w:val="nil"/>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54">
            <w:pPr>
              <w:spacing w:before="240" w:line="276" w:lineRule="auto"/>
              <w:jc w:val="center"/>
              <w:rPr>
                <w:b w:val="1"/>
              </w:rPr>
            </w:pPr>
            <w:r w:rsidDel="00000000" w:rsidR="00000000" w:rsidRPr="00000000">
              <w:rPr>
                <w:b w:val="1"/>
                <w:rtl w:val="0"/>
              </w:rPr>
              <w:t xml:space="preserve">DELETE</w:t>
            </w:r>
          </w:p>
        </w:tc>
        <w:tc>
          <w:tcPr>
            <w:tcBorders>
              <w:top w:color="000000" w:space="0" w:sz="0" w:val="nil"/>
              <w:left w:color="000000" w:space="0" w:sz="0" w:val="nil"/>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55">
            <w:pPr>
              <w:pStyle w:val="Heading4"/>
              <w:spacing w:before="240" w:line="276" w:lineRule="auto"/>
              <w:rPr/>
            </w:pPr>
            <w:bookmarkStart w:colFirst="0" w:colLast="0" w:name="_veswtmknd6c2" w:id="17"/>
            <w:bookmarkEnd w:id="17"/>
            <w:r w:rsidDel="00000000" w:rsidR="00000000" w:rsidRPr="00000000">
              <w:rPr>
                <w:rtl w:val="0"/>
              </w:rPr>
              <w:t xml:space="preserve">db.tabla.updateMany({},{})</w:t>
            </w:r>
          </w:p>
        </w:tc>
      </w:tr>
      <w:tr>
        <w:trPr>
          <w:trHeight w:val="1050" w:hRule="atLeast"/>
        </w:trPr>
        <w:tc>
          <w:tcPr>
            <w:tcBorders>
              <w:top w:color="000000" w:space="0" w:sz="0" w:val="nil"/>
              <w:left w:color="f4b083" w:space="0" w:sz="8" w:val="single"/>
              <w:bottom w:color="f4b083" w:space="0" w:sz="8" w:val="single"/>
              <w:right w:color="f4b08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spacing w:before="240" w:line="276" w:lineRule="auto"/>
              <w:jc w:val="center"/>
              <w:rPr>
                <w:b w:val="1"/>
              </w:rPr>
            </w:pPr>
            <w:r w:rsidDel="00000000" w:rsidR="00000000" w:rsidRPr="00000000">
              <w:rPr>
                <w:b w:val="1"/>
                <w:rtl w:val="0"/>
              </w:rPr>
              <w:t xml:space="preserve">UPDATE</w:t>
            </w:r>
          </w:p>
        </w:tc>
        <w:tc>
          <w:tcPr>
            <w:tcBorders>
              <w:top w:color="000000" w:space="0" w:sz="0" w:val="nil"/>
              <w:left w:color="000000" w:space="0" w:sz="0" w:val="nil"/>
              <w:bottom w:color="f4b083" w:space="0" w:sz="8" w:val="single"/>
              <w:right w:color="f4b08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pStyle w:val="Heading4"/>
              <w:spacing w:before="240" w:line="276" w:lineRule="auto"/>
              <w:rPr/>
            </w:pPr>
            <w:bookmarkStart w:colFirst="0" w:colLast="0" w:name="_cbknspmulnp6" w:id="20"/>
            <w:bookmarkEnd w:id="20"/>
            <w:r w:rsidDel="00000000" w:rsidR="00000000" w:rsidRPr="00000000">
              <w:rPr>
                <w:rtl w:val="0"/>
              </w:rPr>
              <w:t xml:space="preserve">db.tabla.deleteMany({})</w:t>
            </w:r>
          </w:p>
          <w:p w:rsidR="00000000" w:rsidDel="00000000" w:rsidP="00000000" w:rsidRDefault="00000000" w:rsidRPr="00000000" w14:paraId="00000058">
            <w:pPr>
              <w:pStyle w:val="Heading4"/>
              <w:spacing w:before="240" w:line="276" w:lineRule="auto"/>
              <w:rPr/>
            </w:pPr>
            <w:bookmarkStart w:colFirst="0" w:colLast="0" w:name="_cbknspmulnp6" w:id="20"/>
            <w:bookmarkEnd w:id="20"/>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to00ulwrpnx1" w:id="21"/>
      <w:bookmarkEnd w:id="21"/>
      <w:r w:rsidDel="00000000" w:rsidR="00000000" w:rsidRPr="00000000">
        <w:rPr>
          <w:rtl w:val="0"/>
        </w:rPr>
        <w:t xml:space="preserve">Sentencias que hemos usado</w:t>
      </w:r>
    </w:p>
    <w:p w:rsidR="00000000" w:rsidDel="00000000" w:rsidP="00000000" w:rsidRDefault="00000000" w:rsidRPr="00000000" w14:paraId="0000005C">
      <w:pPr>
        <w:ind w:firstLine="720"/>
        <w:rPr/>
      </w:pPr>
      <w:r w:rsidDel="00000000" w:rsidR="00000000" w:rsidRPr="00000000">
        <w:rPr>
          <w:rtl w:val="0"/>
        </w:rPr>
        <w:t xml:space="preserve">Seleccionamos la colección “jugador” y borramos la tabla</w:t>
      </w:r>
    </w:p>
    <w:p w:rsidR="00000000" w:rsidDel="00000000" w:rsidP="00000000" w:rsidRDefault="00000000" w:rsidRPr="00000000" w14:paraId="0000005D">
      <w:pPr>
        <w:ind w:firstLine="7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hd w:fill="ffffff" w:val="clear"/>
              <w:spacing w:before="0" w:line="325.71428571428567" w:lineRule="auto"/>
              <w:jc w:val="left"/>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colección</w:t>
            </w:r>
          </w:p>
          <w:p w:rsidR="00000000" w:rsidDel="00000000" w:rsidP="00000000" w:rsidRDefault="00000000" w:rsidRPr="00000000" w14:paraId="0000005F">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jugadores = db.jugadores</w:t>
            </w:r>
          </w:p>
          <w:p w:rsidR="00000000" w:rsidDel="00000000" w:rsidP="00000000" w:rsidRDefault="00000000" w:rsidRPr="00000000" w14:paraId="00000060">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1">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jugadores.delete_many({})</w:t>
            </w:r>
          </w:p>
          <w:p w:rsidR="00000000" w:rsidDel="00000000" w:rsidP="00000000" w:rsidRDefault="00000000" w:rsidRPr="00000000" w14:paraId="00000062">
            <w:pPr>
              <w:widowControl w:val="0"/>
              <w:spacing w:before="0" w:line="240" w:lineRule="auto"/>
              <w:jc w:val="left"/>
              <w:rPr/>
            </w:pPr>
            <w:r w:rsidDel="00000000" w:rsidR="00000000" w:rsidRPr="00000000">
              <w:rPr>
                <w:rtl w:val="0"/>
              </w:rPr>
            </w:r>
          </w:p>
        </w:tc>
      </w:tr>
    </w:tbl>
    <w:p w:rsidR="00000000" w:rsidDel="00000000" w:rsidP="00000000" w:rsidRDefault="00000000" w:rsidRPr="00000000" w14:paraId="00000063">
      <w:pPr>
        <w:ind w:firstLine="720"/>
        <w:rPr/>
      </w:pPr>
      <w:r w:rsidDel="00000000" w:rsidR="00000000" w:rsidRPr="00000000">
        <w:rPr>
          <w:rtl w:val="0"/>
        </w:rPr>
        <w:t xml:space="preserve">En vez de borrarlo, podríamos también mostrar sólamente el nombre de todos los jugadores que tengamos en la base de datos</w:t>
      </w:r>
    </w:p>
    <w:p w:rsidR="00000000" w:rsidDel="00000000" w:rsidP="00000000" w:rsidRDefault="00000000" w:rsidRPr="00000000" w14:paraId="00000064">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sz w:val="21"/>
                <w:szCs w:val="21"/>
                <w:rtl w:val="0"/>
              </w:rPr>
              <w:t xml:space="preserve"> x </w:t>
            </w:r>
            <w:r w:rsidDel="00000000" w:rsidR="00000000" w:rsidRPr="00000000">
              <w:rPr>
                <w:rFonts w:ascii="Consolas" w:cs="Consolas" w:eastAsia="Consolas" w:hAnsi="Consolas"/>
                <w:color w:val="af00db"/>
                <w:sz w:val="21"/>
                <w:szCs w:val="21"/>
                <w:rtl w:val="0"/>
              </w:rPr>
              <w:t xml:space="preserve">in</w:t>
            </w:r>
            <w:r w:rsidDel="00000000" w:rsidR="00000000" w:rsidRPr="00000000">
              <w:rPr>
                <w:rFonts w:ascii="Consolas" w:cs="Consolas" w:eastAsia="Consolas" w:hAnsi="Consolas"/>
                <w:sz w:val="21"/>
                <w:szCs w:val="21"/>
                <w:rtl w:val="0"/>
              </w:rPr>
              <w:t xml:space="preserve"> jugadores.find({}, {</w:t>
            </w:r>
            <w:r w:rsidDel="00000000" w:rsidR="00000000" w:rsidRPr="00000000">
              <w:rPr>
                <w:rFonts w:ascii="Consolas" w:cs="Consolas" w:eastAsia="Consolas" w:hAnsi="Consolas"/>
                <w:color w:val="a31515"/>
                <w:sz w:val="21"/>
                <w:szCs w:val="21"/>
                <w:rtl w:val="0"/>
              </w:rPr>
              <w:t xml:space="preserve">'_id'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'nombre'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6">
            <w:pPr>
              <w:widowControl w:val="0"/>
              <w:shd w:fill="ffffff" w:val="clear"/>
              <w:spacing w:before="0" w:line="325.71428571428567" w:lineRule="auto"/>
              <w:jc w:val="left"/>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sz w:val="21"/>
                <w:szCs w:val="21"/>
                <w:rtl w:val="0"/>
              </w:rPr>
              <w:t xml:space="preserve">(x)</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Podemos añadir múltiples jugadores a la base de datos</w:t>
      </w:r>
    </w:p>
    <w:p w:rsidR="00000000" w:rsidDel="00000000" w:rsidP="00000000" w:rsidRDefault="00000000" w:rsidRPr="00000000" w14:paraId="00000069">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misJugadores= [{   </w:t>
            </w:r>
            <w:r w:rsidDel="00000000" w:rsidR="00000000" w:rsidRPr="00000000">
              <w:rPr>
                <w:rFonts w:ascii="Consolas" w:cs="Consolas" w:eastAsia="Consolas" w:hAnsi="Consolas"/>
                <w:color w:val="a31515"/>
                <w:sz w:val="21"/>
                <w:szCs w:val="21"/>
                <w:rtl w:val="0"/>
              </w:rPr>
              <w:t xml:space="preserve">"id_jugador"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B">
            <w:pPr>
              <w:widowControl w:val="0"/>
              <w:shd w:fill="ffffff" w:val="clear"/>
              <w:spacing w:before="0" w:line="325.71428571428567" w:lineRule="auto"/>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"Nombre"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"Pablo"</w:t>
            </w:r>
          </w:p>
          <w:p w:rsidR="00000000" w:rsidDel="00000000" w:rsidP="00000000" w:rsidRDefault="00000000" w:rsidRPr="00000000" w14:paraId="0000006C">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D">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"id_jugador"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E">
            <w:pPr>
              <w:widowControl w:val="0"/>
              <w:shd w:fill="ffffff" w:val="clear"/>
              <w:spacing w:before="0" w:line="325.71428571428567" w:lineRule="auto"/>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"Nombre"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"Victor"</w:t>
            </w:r>
          </w:p>
          <w:p w:rsidR="00000000" w:rsidDel="00000000" w:rsidP="00000000" w:rsidRDefault="00000000" w:rsidRPr="00000000" w14:paraId="0000006F">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0">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"id_jugador"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1">
            <w:pPr>
              <w:widowControl w:val="0"/>
              <w:shd w:fill="ffffff" w:val="clear"/>
              <w:spacing w:before="0" w:line="325.71428571428567" w:lineRule="auto"/>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"Nombre"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"Andres"</w:t>
            </w:r>
          </w:p>
          <w:p w:rsidR="00000000" w:rsidDel="00000000" w:rsidP="00000000" w:rsidRDefault="00000000" w:rsidRPr="00000000" w14:paraId="00000072">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3">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"id_jugador"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4">
            <w:pPr>
              <w:widowControl w:val="0"/>
              <w:shd w:fill="ffffff" w:val="clear"/>
              <w:spacing w:before="0" w:line="325.71428571428567" w:lineRule="auto"/>
              <w:jc w:val="left"/>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"Nombre"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"Antonio"</w:t>
            </w:r>
          </w:p>
          <w:p w:rsidR="00000000" w:rsidDel="00000000" w:rsidP="00000000" w:rsidRDefault="00000000" w:rsidRPr="00000000" w14:paraId="00000075">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6">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7">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jugadores.insert_many(misJugadores)</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Por último, imprimimos los resultados.</w:t>
      </w:r>
    </w:p>
    <w:p w:rsidR="00000000" w:rsidDel="00000000" w:rsidP="00000000" w:rsidRDefault="00000000" w:rsidRPr="00000000" w14:paraId="0000007A">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jugadores.insert_many(misJugadores)</w:t>
            </w:r>
          </w:p>
          <w:p w:rsidR="00000000" w:rsidDel="00000000" w:rsidP="00000000" w:rsidRDefault="00000000" w:rsidRPr="00000000" w14:paraId="0000007C">
            <w:pPr>
              <w:widowControl w:val="0"/>
              <w:shd w:fill="ffffff" w:val="clear"/>
              <w:spacing w:before="0" w:line="325.71428571428567"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sz w:val="21"/>
                <w:szCs w:val="21"/>
                <w:rtl w:val="0"/>
              </w:rPr>
              <w:t xml:space="preserve"> x </w:t>
            </w:r>
            <w:r w:rsidDel="00000000" w:rsidR="00000000" w:rsidRPr="00000000">
              <w:rPr>
                <w:rFonts w:ascii="Consolas" w:cs="Consolas" w:eastAsia="Consolas" w:hAnsi="Consolas"/>
                <w:color w:val="af00db"/>
                <w:sz w:val="21"/>
                <w:szCs w:val="21"/>
                <w:rtl w:val="0"/>
              </w:rPr>
              <w:t xml:space="preserve">in</w:t>
            </w:r>
            <w:r w:rsidDel="00000000" w:rsidR="00000000" w:rsidRPr="00000000">
              <w:rPr>
                <w:rFonts w:ascii="Consolas" w:cs="Consolas" w:eastAsia="Consolas" w:hAnsi="Consolas"/>
                <w:sz w:val="21"/>
                <w:szCs w:val="21"/>
                <w:rtl w:val="0"/>
              </w:rPr>
              <w:t xml:space="preserve"> jugadores.find():</w:t>
            </w:r>
          </w:p>
          <w:p w:rsidR="00000000" w:rsidDel="00000000" w:rsidP="00000000" w:rsidRDefault="00000000" w:rsidRPr="00000000" w14:paraId="0000007D">
            <w:pPr>
              <w:widowControl w:val="0"/>
              <w:shd w:fill="ffffff" w:val="clear"/>
              <w:spacing w:before="0" w:line="325.71428571428567" w:lineRule="auto"/>
              <w:jc w:val="left"/>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sz w:val="21"/>
                <w:szCs w:val="21"/>
                <w:rtl w:val="0"/>
              </w:rPr>
              <w:t xml:space="preserve">(x[</w:t>
            </w:r>
            <w:r w:rsidDel="00000000" w:rsidR="00000000" w:rsidRPr="00000000">
              <w:rPr>
                <w:rFonts w:ascii="Consolas" w:cs="Consolas" w:eastAsia="Consolas" w:hAnsi="Consolas"/>
                <w:color w:val="a31515"/>
                <w:sz w:val="21"/>
                <w:szCs w:val="21"/>
                <w:rtl w:val="0"/>
              </w:rPr>
              <w:t xml:space="preserve">'nombre'</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Resultados:</w:t>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-728662</wp:posOffset>
            </wp:positionH>
            <wp:positionV relativeFrom="paragraph">
              <wp:posOffset>238125</wp:posOffset>
            </wp:positionV>
            <wp:extent cx="7397648" cy="421481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397648" cy="4214813"/>
                    </a:xfrm>
                    <a:prstGeom prst="rect"/>
                    <a:ln/>
                  </pic:spPr>
                </pic:pic>
              </a:graphicData>
            </a:graphic>
          </wp:anchor>
        </w:drawing>
      </w:r>
    </w:p>
    <w:p w:rsidR="00000000" w:rsidDel="00000000" w:rsidP="00000000" w:rsidRDefault="00000000" w:rsidRPr="00000000" w14:paraId="00000081">
      <w:pPr>
        <w:pStyle w:val="Heading1"/>
        <w:rPr/>
      </w:pPr>
      <w:bookmarkStart w:colFirst="0" w:colLast="0" w:name="_l95ievf3ktef" w:id="22"/>
      <w:bookmarkEnd w:id="22"/>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r4cahtzf31wn" w:id="23"/>
      <w:bookmarkEnd w:id="23"/>
      <w:r w:rsidDel="00000000" w:rsidR="00000000" w:rsidRPr="00000000">
        <w:rPr>
          <w:rtl w:val="0"/>
        </w:rPr>
        <w:t xml:space="preserve">Mecanismo de conexión a la BD desde una aplicación</w:t>
      </w:r>
    </w:p>
    <w:p w:rsidR="00000000" w:rsidDel="00000000" w:rsidP="00000000" w:rsidRDefault="00000000" w:rsidRPr="00000000" w14:paraId="00000083">
      <w:pPr>
        <w:ind w:firstLine="720"/>
        <w:rPr/>
      </w:pPr>
      <w:r w:rsidDel="00000000" w:rsidR="00000000" w:rsidRPr="00000000">
        <w:rPr>
          <w:rtl w:val="0"/>
        </w:rPr>
        <w:t xml:space="preserve">Para conectarnos a la base de datos MongoDB usaremos Python 3.8. Previamente, debemos instalar mediante pip su paquete para mongo.</w:t>
      </w:r>
    </w:p>
    <w:p w:rsidR="00000000" w:rsidDel="00000000" w:rsidP="00000000" w:rsidRDefault="00000000" w:rsidRPr="00000000" w14:paraId="00000084">
      <w:pPr>
        <w:ind w:left="0" w:firstLine="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4"/>
              <w:widowControl w:val="0"/>
              <w:spacing w:before="0" w:line="240" w:lineRule="auto"/>
              <w:jc w:val="left"/>
              <w:rPr/>
            </w:pPr>
            <w:bookmarkStart w:colFirst="0" w:colLast="0" w:name="_vywttrwy5pgi" w:id="24"/>
            <w:bookmarkEnd w:id="24"/>
            <w:r w:rsidDel="00000000" w:rsidR="00000000" w:rsidRPr="00000000">
              <w:rPr>
                <w:rtl w:val="0"/>
              </w:rPr>
              <w:t xml:space="preserve">pip install pymongo</w:t>
            </w:r>
          </w:p>
        </w:tc>
      </w:tr>
    </w:tbl>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720"/>
        <w:rPr/>
      </w:pPr>
      <w:r w:rsidDel="00000000" w:rsidR="00000000" w:rsidRPr="00000000">
        <w:rPr>
          <w:rtl w:val="0"/>
        </w:rPr>
        <w:t xml:space="preserve">A continuación, crearemos un archivo .py para hacer demostrar el mecanismo de conexión. Este archivo llevará en el encabezado la siguiente línea que nos permite importar los archivos de MongoDB necesarios para trabajar en Python.</w:t>
      </w:r>
    </w:p>
    <w:p w:rsidR="00000000" w:rsidDel="00000000" w:rsidP="00000000" w:rsidRDefault="00000000" w:rsidRPr="00000000" w14:paraId="00000088">
      <w:pPr>
        <w:ind w:left="0" w:firstLine="72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hd w:fill="ffffff" w:val="clear"/>
              <w:spacing w:before="0" w:line="325.71428571428567" w:lineRule="auto"/>
              <w:jc w:val="left"/>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sz w:val="21"/>
                <w:szCs w:val="21"/>
                <w:rtl w:val="0"/>
              </w:rPr>
              <w:t xml:space="preserve"> pymongo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sz w:val="21"/>
                <w:szCs w:val="21"/>
                <w:rtl w:val="0"/>
              </w:rPr>
              <w:t xml:space="preserve"> MongoClient</w:t>
            </w:r>
            <w:r w:rsidDel="00000000" w:rsidR="00000000" w:rsidRPr="00000000">
              <w:rPr>
                <w:rtl w:val="0"/>
              </w:rPr>
            </w:r>
          </w:p>
        </w:tc>
      </w:tr>
    </w:tbl>
    <w:p w:rsidR="00000000" w:rsidDel="00000000" w:rsidP="00000000" w:rsidRDefault="00000000" w:rsidRPr="00000000" w14:paraId="0000008A">
      <w:pPr>
        <w:ind w:left="0" w:firstLine="720"/>
        <w:rPr/>
      </w:pPr>
      <w:r w:rsidDel="00000000" w:rsidR="00000000" w:rsidRPr="00000000">
        <w:rPr>
          <w:rtl w:val="0"/>
        </w:rPr>
      </w:r>
    </w:p>
    <w:p w:rsidR="00000000" w:rsidDel="00000000" w:rsidP="00000000" w:rsidRDefault="00000000" w:rsidRPr="00000000" w14:paraId="0000008B">
      <w:pPr>
        <w:ind w:left="0" w:firstLine="720"/>
        <w:rPr/>
      </w:pPr>
      <w:r w:rsidDel="00000000" w:rsidR="00000000" w:rsidRPr="00000000">
        <w:rPr>
          <w:rtl w:val="0"/>
        </w:rPr>
        <w:t xml:space="preserve">En las siguientes líneas añadimos un main y establecemos conexión con la base de datos MongoDB que tenemos en nuestro sistema.</w:t>
      </w:r>
    </w:p>
    <w:p w:rsidR="00000000" w:rsidDel="00000000" w:rsidP="00000000" w:rsidRDefault="00000000" w:rsidRPr="00000000" w14:paraId="0000008C">
      <w:pPr>
        <w:ind w:left="0" w:firstLine="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hd w:fill="ffffff" w:val="clear"/>
              <w:spacing w:before="0" w:line="325.71428571428567"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95e26"/>
                <w:sz w:val="21"/>
                <w:szCs w:val="21"/>
                <w:rtl w:val="0"/>
              </w:rPr>
              <w:t xml:space="preserve">main</w:t>
            </w:r>
            <w:r w:rsidDel="00000000" w:rsidR="00000000" w:rsidRPr="00000000">
              <w:rPr>
                <w:rFonts w:ascii="Consolas" w:cs="Consolas" w:eastAsia="Consolas" w:hAnsi="Consolas"/>
                <w:sz w:val="21"/>
                <w:szCs w:val="21"/>
                <w:rtl w:val="0"/>
              </w:rPr>
              <w:t xml:space="preserve">():</w:t>
            </w:r>
            <w:r w:rsidDel="00000000" w:rsidR="00000000" w:rsidRPr="00000000">
              <w:rPr>
                <w:rtl w:val="0"/>
              </w:rPr>
            </w:r>
          </w:p>
          <w:p w:rsidR="00000000" w:rsidDel="00000000" w:rsidP="00000000" w:rsidRDefault="00000000" w:rsidRPr="00000000" w14:paraId="0000008E">
            <w:pPr>
              <w:widowControl w:val="0"/>
              <w:shd w:fill="ffffff" w:val="clear"/>
              <w:spacing w:before="0" w:line="325.71428571428567" w:lineRule="auto"/>
              <w:jc w:val="left"/>
              <w:rPr/>
            </w:pPr>
            <w:r w:rsidDel="00000000" w:rsidR="00000000" w:rsidRPr="00000000">
              <w:rPr>
                <w:rFonts w:ascii="Consolas" w:cs="Consolas" w:eastAsia="Consolas" w:hAnsi="Consolas"/>
                <w:sz w:val="21"/>
                <w:szCs w:val="21"/>
                <w:rtl w:val="0"/>
              </w:rPr>
              <w:t xml:space="preserve">    mongoClient = MongoClient(</w:t>
            </w:r>
            <w:r w:rsidDel="00000000" w:rsidR="00000000" w:rsidRPr="00000000">
              <w:rPr>
                <w:rFonts w:ascii="Consolas" w:cs="Consolas" w:eastAsia="Consolas" w:hAnsi="Consolas"/>
                <w:color w:val="a31515"/>
                <w:sz w:val="21"/>
                <w:szCs w:val="21"/>
                <w:rtl w:val="0"/>
              </w:rPr>
              <w:t xml:space="preserve">'localhost'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27017</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720"/>
        <w:rPr/>
      </w:pPr>
      <w:r w:rsidDel="00000000" w:rsidR="00000000" w:rsidRPr="00000000">
        <w:rPr>
          <w:rtl w:val="0"/>
        </w:rPr>
        <w:t xml:space="preserve">A continuación, seleccionamos que vamos a usar la base de datos llamada “ddsi”</w:t>
      </w:r>
    </w:p>
    <w:p w:rsidR="00000000" w:rsidDel="00000000" w:rsidP="00000000" w:rsidRDefault="00000000" w:rsidRPr="00000000" w14:paraId="00000091">
      <w:pPr>
        <w:ind w:left="0" w:firstLine="72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hd w:fill="ffffff" w:val="clear"/>
              <w:spacing w:before="0" w:line="325.71428571428567" w:lineRule="auto"/>
              <w:jc w:val="left"/>
              <w:rPr/>
            </w:pPr>
            <w:r w:rsidDel="00000000" w:rsidR="00000000" w:rsidRPr="00000000">
              <w:rPr>
                <w:rFonts w:ascii="Consolas" w:cs="Consolas" w:eastAsia="Consolas" w:hAnsi="Consolas"/>
                <w:sz w:val="21"/>
                <w:szCs w:val="21"/>
                <w:rtl w:val="0"/>
              </w:rPr>
              <w:t xml:space="preserve">    db = mongoClient.ddsi</w:t>
            </w:r>
            <w:r w:rsidDel="00000000" w:rsidR="00000000" w:rsidRPr="00000000">
              <w:rPr>
                <w:rtl w:val="0"/>
              </w:rPr>
            </w:r>
          </w:p>
        </w:tc>
      </w:tr>
    </w:tbl>
    <w:p w:rsidR="00000000" w:rsidDel="00000000" w:rsidP="00000000" w:rsidRDefault="00000000" w:rsidRPr="00000000" w14:paraId="00000093">
      <w:pPr>
        <w:ind w:left="0" w:firstLine="720"/>
        <w:rPr/>
      </w:pPr>
      <w:r w:rsidDel="00000000" w:rsidR="00000000" w:rsidRPr="00000000">
        <w:rPr>
          <w:rtl w:val="0"/>
        </w:rPr>
      </w:r>
    </w:p>
    <w:p w:rsidR="00000000" w:rsidDel="00000000" w:rsidP="00000000" w:rsidRDefault="00000000" w:rsidRPr="00000000" w14:paraId="00000094">
      <w:pPr>
        <w:pStyle w:val="Heading1"/>
        <w:rPr/>
      </w:pPr>
      <w:bookmarkStart w:colFirst="0" w:colLast="0" w:name="_vxzz8dpfh0q2" w:id="25"/>
      <w:bookmarkEnd w:id="25"/>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bookmarkStart w:colFirst="0" w:colLast="0" w:name="_p1toql32j41g" w:id="26"/>
      <w:bookmarkEnd w:id="26"/>
      <w:r w:rsidDel="00000000" w:rsidR="00000000" w:rsidRPr="00000000">
        <w:rPr>
          <w:rtl w:val="0"/>
        </w:rPr>
        <w:t xml:space="preserve">Crítica: ¿Sería adecuado usar esto en nuestro Sistema de Gestión de Torneos de Pádel?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Como hemos estructurado el proyecto no seria conveniente usar mongo ya que no podriamos obtener una funcionalidad y el control con los conocimientos que tenemos de mongo de restricciones de integridad básicas y de redundancia de datos como los que nos ofrece sql para controlar la base de datos.</w:t>
      </w: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7"/>
    <w:bookmarkEnd w:id="2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before="0" w:line="240" w:lineRule="auto"/>
      <w:jc w:val="left"/>
    </w:pPr>
    <w:rPr>
      <w:rFonts w:ascii="Consolas" w:cs="Consolas" w:eastAsia="Consolas" w:hAnsi="Consolas"/>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