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Anonymous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Screens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AnadirEditarZona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MapaGZonas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MapaGAparcamiento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MapaAnadirAparcamiento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MapaInicial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MapaConductor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EliminarZona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EdiciónPerfil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EdiciónPerfilAparcamiento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Registrarse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Identificarse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MenuFuncionesGestorZona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MenuFuncionesSinSesion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MenuFuncionesGestorAparcamiento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AnadirEditarAparcamiento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AnadirEditarPlazas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Margin  X: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Margin  Y: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Width: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Height: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File: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GranaPark /  - Filtered by: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Original screen's width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Full browser width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Original Width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ROTATE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finger Two fingers (pinch) Two fingers (rotate)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Requirement components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 Canvas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Attach file Add Cancel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 Profile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PICTURE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 Image Save 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creens/a96e9e36-6703-4ed2-a22c-854888b946bf" TargetMode="External"/><Relationship Id="rId11" Type="http://schemas.openxmlformats.org/officeDocument/2006/relationships/hyperlink" Target="http://docs.google.com/screens/f98fcca7-c4f2-409e-b56d-8d6659503c01" TargetMode="External"/><Relationship Id="rId22" Type="http://schemas.openxmlformats.org/officeDocument/2006/relationships/hyperlink" Target="http://docs.google.com/scenarios/bb8abf58-f55e-472d-af05-a7d1bb0cc014" TargetMode="External"/><Relationship Id="rId10" Type="http://schemas.openxmlformats.org/officeDocument/2006/relationships/hyperlink" Target="http://docs.google.com/screens/82bfdea6-0839-44db-a131-7221bd68b328" TargetMode="External"/><Relationship Id="rId21" Type="http://schemas.openxmlformats.org/officeDocument/2006/relationships/hyperlink" Target="http://docs.google.com/screens/7e397339-9065-414f-8fc0-5593c619c617" TargetMode="External"/><Relationship Id="rId13" Type="http://schemas.openxmlformats.org/officeDocument/2006/relationships/hyperlink" Target="http://docs.google.com/screens/a992880b-0567-45cc-96a4-bff79b3d468b" TargetMode="External"/><Relationship Id="rId24" Type="http://schemas.openxmlformats.org/officeDocument/2006/relationships/image" Target="media/image2.png"/><Relationship Id="rId12" Type="http://schemas.openxmlformats.org/officeDocument/2006/relationships/hyperlink" Target="http://docs.google.com/screens/545bf074-47b8-490b-8256-6753ad372e26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creens/0188f8f6-a0b0-42ff-b847-c0c542b7b43c" TargetMode="External"/><Relationship Id="rId15" Type="http://schemas.openxmlformats.org/officeDocument/2006/relationships/hyperlink" Target="http://docs.google.com/screens/d12245cc-1680-458d-89dd-4f0d7fb22724" TargetMode="External"/><Relationship Id="rId14" Type="http://schemas.openxmlformats.org/officeDocument/2006/relationships/hyperlink" Target="http://docs.google.com/screens/9b9b11e1-4884-4a79-a6d7-b83009d003cd" TargetMode="External"/><Relationship Id="rId17" Type="http://schemas.openxmlformats.org/officeDocument/2006/relationships/hyperlink" Target="http://docs.google.com/screens/7532698e-b1eb-4f37-8a83-e2a882eba264" TargetMode="External"/><Relationship Id="rId16" Type="http://schemas.openxmlformats.org/officeDocument/2006/relationships/hyperlink" Target="http://docs.google.com/screens/2645c842-5118-4c2a-a9ad-045023d67e60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creens/356d1e2a-3b91-44f6-8de5-7eb735d755ac" TargetMode="External"/><Relationship Id="rId6" Type="http://schemas.openxmlformats.org/officeDocument/2006/relationships/hyperlink" Target="http://docs.google.com/screens/39604d59-9905-4f67-b6d4-9abf766563c2" TargetMode="External"/><Relationship Id="rId18" Type="http://schemas.openxmlformats.org/officeDocument/2006/relationships/hyperlink" Target="http://docs.google.com/screens/500a0946-a914-4301-8e11-24451ef86902" TargetMode="External"/><Relationship Id="rId7" Type="http://schemas.openxmlformats.org/officeDocument/2006/relationships/hyperlink" Target="http://docs.google.com/screens/45b25a20-508a-406b-ba1f-35458399916a" TargetMode="External"/><Relationship Id="rId8" Type="http://schemas.openxmlformats.org/officeDocument/2006/relationships/hyperlink" Target="http://docs.google.com/screens/572633dc-dc1f-40de-b19c-c0ee8ee7db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