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Roboto" w:cs="Roboto" w:eastAsia="Roboto" w:hAnsi="Roboto"/>
        </w:rPr>
      </w:pPr>
      <w:bookmarkStart w:colFirst="0" w:colLast="0" w:name="_576b9unthjz5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Presupuesto AgendaPTVAL Asociación de Parchís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desglose del presupuesto para el desarrollo de la aplicación AgendaPTVAL realizado por nuestra empresa, Asociación de Parchís S.A., será:</w:t>
      </w:r>
    </w:p>
    <w:p w:rsidR="00000000" w:rsidDel="00000000" w:rsidP="00000000" w:rsidRDefault="00000000" w:rsidRPr="00000000" w14:paraId="00000006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Servidor físico: Un servidor en el que alojar la aplicación y todos los datos de la misma.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Horas de trabajo: Tiempo que ha dedicado el equipo al desarrollo de la aplicación</w:t>
      </w:r>
    </w:p>
    <w:p w:rsidR="00000000" w:rsidDel="00000000" w:rsidP="00000000" w:rsidRDefault="00000000" w:rsidRPr="00000000" w14:paraId="00000009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fyga3o8xrif1" w:id="1"/>
      <w:bookmarkEnd w:id="1"/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Servidor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El servidor requerirá de un ancho de banda y memoria RAM suficiente para poder manejar concurrentemente a 100 usuarios en el sistema.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El servidor deberá contar con almacenamiento para guardar todas las imágenes, pictogramas y datos de usuario además de la propia aplicación.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Además es recomendable una buena conectividad mediante Ethernet para mejorar la conexión.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El servidor que recomendamos es el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Dell PowerEdge T40 Intel Xeon E 2224G 8GB 1TB</w:t>
        </w:r>
      </w:hyperlink>
      <w:r w:rsidDel="00000000" w:rsidR="00000000" w:rsidRPr="00000000">
        <w:rPr>
          <w:rtl w:val="0"/>
        </w:rPr>
        <w:t xml:space="preserve"> cuyo precio es de 313,22€ sin IVA. O un modelo similar.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Características técnicas del servidor: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Procesador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Modelo del procesador: E-2224G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Frecuencia del procesador: 3,5 GHz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Frecuencia del procesador turbo: 4,7 GHz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Familia de procesador: Intel Xeon E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Número de núcleos de procesador: 4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Caché del procesador: 8 MB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Número de procesadores instalados: 1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Potencia de diseño térmico (TDP): 71 W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Memoria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Memoria interna: 8 GB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Tipo de memoria interna: DDR4-SDRAM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Ranuras de memoria: 4 x UDIMM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ECC: Si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Velocidad de memoria del reloj: 2666 MHz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Disposición de la memoria: 1 x 8 GB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Memoria interna máxima: 64 GB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Medios de almacenaje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Almacenamiento: Parte frontal, un HDD SATA de 1 TB de 3,5" de forma predeterminada, hasta 3 HDD SATA de 3,5", máximo 12 TB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Interfaz del HDD: SATA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Capacidad total de almacenaje: 1000 GB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Capacidad del HDD: 1000 GB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Número de HDDs instalados: 1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Velocidad de rotación del HDD: 7200 RPM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Número de HDDs soportados: 3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Tamaño del HDD: 3.5"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Tamaños de disco duro soportados: 3.5"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Compatibilidad con RAID: Si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Tipo de unidad óptica: DVD-RW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Interfaces de disco de almacenamiento soportados: SAS, SATA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Gráficos</w:t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Adaptador gráfico incorporado: Si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Modelo de adaptador gráfico incorporado: Intel UHD Graphics P630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Conexión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Ethernet: Si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Tipo de interfaz ethernet: Gigabit Ethernet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Puertos e Interfaces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Ethernet LAN (RJ-45) cantidad de puertos: 1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Cantidad de puertos USB 2.0: 4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Cantidad de puertos tipo A USB 3.2 Gen 1 (3.1 Gen 1): 5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Cantidad de puertos tipo C USB 3.2 Gen 1 (3.1 Gen 1): 1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Puerto de ratón PS/2: 2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Puerto serial: 1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Cantidad de DisplayPorts: 2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9boxup8hx29q" w:id="2"/>
      <w:bookmarkEnd w:id="2"/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Horas de trabajo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La remuneración por el trabajo realizado por cada uno de los siete miembros del equipo será de 20€ por cada hora de trabajo.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Para la realización del proyecto serán necesarias 470 horas de trabajo en total. Lo que da como resultado un precio de 9400€.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8upp3pjgwzdp" w:id="3"/>
      <w:bookmarkEnd w:id="3"/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Total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El precio final del proyecto, sumando el coste del servidor físico y el coste de trabajo del equipo será de </w:t>
      </w:r>
      <w:r w:rsidDel="00000000" w:rsidR="00000000" w:rsidRPr="00000000">
        <w:rPr>
          <w:b w:val="1"/>
          <w:rtl w:val="0"/>
        </w:rPr>
        <w:t xml:space="preserve">9712.22€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ccomponentes.com/dell-poweredge-t40-intel-xeon-e-2224g-8gb-1t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