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82" w:lineRule="auto"/>
        <w:ind w:left="1" w:right="3" w:firstLine="0"/>
        <w:rPr/>
      </w:pPr>
      <w:r w:rsidDel="00000000" w:rsidR="00000000" w:rsidRPr="00000000">
        <w:rPr>
          <w:u w:val="single"/>
          <w:rtl w:val="0"/>
        </w:rPr>
        <w:t xml:space="preserve">TERMO DE COMPROMISSO DE ESTÁGIO (OBRIGATÓRIO)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0" w:firstLine="11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presente Termo de Compromisso de Estágio, nos termos da Lei nº 11.788 de 25 de setembro de 2008, celebrado entre: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5" w:lineRule="auto"/>
        <w:ind w:firstLine="81"/>
        <w:rPr/>
      </w:pPr>
      <w:r w:rsidDel="00000000" w:rsidR="00000000" w:rsidRPr="00000000">
        <w:rPr>
          <w:rtl w:val="0"/>
        </w:rPr>
        <w:t xml:space="preserve">PARTE CONCEDENTE</w:t>
      </w:r>
    </w:p>
    <w:tbl>
      <w:tblPr>
        <w:tblStyle w:val="Table1"/>
        <w:tblW w:w="9631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1"/>
        <w:tblGridChange w:id="0">
          <w:tblGrid>
            <w:gridCol w:w="9631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32"/>
              </w:tabs>
              <w:spacing w:after="0" w:before="0" w:line="276" w:lineRule="auto"/>
              <w:ind w:left="110" w:right="99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Razão Social:</w:t>
              <w:tab/>
              <w:t xml:space="preserve">ASSUPERO – Ensino Superior Ltda., entidade mantenedora da Universidade Paulista - UNIP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80"/>
              </w:tabs>
              <w:spacing w:after="0" w:before="0" w:line="255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CNPJ/CPF/Cód. Escola:</w:t>
              <w:tab/>
              <w:t xml:space="preserve">06.099.229/0026-60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40"/>
                <w:tab w:val="left" w:leader="none" w:pos="4755"/>
                <w:tab w:val="left" w:leader="none" w:pos="5312"/>
                <w:tab w:val="left" w:leader="none" w:pos="6245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Endereço:</w:t>
              <w:tab/>
              <w:t xml:space="preserve">Rua Francisco Bautista</w:t>
              <w:tab/>
              <w:t xml:space="preserve">nº</w:t>
              <w:tab/>
              <w:t xml:space="preserve">334</w:t>
              <w:tab/>
              <w:t xml:space="preserve">Compl.: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7"/>
                <w:tab w:val="left" w:leader="none" w:pos="3406"/>
                <w:tab w:val="left" w:leader="none" w:pos="4836"/>
                <w:tab w:val="left" w:leader="none" w:pos="6346"/>
                <w:tab w:val="left" w:leader="none" w:pos="7585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Bairro:</w:t>
              <w:tab/>
              <w:t xml:space="preserve">Jardim Santa Cruz</w:t>
              <w:tab/>
              <w:t xml:space="preserve">Município:</w:t>
              <w:tab/>
              <w:t xml:space="preserve">São Paulo</w:t>
              <w:tab/>
              <w:t xml:space="preserve">UF:  SP</w:t>
              <w:tab/>
              <w:t xml:space="preserve">CEP: 04183-070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22"/>
                <w:tab w:val="left" w:leader="none" w:pos="4570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Telefone: (11 )  2332-1300</w:t>
              <w:tab/>
              <w:t xml:space="preserve">E-mail:</w:t>
              <w:tab/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estagio.anchieta@unip.br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28"/>
              </w:tabs>
              <w:spacing w:after="0" w:before="0" w:line="276" w:lineRule="auto"/>
              <w:ind w:left="110" w:right="35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de estágio:</w:t>
              <w:tab/>
              <w:t xml:space="preserve">Universidade Paulista – UNIP – Campus Anchieta – Laboratório de Saúde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40"/>
                <w:tab w:val="left" w:leader="none" w:pos="4488"/>
                <w:tab w:val="left" w:leader="none" w:pos="4975"/>
                <w:tab w:val="left" w:leader="none" w:pos="5845"/>
              </w:tabs>
              <w:spacing w:after="0" w:before="0" w:line="25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Endereço:</w:t>
              <w:tab/>
              <w:t xml:space="preserve">Rua Francisco Bautista</w:t>
              <w:tab/>
              <w:t xml:space="preserve">nº</w:t>
              <w:tab/>
              <w:t xml:space="preserve">334</w:t>
              <w:tab/>
              <w:t xml:space="preserve">Compl.: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0"/>
                <w:tab w:val="left" w:leader="none" w:pos="3406"/>
                <w:tab w:val="left" w:leader="none" w:pos="4702"/>
                <w:tab w:val="left" w:leader="none" w:pos="6145"/>
                <w:tab w:val="left" w:leader="none" w:pos="7383"/>
                <w:tab w:val="left" w:leader="none" w:pos="8144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Bairro:</w:t>
              <w:tab/>
              <w:t xml:space="preserve">Jardim Santa Cruz</w:t>
              <w:tab/>
              <w:t xml:space="preserve">Município:</w:t>
              <w:tab/>
              <w:t xml:space="preserve">São Paulo</w:t>
              <w:tab/>
              <w:t xml:space="preserve">UF:  SP</w:t>
              <w:tab/>
              <w:t xml:space="preserve">CEP:</w:t>
              <w:tab/>
              <w:t xml:space="preserve">04183-070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89"/>
                <w:tab w:val="left" w:leader="none" w:pos="4635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Telefone: ( 11 )  2332-1300</w:t>
              <w:tab/>
              <w:t xml:space="preserve">E-mail:</w:t>
              <w:tab/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estagio.anchieta@unip.br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33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Responsável:</w:t>
              <w:tab/>
              <w:t xml:space="preserve">Jefferson de Jesus Silva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138"/>
                <w:tab w:val="left" w:leader="none" w:pos="7816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RG ou Funcional nº:  9129229428</w:t>
              <w:tab/>
              <w:t xml:space="preserve">Sigla Conselho Profissional e nº:</w:t>
              <w:tab/>
              <w:t xml:space="preserve">CRF 059204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4" w:before="1" w:lineRule="auto"/>
        <w:ind w:left="80" w:firstLine="0"/>
        <w:rPr/>
      </w:pPr>
      <w:r w:rsidDel="00000000" w:rsidR="00000000" w:rsidRPr="00000000">
        <w:rPr>
          <w:rtl w:val="0"/>
        </w:rPr>
        <w:t xml:space="preserve">ESTAGIÁRIO(A)</w:t>
      </w:r>
    </w:p>
    <w:tbl>
      <w:tblPr>
        <w:tblStyle w:val="Table2"/>
        <w:tblW w:w="9631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1"/>
        <w:tblGridChange w:id="0">
          <w:tblGrid>
            <w:gridCol w:w="9631"/>
          </w:tblGrid>
        </w:tblGridChange>
      </w:tblGrid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52"/>
              </w:tabs>
              <w:spacing w:after="0" w:before="0" w:line="25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Nome:</w:t>
              <w:tab/>
              <w:t xml:space="preserve">Isabela Bravo Tandeli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12"/>
                <w:tab w:val="left" w:leader="none" w:pos="4210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RA:</w:t>
              <w:tab/>
              <w:t xml:space="preserve">F354520</w:t>
              <w:tab/>
              <w:t xml:space="preserve">Campus/Polo:  Anchieta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0"/>
                <w:tab w:val="left" w:leader="none" w:pos="4219"/>
                <w:tab w:val="left" w:leader="none" w:pos="5581"/>
                <w:tab w:val="left" w:leader="none" w:pos="6735"/>
                <w:tab w:val="left" w:leader="none" w:pos="7698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</w:t>
              <w:tab/>
              <w:t xml:space="preserve">Farmácia</w:t>
              <w:tab/>
              <w:t xml:space="preserve">Semestre:</w:t>
              <w:tab/>
              <w:t xml:space="preserve">7º</w:t>
              <w:tab/>
              <w:t xml:space="preserve">Turno:</w:t>
              <w:tab/>
              <w:t xml:space="preserve">Noite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06"/>
                <w:tab w:val="left" w:leader="none" w:pos="4275"/>
                <w:tab w:val="left" w:leader="none" w:pos="4697"/>
                <w:tab w:val="left" w:leader="none" w:pos="5897"/>
                <w:tab w:val="left" w:leader="none" w:pos="6925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Endereço:</w:t>
              <w:tab/>
              <w:t xml:space="preserve">Av. Capitão Mario Toledo De Camargo nº</w:t>
              <w:tab/>
              <w:t xml:space="preserve">6828</w:t>
              <w:tab/>
              <w:t xml:space="preserve">Compl.:</w:t>
              <w:tab/>
              <w:t xml:space="preserve">Casa 2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246"/>
                <w:tab w:val="left" w:leader="none" w:pos="6397"/>
                <w:tab w:val="left" w:leader="none" w:pos="7638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Bairro: Vila Rica</w:t>
              <w:tab/>
              <w:t xml:space="preserve">Município: Santo André</w:t>
              <w:tab/>
              <w:t xml:space="preserve">UF:  SP</w:t>
              <w:tab/>
              <w:t xml:space="preserve">CEP: 09170-155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555"/>
                <w:tab w:val="left" w:leader="none" w:pos="4503"/>
              </w:tabs>
              <w:spacing w:after="0" w:before="0" w:line="258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Telefone: ( 11 ) 94840-1510</w:t>
              <w:tab/>
              <w:t xml:space="preserve">E-mail:</w:t>
              <w:tab/>
              <w:t xml:space="preserve">isabela.tandeli@aluno.unip.br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spacing w:after="4" w:before="274" w:lineRule="auto"/>
        <w:ind w:firstLine="81"/>
        <w:rPr/>
      </w:pPr>
      <w:r w:rsidDel="00000000" w:rsidR="00000000" w:rsidRPr="00000000">
        <w:rPr>
          <w:rtl w:val="0"/>
        </w:rPr>
        <w:t xml:space="preserve">INSTITUIÇÃO DE ENSINO</w:t>
      </w:r>
    </w:p>
    <w:tbl>
      <w:tblPr>
        <w:tblStyle w:val="Table3"/>
        <w:tblW w:w="9631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1"/>
        <w:tblGridChange w:id="0">
          <w:tblGrid>
            <w:gridCol w:w="9631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36"/>
                <w:tab w:val="left" w:leader="none" w:pos="1994"/>
                <w:tab w:val="left" w:leader="none" w:pos="3331"/>
                <w:tab w:val="left" w:leader="none" w:pos="4365"/>
                <w:tab w:val="left" w:leader="none" w:pos="5583"/>
                <w:tab w:val="left" w:leader="none" w:pos="6459"/>
                <w:tab w:val="left" w:leader="none" w:pos="7610"/>
                <w:tab w:val="left" w:leader="none" w:pos="9257"/>
              </w:tabs>
              <w:spacing w:after="0" w:before="0" w:line="271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Razão</w:t>
              <w:tab/>
              <w:t xml:space="preserve">Social:</w:t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Assupero</w:t>
              <w:tab/>
              <w:t xml:space="preserve">Ensino</w:t>
              <w:tab/>
              <w:t xml:space="preserve">Superior</w:t>
              <w:tab/>
              <w:t xml:space="preserve">Ltda.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</w:t>
              <w:tab/>
              <w:t xml:space="preserve">entidade</w:t>
              <w:tab/>
              <w:t xml:space="preserve">mantenedora</w:t>
              <w:tab/>
              <w:t xml:space="preserve">da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UNIVERSIDADE PAULISTA – UNIP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CNPJ/MF da mantenedora nº: 06.099.229/0001-01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557"/>
                <w:tab w:val="left" w:leader="none" w:pos="7004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Endereço da mantenedora: Avenida Paulista</w:t>
              <w:tab/>
              <w:t xml:space="preserve">nº 900</w:t>
              <w:tab/>
              <w:t xml:space="preserve">Complemento: 1º andar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007"/>
                <w:tab w:val="left" w:leader="none" w:pos="6193"/>
                <w:tab w:val="left" w:leader="none" w:pos="7751"/>
              </w:tabs>
              <w:spacing w:after="0" w:before="0" w:line="256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Bairro: Bela Vista</w:t>
              <w:tab/>
              <w:t xml:space="preserve">Município: São Paulo</w:t>
              <w:tab/>
              <w:t xml:space="preserve">UF: SP</w:t>
              <w:tab/>
              <w:t xml:space="preserve">CEP: 01310-100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1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Firmam entre si justo e contratado o quanto segue: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4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1ª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estágio,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obrigatório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é ato de cunho educativo escolar supervisionado, desenvolvido no ambiente de trabalho, que visa à preparação para o trabalho produtivo do(a) educando(a), sem criar vínculo empregatício de qualquer natureza, previsto no respectivo Projeto Pedagógico do Curso.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4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2ª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estágio não poderá exceder 2 (dois) anos, exceto quando se tratar de pessoa com deficiência, podendo ainda ser denunciado a qualquer tempo, unilateralmente, mediante comunicação por escrito no prazo de 30 (trinta) dias, ou prorrogado por meio de Termo Aditivo.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6840" w:w="11910" w:orient="portrait"/>
          <w:pgMar w:bottom="920" w:top="1740" w:left="992" w:right="992" w:header="649" w:footer="731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3ª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estabelecem em comum acordo, as seguintes condições para a realização do estágio: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1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1"/>
        <w:tblGridChange w:id="0">
          <w:tblGrid>
            <w:gridCol w:w="9631"/>
          </w:tblGrid>
        </w:tblGridChange>
      </w:tblGrid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Vigência: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04 / 08 / 2026 à 04 / 12 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Horário: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407"/>
                <w:tab w:val="left" w:leader="none" w:pos="7568"/>
              </w:tabs>
              <w:spacing w:after="0" w:before="0" w:line="240" w:lineRule="auto"/>
              <w:ind w:left="11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da jornada diária: 3 horas</w:t>
              <w:tab/>
              <w:t xml:space="preserve">Total da jornada semanal:</w:t>
              <w:tab/>
              <w:t xml:space="preserve">6 horas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3004946</wp:posOffset>
                      </wp:positionH>
                      <wp:positionV relativeFrom="paragraph">
                        <wp:posOffset>159712</wp:posOffset>
                      </wp:positionV>
                      <wp:extent cx="43180" cy="15240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24400" y="3772375"/>
                                <a:ext cx="43180" cy="15240"/>
                                <a:chOff x="5324400" y="3772375"/>
                                <a:chExt cx="43200" cy="152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24410" y="3772380"/>
                                  <a:ext cx="43180" cy="15240"/>
                                  <a:chOff x="0" y="0"/>
                                  <a:chExt cx="43180" cy="15240"/>
                                </a:xfrm>
                              </wpg:grpSpPr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0" y="0"/>
                                    <a:ext cx="43175" cy="152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0" y="0"/>
                                    <a:ext cx="43180" cy="15240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240" w="43180">
                                        <a:moveTo>
                                          <a:pt x="42672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0" y="15240"/>
                                        </a:lnTo>
                                        <a:lnTo>
                                          <a:pt x="42672" y="15240"/>
                                        </a:lnTo>
                                        <a:lnTo>
                                          <a:pt x="4267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00000"/>
                                  </a:solidFill>
                                  <a:ln>
                                    <a:noFill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3004946</wp:posOffset>
                      </wp:positionH>
                      <wp:positionV relativeFrom="paragraph">
                        <wp:posOffset>159712</wp:posOffset>
                      </wp:positionV>
                      <wp:extent cx="43180" cy="15240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180" cy="152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32">
      <w:pPr>
        <w:spacing w:before="272" w:lineRule="auto"/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792.0" w:type="dxa"/>
        <w:jc w:val="left"/>
        <w:tblInd w:w="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0"/>
        <w:gridCol w:w="2626"/>
        <w:gridCol w:w="3826"/>
        <w:tblGridChange w:id="0">
          <w:tblGrid>
            <w:gridCol w:w="1340"/>
            <w:gridCol w:w="2626"/>
            <w:gridCol w:w="3826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2ª feira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62"/>
              </w:tabs>
              <w:spacing w:after="0" w:before="0" w:line="25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</w:t>
              <w:tab/>
              <w:t xml:space="preserve">às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6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3ª feira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 16:00 às 19:00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6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4ª feira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62"/>
              </w:tabs>
              <w:spacing w:after="0" w:before="0" w:line="25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</w:t>
              <w:tab/>
              <w:t xml:space="preserve">às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6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5ª feira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62"/>
              </w:tabs>
              <w:spacing w:after="0" w:before="0" w:line="25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</w:t>
              <w:tab/>
              <w:t xml:space="preserve">às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6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6ª feira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 16:00 às 19:00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6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Sábado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62"/>
              </w:tabs>
              <w:spacing w:after="0" w:before="0" w:line="258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das:</w:t>
              <w:tab/>
              <w:t xml:space="preserve">às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414"/>
              </w:tabs>
              <w:spacing w:after="0" w:before="0" w:line="258" w:lineRule="auto"/>
              <w:ind w:left="10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Intervalo: das:</w:t>
              <w:tab/>
              <w:t xml:space="preserve">às</w:t>
            </w:r>
          </w:p>
        </w:tc>
      </w:tr>
    </w:tbl>
    <w:p w:rsidR="00000000" w:rsidDel="00000000" w:rsidP="00000000" w:rsidRDefault="00000000" w:rsidRPr="00000000" w14:paraId="00000045">
      <w:pPr>
        <w:spacing w:before="272" w:lineRule="auto"/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4ª - </w:t>
      </w:r>
      <w:r w:rsidDel="00000000" w:rsidR="00000000" w:rsidRPr="00000000">
        <w:rPr>
          <w:sz w:val="24"/>
          <w:szCs w:val="24"/>
          <w:rtl w:val="0"/>
        </w:rPr>
        <w:t xml:space="preserve">Caberá à Instituição de Ensino: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as adequações do presente estágio à proposta pedagógica do curso, à etapa e modalidade da formação escolar do(a) educando(a) e ao horário e calendário escolar, através do Plano de Atividades de Estágio, definido em comum acordo que acompanha o presente Termo de Compromisso de Estágio;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Avaliar as instalações da Parte Concedente do estágio, bem como sua adequação à formação cultural e profissional do(a) educando(a);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Indicar Professor Orientador, da área a ser desenvolvida no estágio, como responsável pelo acompanhamento e avaliação das atividades do(a) Estagiário(a), exigindo do(a) Educando(a) a apresentação periódica, em prazo não superior a 6 (seis) meses, de relatório das atividades, podendo elaborar ainda, normas complementares e instrumentos de avaliação do presente estágio;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1" w:line="240" w:lineRule="auto"/>
        <w:ind w:left="861" w:right="13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Contratar em favor do(a) estagiário(a) seguro contra acidentes pessoais, cuja apólice seja compatível com valores de mercado, contemplada pela Apólice da Companhia de Seguros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PORTO SEGURO CIA DE SEGUROS GERAIS;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5ª - </w:t>
      </w:r>
      <w:r w:rsidDel="00000000" w:rsidR="00000000" w:rsidRPr="00000000">
        <w:rPr>
          <w:sz w:val="24"/>
          <w:szCs w:val="24"/>
          <w:rtl w:val="0"/>
        </w:rPr>
        <w:t xml:space="preserve">Caberá à Parte Concedente: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Ofertar instalações que tenham condições de proporcionar ao educando(a) atividades de aprendizagem social, profissional e cultural especificadas no Plano de Atividades de Estágio anexo;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1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Designar um Supervisor para o estágio, que seja funcionário de seu quadro de pessoal, com formação ou experiência profissional na área de conhecimento desenvolvida no curso do(a) estagiário(a) para orientação e supervisão das atividades previstas do Plano de Atividades de Estágio;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1" w:line="240" w:lineRule="auto"/>
        <w:ind w:left="861" w:right="139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Concessão do período de recesso de 30 (trinta) dias a ser gozado preferencialmente durante as férias escolares, no caso do estágio ter a duração igual ou superior a 1 (um) ano, ou ainda, proporcional nos casos de duração inferior;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Reduzir a jornada de estágio, pelo menos à metade da jornada contratada, no período de avaliações previamente informado pela Instituição de Ensino;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Enviar à Instituição de Ensino, com periodicidade mínima de 6 (seis) meses, relatório de atividades firmado pelo Supervisor de estágio, com vista obrigatória ao estagiário(a);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920" w:top="1740" w:left="992" w:right="992" w:header="649" w:footer="73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desligamento do(a) estagiário(a), entregar termo de realização do estágio com indicação resumida das atividades desenvolvidas, dos períodos e da avaliação de desempenho;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82" w:line="240" w:lineRule="auto"/>
        <w:ind w:left="861" w:right="140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à disposição da fiscalização documentos que comprovem a relação de estágio;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6ª - </w:t>
      </w:r>
      <w:r w:rsidDel="00000000" w:rsidR="00000000" w:rsidRPr="00000000">
        <w:rPr>
          <w:sz w:val="24"/>
          <w:szCs w:val="24"/>
          <w:rtl w:val="0"/>
        </w:rPr>
        <w:t xml:space="preserve">Caberá a(o) Estagiário(a):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2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cumprimento das atividades previstas no Plano de Atividades de Estágio, sempre com interesse, zelo e dedicação;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O(a) estagiário(a) obriga-se a cumprir os regulamentos internos da Parte Concedente, comprometendo-se a zelar pelos instrumentos, equipamentos, materiais e instalações que lhe forem confiados, respondendo por eventuais perdas e danos por ele(a) causados, desde que devidamente comprovada a sua autoria;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Apresentar documentos que comprovem a regularidade de sua situação acadêmica à Parte Concedente sempre que solicitado, ficando ainda, obrigado(a) a comunicar qualquer alteração após a celebração do presente Termo de Compromisso de Estágio;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7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Preencher e enviar à Instituição de Ensino os relatórios de realização das atividades previstas no Plano de Atividades de Estágio, com periodicidade mínima de 6 (seis) meses ou em período inferior sempre que solicitado;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38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O(a) estagiário(a) deverá manter o mais completo e absoluto sigilo sobre quaisquer dados, materiais, pormenores, informações, documentos e especificações técnicas de produtos da Parte Concedente ou de terceiros, que venha a ter conhecimento ou acesso, ou que lhe venham a ser confiados, relacionados ou não com o estágio objeto deste Termo, sob pena de responder por perdas e danos causados à Parte Concedente em decorrência da violação deste dispositivo;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140" w:right="14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7ª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descumprimento de quaisquer das cláusulas acima previstas implicará na interrupção automática da vigência do presente Termo de Compromisso de Estágio, independentemente de notificação e ainda nas seguintes hipóteses: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0" w:line="240" w:lineRule="auto"/>
        <w:ind w:left="859" w:right="0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pelo término do curso;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0" w:line="240" w:lineRule="auto"/>
        <w:ind w:left="859" w:right="0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interrupção, trancamento ou abandono do curso pelo Estagiário(a);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</w:tabs>
        <w:spacing w:after="0" w:before="0" w:line="240" w:lineRule="auto"/>
        <w:ind w:left="859" w:right="0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transferência de Instituição de Ensino;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9"/>
          <w:tab w:val="left" w:leader="none" w:pos="861"/>
        </w:tabs>
        <w:spacing w:after="0" w:before="0" w:line="240" w:lineRule="auto"/>
        <w:ind w:left="861" w:right="145" w:hanging="360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pela ausência do aluno nas atividades do estágio por tempo que comprometa a sua conclusão nos moldes do Plano Pedagógico estabelecido;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3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8ª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definem de comum acordo o Plano de Atividades de Estágio, relacionando as atividades que serão desenvolvidas pelo Estagiário(a) abaixo, que periodicamente será incorporado ao presente Termo de Compromisso de Estágio, por meio de aditivos à medida que for avaliado, progressivamente, o desempenho do estudante: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PLANO DE ATIVIDADES DE ESTÁGIO</w:t>
      </w:r>
    </w:p>
    <w:p w:rsidR="00000000" w:rsidDel="00000000" w:rsidP="00000000" w:rsidRDefault="00000000" w:rsidRPr="00000000" w14:paraId="00000064">
      <w:pPr>
        <w:spacing w:before="1" w:lineRule="auto"/>
        <w:ind w:right="84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(Descrição das atividades a serem realizadas)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88" w:lineRule="auto"/>
        <w:jc w:val="both"/>
        <w:rPr>
          <w:color w:val="222222"/>
          <w:sz w:val="27"/>
          <w:szCs w:val="27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Código 58B9. Estágio em Análises Clínicas</w:t>
      </w:r>
    </w:p>
    <w:p w:rsidR="00000000" w:rsidDel="00000000" w:rsidP="00000000" w:rsidRDefault="00000000" w:rsidRPr="00000000" w14:paraId="00000067">
      <w:pPr>
        <w:spacing w:line="288" w:lineRule="auto"/>
        <w:jc w:val="both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line="288" w:lineRule="auto"/>
        <w:jc w:val="both"/>
        <w:rPr>
          <w:color w:val="222222"/>
          <w:sz w:val="27"/>
          <w:szCs w:val="27"/>
        </w:rPr>
      </w:pPr>
      <w:r w:rsidDel="00000000" w:rsidR="00000000" w:rsidRPr="00000000">
        <w:rPr>
          <w:color w:val="222222"/>
          <w:sz w:val="27"/>
          <w:szCs w:val="27"/>
          <w:rtl w:val="0"/>
        </w:rPr>
        <w:t xml:space="preserve">Execução de Atividades Externas: O estagiário poderá, eventualmente, realizar atividades externas à universidade, desde que estejam diretamente relacionadas ao cumprimento de suas funções e aos objetivos do estágio. Essas atividades serão previamente autorizadas pelo supervisor de estágio e supervisionadas de acordo com as normas institucionais e as exigências do Termo de Compromisso de Estágio (TCE).</w:t>
      </w:r>
    </w:p>
    <w:p w:rsidR="00000000" w:rsidDel="00000000" w:rsidP="00000000" w:rsidRDefault="00000000" w:rsidRPr="00000000" w14:paraId="00000069">
      <w:pPr>
        <w:spacing w:line="28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88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Realizar gestão da qualidade e planejamento da qualidade em laboratório de análises clínicas e toxicológicas, auxiliar na realização de técnicas laboratoriais específicas, como técnicas citológicas, interação e orientação do paciente antes e durante a fase pré-analítica, auxiliará a fase analítica com procedimentos envolvendo a Parasitologia, Microbiologia, Hematologia, Citologia Clínica, Micologia, Bioquímica Clínica, Imunologia Clínica e elaboração e conferências de laudos, quando se trata da fase pós-analítica.</w:t>
      </w:r>
    </w:p>
    <w:p w:rsidR="00000000" w:rsidDel="00000000" w:rsidP="00000000" w:rsidRDefault="00000000" w:rsidRPr="00000000" w14:paraId="0000006B">
      <w:pPr>
        <w:spacing w:line="288" w:lineRule="auto"/>
        <w:jc w:val="both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Consultar literatura referente a microbiologia, parasitologia, imunologia, bioquímica e citologia.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40" w:right="216" w:firstLine="0"/>
        <w:jc w:val="both"/>
        <w:rPr>
          <w:sz w:val="24"/>
          <w:szCs w:val="24"/>
        </w:rPr>
        <w:sectPr>
          <w:type w:val="nextPage"/>
          <w:pgSz w:h="16840" w:w="11910" w:orient="portrait"/>
          <w:pgMar w:bottom="920" w:top="1740" w:left="992" w:right="992" w:header="649" w:footer="73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140" w:right="14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9ª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Partes comprometem-se a cumprir integralmente as normas de proteção de dados aplicável, incluindo, mas não se limitando à Lei 13.709/18 (Lei Geral de Proteção de Dados – “LGPD”) a partir do início de sua vigência, como também a garantir que seus empregados e terceiros contratados observem seus dispositivos. Cada Parte deverá assegurar que quaisquer Dados Pessoais que forneça à outra Parte tenham sido obtidos em conformidade com a LGPD.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3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10ª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casos omissos serão resolvidos com base nas disposições da Lei 11.788 de 25 de setembro de 2008, elegendo as partes o Foro da Comarca do domicílio da PARTE CONCEDENTE, renunciando desde logo, a qualquer outro por mais privilegiado que seja, para dirimir conflitos oriundos deste instrumento, ressalvada sempre a possibilidade de composição amigável.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" w:right="142" w:firstLine="21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estarem justas e contratadas, as partes acima identificadas, de inteiro e comum acordo com as disposições do presente Termo de Compromisso de Estágio e Plano de Atividades de Estágio, o assinam em 3 (três) vias de igual teor e forma.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" w:line="240" w:lineRule="auto"/>
        <w:ind w:left="3" w:right="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São Paulo, 04 de agosto de 2026.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89407</wp:posOffset>
                </wp:positionH>
                <wp:positionV relativeFrom="paragraph">
                  <wp:posOffset>279490</wp:posOffset>
                </wp:positionV>
                <wp:extent cx="229044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0778" y="3779365"/>
                          <a:ext cx="2290445" cy="1270"/>
                        </a:xfrm>
                        <a:custGeom>
                          <a:rect b="b" l="l" r="r" t="t"/>
                          <a:pathLst>
                            <a:path extrusionOk="0" h="120000" w="2290445">
                              <a:moveTo>
                                <a:pt x="0" y="0"/>
                              </a:moveTo>
                              <a:lnTo>
                                <a:pt x="2290292" y="0"/>
                              </a:lnTo>
                            </a:path>
                          </a:pathLst>
                        </a:cu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89407</wp:posOffset>
                </wp:positionH>
                <wp:positionV relativeFrom="paragraph">
                  <wp:posOffset>279490</wp:posOffset>
                </wp:positionV>
                <wp:extent cx="2290445" cy="1270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04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3686937</wp:posOffset>
                </wp:positionH>
                <wp:positionV relativeFrom="paragraph">
                  <wp:posOffset>279490</wp:posOffset>
                </wp:positionV>
                <wp:extent cx="229044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0778" y="3779365"/>
                          <a:ext cx="2290445" cy="1270"/>
                        </a:xfrm>
                        <a:custGeom>
                          <a:rect b="b" l="l" r="r" t="t"/>
                          <a:pathLst>
                            <a:path extrusionOk="0" h="120000" w="2290445">
                              <a:moveTo>
                                <a:pt x="0" y="0"/>
                              </a:moveTo>
                              <a:lnTo>
                                <a:pt x="2290038" y="0"/>
                              </a:lnTo>
                            </a:path>
                          </a:pathLst>
                        </a:cu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3686937</wp:posOffset>
                </wp:positionH>
                <wp:positionV relativeFrom="paragraph">
                  <wp:posOffset>279490</wp:posOffset>
                </wp:positionV>
                <wp:extent cx="2290445" cy="127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04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pStyle w:val="Heading1"/>
        <w:tabs>
          <w:tab w:val="left" w:leader="none" w:pos="6742"/>
        </w:tabs>
        <w:spacing w:before="3" w:lineRule="auto"/>
        <w:ind w:left="609" w:right="0" w:firstLine="0"/>
        <w:jc w:val="left"/>
        <w:rPr/>
      </w:pPr>
      <w:r w:rsidDel="00000000" w:rsidR="00000000" w:rsidRPr="00000000">
        <w:rPr>
          <w:rtl w:val="0"/>
        </w:rPr>
        <w:t xml:space="preserve">PARTE CONCEDENTE</w:t>
        <w:tab/>
        <w:t xml:space="preserve">ESTAGIÁRIO(A)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Assinatura e carimbo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2005710</wp:posOffset>
                </wp:positionH>
                <wp:positionV relativeFrom="paragraph">
                  <wp:posOffset>279377</wp:posOffset>
                </wp:positionV>
                <wp:extent cx="229044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0778" y="3779365"/>
                          <a:ext cx="2290445" cy="1270"/>
                        </a:xfrm>
                        <a:custGeom>
                          <a:rect b="b" l="l" r="r" t="t"/>
                          <a:pathLst>
                            <a:path extrusionOk="0" h="120000" w="2290445">
                              <a:moveTo>
                                <a:pt x="0" y="0"/>
                              </a:moveTo>
                              <a:lnTo>
                                <a:pt x="2289911" y="0"/>
                              </a:lnTo>
                            </a:path>
                          </a:pathLst>
                        </a:cu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2005710</wp:posOffset>
                </wp:positionH>
                <wp:positionV relativeFrom="paragraph">
                  <wp:posOffset>279377</wp:posOffset>
                </wp:positionV>
                <wp:extent cx="2290445" cy="12700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04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spacing w:before="3" w:lineRule="auto"/>
        <w:ind w:left="81" w:right="84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INSTITUIÇÃO DE ENSINO</w:t>
      </w:r>
    </w:p>
    <w:sectPr>
      <w:type w:val="nextPage"/>
      <w:pgSz w:h="16840" w:w="11910" w:orient="portrait"/>
      <w:pgMar w:bottom="920" w:top="1740" w:left="992" w:right="992" w:header="649" w:footer="73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6104190</wp:posOffset>
              </wp:positionH>
              <wp:positionV relativeFrom="paragraph">
                <wp:posOffset>-136511</wp:posOffset>
              </wp:positionV>
              <wp:extent cx="161925" cy="17526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69800" y="3697133"/>
                        <a:ext cx="1524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6104190</wp:posOffset>
              </wp:positionH>
              <wp:positionV relativeFrom="paragraph">
                <wp:posOffset>-136511</wp:posOffset>
              </wp:positionV>
              <wp:extent cx="161925" cy="17526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731555</wp:posOffset>
          </wp:positionH>
          <wp:positionV relativeFrom="page">
            <wp:posOffset>412240</wp:posOffset>
          </wp:positionV>
          <wp:extent cx="1486599" cy="4572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6599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861" w:hanging="360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861" w:hanging="360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861" w:hanging="360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861" w:hanging="360.00000000000006"/>
      </w:pPr>
      <w:rPr>
        <w:rFonts w:ascii="Arial" w:cs="Arial" w:eastAsia="Arial" w:hAnsi="Arial"/>
        <w:b w:val="1"/>
        <w:bCs w:val="1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766" w:hanging="360"/>
      </w:pPr>
      <w:rPr/>
    </w:lvl>
    <w:lvl w:ilvl="2">
      <w:start w:val="0"/>
      <w:numFmt w:val="bullet"/>
      <w:lvlText w:val="•"/>
      <w:lvlJc w:val="left"/>
      <w:pPr>
        <w:ind w:left="2672" w:hanging="360"/>
      </w:pPr>
      <w:rPr/>
    </w:lvl>
    <w:lvl w:ilvl="3">
      <w:start w:val="0"/>
      <w:numFmt w:val="bullet"/>
      <w:lvlText w:val="•"/>
      <w:lvlJc w:val="left"/>
      <w:pPr>
        <w:ind w:left="3578" w:hanging="360"/>
      </w:pPr>
      <w:rPr/>
    </w:lvl>
    <w:lvl w:ilvl="4">
      <w:start w:val="0"/>
      <w:numFmt w:val="bullet"/>
      <w:lvlText w:val="•"/>
      <w:lvlJc w:val="left"/>
      <w:pPr>
        <w:ind w:left="4484" w:hanging="360"/>
      </w:pPr>
      <w:rPr/>
    </w:lvl>
    <w:lvl w:ilvl="5">
      <w:start w:val="0"/>
      <w:numFmt w:val="bullet"/>
      <w:lvlText w:val="•"/>
      <w:lvlJc w:val="left"/>
      <w:pPr>
        <w:ind w:left="5391" w:hanging="360"/>
      </w:pPr>
      <w:rPr/>
    </w:lvl>
    <w:lvl w:ilvl="6">
      <w:start w:val="0"/>
      <w:numFmt w:val="bullet"/>
      <w:lvlText w:val="•"/>
      <w:lvlJc w:val="left"/>
      <w:pPr>
        <w:ind w:left="6297" w:hanging="360"/>
      </w:pPr>
      <w:rPr/>
    </w:lvl>
    <w:lvl w:ilvl="7">
      <w:start w:val="0"/>
      <w:numFmt w:val="bullet"/>
      <w:lvlText w:val="•"/>
      <w:lvlJc w:val="left"/>
      <w:pPr>
        <w:ind w:left="7203" w:hanging="360"/>
      </w:pPr>
      <w:rPr/>
    </w:lvl>
    <w:lvl w:ilvl="8">
      <w:start w:val="0"/>
      <w:numFmt w:val="bullet"/>
      <w:lvlText w:val="•"/>
      <w:lvlJc w:val="left"/>
      <w:pPr>
        <w:ind w:left="8109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81" w:right="84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stagio.anchieta@unip.br" TargetMode="External"/><Relationship Id="rId7" Type="http://schemas.openxmlformats.org/officeDocument/2006/relationships/hyperlink" Target="mailto:estagio.anchieta@unip.br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2026-08-04T00:00:00Z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2026-08-07T00:00:00Z</vt:lpwstr>
  </property>
  <property fmtid="{D5CDD505-2E9C-101B-9397-08002B2CF9AE}" pid="6" name="Producer">
    <vt:lpwstr>Microsoft® Word 2016</vt:lpwstr>
  </property>
</Properties>
</file>