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3550" w14:textId="35B2239F" w:rsidR="00CF5BBB" w:rsidRPr="007F7A4E" w:rsidRDefault="00DE7A3B" w:rsidP="00DE7A3B">
      <w:pPr>
        <w:jc w:val="center"/>
        <w:rPr>
          <w:rFonts w:cs="Arial"/>
        </w:rPr>
      </w:pPr>
      <w:r w:rsidRPr="007F7A4E">
        <w:rPr>
          <w:rFonts w:cs="Arial"/>
          <w:noProof/>
        </w:rPr>
        <w:drawing>
          <wp:inline distT="0" distB="0" distL="0" distR="0" wp14:anchorId="0E0D6581" wp14:editId="116AEAE5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0D1C" w14:textId="77777777" w:rsidR="00676F96" w:rsidRPr="007F7A4E" w:rsidRDefault="00676F96" w:rsidP="00CF5BBB">
      <w:pPr>
        <w:rPr>
          <w:rFonts w:cs="Arial"/>
        </w:rPr>
      </w:pPr>
    </w:p>
    <w:p w14:paraId="3ED0DD37" w14:textId="77777777" w:rsidR="00676F96" w:rsidRPr="007F7A4E" w:rsidRDefault="00676F96" w:rsidP="00CF5BBB">
      <w:pPr>
        <w:rPr>
          <w:rFonts w:cs="Arial"/>
        </w:rPr>
      </w:pPr>
    </w:p>
    <w:p w14:paraId="6DC34BFD" w14:textId="77777777" w:rsidR="00676F96" w:rsidRPr="007F7A4E" w:rsidRDefault="00676F96" w:rsidP="00CF5BBB">
      <w:pPr>
        <w:rPr>
          <w:rFonts w:cs="Arial"/>
        </w:rPr>
      </w:pPr>
    </w:p>
    <w:p w14:paraId="78470DE9" w14:textId="77777777" w:rsidR="00676F96" w:rsidRPr="007F7A4E" w:rsidRDefault="00676F96" w:rsidP="00CF5BBB">
      <w:pPr>
        <w:rPr>
          <w:rFonts w:cs="Arial"/>
        </w:rPr>
      </w:pPr>
    </w:p>
    <w:p w14:paraId="58ED9E27" w14:textId="4DC210EF" w:rsidR="00CF5BBB" w:rsidRPr="007F7A4E" w:rsidRDefault="00CF5BBB" w:rsidP="00CF5BBB">
      <w:pPr>
        <w:rPr>
          <w:rFonts w:cs="Arial"/>
        </w:rPr>
      </w:pPr>
    </w:p>
    <w:p w14:paraId="29106E14" w14:textId="765BB327" w:rsidR="00DE7A3B" w:rsidRPr="007F7A4E" w:rsidRDefault="00DE7A3B" w:rsidP="00CF5BBB">
      <w:pPr>
        <w:rPr>
          <w:rFonts w:cs="Arial"/>
        </w:rPr>
      </w:pPr>
    </w:p>
    <w:p w14:paraId="36F4E0B8" w14:textId="7068DDFE" w:rsidR="00DE7A3B" w:rsidRPr="007F7A4E" w:rsidRDefault="00DE7A3B" w:rsidP="00CF5BBB">
      <w:pPr>
        <w:rPr>
          <w:rFonts w:cs="Arial"/>
        </w:rPr>
      </w:pPr>
    </w:p>
    <w:p w14:paraId="0219591B" w14:textId="7230A4C0" w:rsidR="00DE7A3B" w:rsidRPr="007F7A4E" w:rsidRDefault="00DE7A3B" w:rsidP="00CF5BBB">
      <w:pPr>
        <w:rPr>
          <w:rFonts w:cs="Arial"/>
        </w:rPr>
      </w:pPr>
    </w:p>
    <w:p w14:paraId="4F2D5528" w14:textId="7FA4FA47" w:rsidR="00DE7A3B" w:rsidRPr="007F7A4E" w:rsidRDefault="00DE7A3B" w:rsidP="00CF5BBB">
      <w:pPr>
        <w:rPr>
          <w:rFonts w:cs="Arial"/>
        </w:rPr>
      </w:pPr>
    </w:p>
    <w:p w14:paraId="7722637C" w14:textId="1C973F72" w:rsidR="00DE7A3B" w:rsidRPr="007F7A4E" w:rsidRDefault="00DE7A3B" w:rsidP="00CF5BBB">
      <w:pPr>
        <w:rPr>
          <w:rFonts w:cs="Arial"/>
        </w:rPr>
      </w:pPr>
    </w:p>
    <w:p w14:paraId="7169BA93" w14:textId="77777777" w:rsidR="00DE7A3B" w:rsidRPr="007F7A4E" w:rsidRDefault="00DE7A3B" w:rsidP="00CF5BBB">
      <w:pPr>
        <w:rPr>
          <w:rFonts w:cs="Arial"/>
        </w:rPr>
      </w:pPr>
    </w:p>
    <w:p w14:paraId="2ED91769" w14:textId="753BE35D" w:rsidR="00676F96" w:rsidRPr="007F7A4E" w:rsidRDefault="00CE5BBB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 xml:space="preserve">Software de gestão da empresa </w:t>
      </w:r>
      <w:r w:rsidR="00AF7C0D">
        <w:rPr>
          <w:rStyle w:val="Forte"/>
          <w:rFonts w:cs="Arial"/>
          <w:sz w:val="28"/>
          <w:szCs w:val="28"/>
        </w:rPr>
        <w:t>INSTRUVERS</w:t>
      </w:r>
    </w:p>
    <w:p w14:paraId="5963D76F" w14:textId="77777777" w:rsidR="00676F96" w:rsidRPr="007F7A4E" w:rsidRDefault="00DD7472" w:rsidP="00676F96">
      <w:pPr>
        <w:jc w:val="right"/>
        <w:rPr>
          <w:rStyle w:val="Forte"/>
          <w:rFonts w:cs="Arial"/>
          <w:sz w:val="28"/>
          <w:szCs w:val="28"/>
        </w:rPr>
      </w:pPr>
      <w:r w:rsidRPr="007F7A4E">
        <w:rPr>
          <w:rStyle w:val="Forte"/>
          <w:rFonts w:cs="Arial"/>
          <w:sz w:val="28"/>
          <w:szCs w:val="28"/>
        </w:rPr>
        <w:t>Lista de Regras de Negócio</w:t>
      </w:r>
    </w:p>
    <w:p w14:paraId="664C9151" w14:textId="77777777" w:rsidR="00CF5BBB" w:rsidRPr="007F7A4E" w:rsidRDefault="00CF5BBB">
      <w:pPr>
        <w:rPr>
          <w:rStyle w:val="Forte"/>
          <w:rFonts w:cs="Arial"/>
        </w:rPr>
      </w:pPr>
      <w:r w:rsidRPr="007F7A4E">
        <w:rPr>
          <w:rStyle w:val="Forte"/>
          <w:rFonts w:cs="Arial"/>
        </w:rPr>
        <w:br w:type="page"/>
      </w:r>
    </w:p>
    <w:p w14:paraId="226FC205" w14:textId="77777777" w:rsidR="00CF5BBB" w:rsidRPr="007F7A4E" w:rsidRDefault="00CF5BBB" w:rsidP="00CF5BBB">
      <w:pPr>
        <w:rPr>
          <w:rFonts w:cs="Arial"/>
          <w:b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017"/>
        <w:gridCol w:w="3247"/>
        <w:gridCol w:w="2423"/>
      </w:tblGrid>
      <w:tr w:rsidR="00CB2D0C" w:rsidRPr="007F7A4E" w14:paraId="649F5F4C" w14:textId="77777777" w:rsidTr="00CB2D0C">
        <w:tc>
          <w:tcPr>
            <w:tcW w:w="1831" w:type="dxa"/>
            <w:shd w:val="clear" w:color="auto" w:fill="auto"/>
          </w:tcPr>
          <w:p w14:paraId="3472FB61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3A228F9B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5AEBFF34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2AAA5C30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Autor</w:t>
            </w:r>
          </w:p>
        </w:tc>
      </w:tr>
      <w:tr w:rsidR="00CB2D0C" w:rsidRPr="007F7A4E" w14:paraId="3A03E3AD" w14:textId="77777777" w:rsidTr="00CB2D0C">
        <w:tc>
          <w:tcPr>
            <w:tcW w:w="1831" w:type="dxa"/>
            <w:shd w:val="clear" w:color="auto" w:fill="auto"/>
          </w:tcPr>
          <w:p w14:paraId="5117D9D9" w14:textId="1F8B1A6A" w:rsidR="00ED1C55" w:rsidRPr="007F7A4E" w:rsidRDefault="007F7A4E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</w:t>
            </w:r>
            <w:r w:rsidR="00DE7A3B" w:rsidRPr="007F7A4E">
              <w:rPr>
                <w:rFonts w:cs="Arial"/>
                <w:color w:val="000000"/>
              </w:rPr>
              <w:t>/03/2021</w:t>
            </w:r>
          </w:p>
        </w:tc>
        <w:tc>
          <w:tcPr>
            <w:tcW w:w="1017" w:type="dxa"/>
            <w:shd w:val="clear" w:color="auto" w:fill="auto"/>
          </w:tcPr>
          <w:p w14:paraId="1B0D419C" w14:textId="60CAFADC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669AC719" w14:textId="79327E57" w:rsidR="00ED1C55" w:rsidRPr="007F7A4E" w:rsidRDefault="000A5EB2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Elaboração</w:t>
            </w:r>
            <w:r w:rsidR="00DE7A3B" w:rsidRPr="007F7A4E">
              <w:rPr>
                <w:rFonts w:cs="Arial"/>
                <w:color w:val="000000"/>
              </w:rPr>
              <w:t xml:space="preserve"> do Documento</w:t>
            </w:r>
          </w:p>
        </w:tc>
        <w:tc>
          <w:tcPr>
            <w:tcW w:w="2513" w:type="dxa"/>
            <w:shd w:val="clear" w:color="auto" w:fill="auto"/>
          </w:tcPr>
          <w:p w14:paraId="5AD50A95" w14:textId="4EBC5ACB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Victor Santos</w:t>
            </w:r>
          </w:p>
        </w:tc>
      </w:tr>
      <w:tr w:rsidR="00CB2D0C" w:rsidRPr="007F7A4E" w14:paraId="133F39DE" w14:textId="77777777" w:rsidTr="00CB2D0C">
        <w:tc>
          <w:tcPr>
            <w:tcW w:w="1831" w:type="dxa"/>
            <w:shd w:val="clear" w:color="auto" w:fill="auto"/>
          </w:tcPr>
          <w:p w14:paraId="42422CC1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7FBBB7D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F8870C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105B224A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  <w:tr w:rsidR="00CB2D0C" w:rsidRPr="007F7A4E" w14:paraId="4AB13053" w14:textId="77777777" w:rsidTr="00CB2D0C">
        <w:tc>
          <w:tcPr>
            <w:tcW w:w="1831" w:type="dxa"/>
            <w:shd w:val="clear" w:color="auto" w:fill="auto"/>
          </w:tcPr>
          <w:p w14:paraId="7B9BA9F9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1DD4BBBB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0532BB98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065374B6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</w:tbl>
    <w:p w14:paraId="0A97C190" w14:textId="137E6FF8" w:rsidR="00081BAF" w:rsidRPr="007F7A4E" w:rsidRDefault="00081BAF">
      <w:pPr>
        <w:spacing w:line="276" w:lineRule="auto"/>
        <w:rPr>
          <w:rFonts w:cs="Arial"/>
        </w:rPr>
      </w:pPr>
    </w:p>
    <w:sdt>
      <w:sdtPr>
        <w:id w:val="722645017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noProof/>
          <w:color w:val="auto"/>
          <w:sz w:val="24"/>
          <w:szCs w:val="22"/>
          <w:lang w:eastAsia="en-US"/>
        </w:rPr>
      </w:sdtEndPr>
      <w:sdtContent>
        <w:p w14:paraId="024BC97C" w14:textId="19062A10" w:rsidR="00AF7C0D" w:rsidRDefault="00AF7C0D" w:rsidP="00AF7C0D">
          <w:pPr>
            <w:pStyle w:val="CabealhodoSumrio"/>
            <w:numPr>
              <w:ilvl w:val="0"/>
              <w:numId w:val="0"/>
            </w:numPr>
            <w:ind w:left="720"/>
            <w:rPr>
              <w:rFonts w:ascii="Arial" w:eastAsia="Calibri" w:hAnsi="Arial" w:cs="Arial"/>
              <w:bCs w:val="0"/>
              <w:color w:val="auto"/>
              <w:lang w:eastAsia="en-US"/>
            </w:rPr>
          </w:pPr>
          <w:r w:rsidRPr="00AF7C0D">
            <w:rPr>
              <w:rFonts w:ascii="Arial" w:eastAsia="Calibri" w:hAnsi="Arial" w:cs="Arial"/>
              <w:bCs w:val="0"/>
              <w:color w:val="auto"/>
              <w:lang w:eastAsia="en-US"/>
            </w:rPr>
            <w:t>Sumário</w:t>
          </w:r>
        </w:p>
        <w:p w14:paraId="1C88560C" w14:textId="77777777" w:rsidR="00AF7C0D" w:rsidRPr="00AF7C0D" w:rsidRDefault="00AF7C0D" w:rsidP="00AF7C0D"/>
        <w:p w14:paraId="7635B527" w14:textId="182E977A" w:rsidR="00AF7C0D" w:rsidRPr="00AF7C0D" w:rsidRDefault="00AF7C0D" w:rsidP="00AF7C0D">
          <w:pPr>
            <w:ind w:firstLine="240"/>
            <w:rPr>
              <w:rStyle w:val="Hyperlink"/>
              <w:b/>
              <w:noProof/>
              <w:color w:val="000000" w:themeColor="text1"/>
              <w:sz w:val="22"/>
              <w:u w:val="none"/>
            </w:rPr>
          </w:pPr>
          <w:r w:rsidRPr="00AF7C0D">
            <w:rPr>
              <w:rStyle w:val="Hyperlink"/>
              <w:b/>
              <w:noProof/>
              <w:color w:val="000000" w:themeColor="text1"/>
              <w:sz w:val="22"/>
              <w:u w:val="none"/>
            </w:rPr>
            <w:t>Introdução</w:t>
          </w:r>
        </w:p>
        <w:p w14:paraId="4E75D200" w14:textId="378EF0C0" w:rsidR="00AF7C0D" w:rsidRPr="00AF7C0D" w:rsidRDefault="00AF7C0D" w:rsidP="00AF7C0D">
          <w:pPr>
            <w:ind w:firstLine="240"/>
            <w:rPr>
              <w:rStyle w:val="Hyperlink"/>
              <w:b/>
              <w:noProof/>
              <w:color w:val="000000" w:themeColor="text1"/>
              <w:sz w:val="22"/>
              <w:u w:val="none"/>
            </w:rPr>
          </w:pPr>
          <w:r w:rsidRPr="00AF7C0D">
            <w:rPr>
              <w:rStyle w:val="Hyperlink"/>
              <w:b/>
              <w:noProof/>
              <w:color w:val="000000" w:themeColor="text1"/>
              <w:sz w:val="22"/>
              <w:u w:val="none"/>
            </w:rPr>
            <w:t>Regras de negocio</w:t>
          </w:r>
        </w:p>
        <w:p w14:paraId="570F2CCB" w14:textId="5E7A4A1D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80360" w:history="1">
            <w:r w:rsidRPr="005A493C">
              <w:rPr>
                <w:rStyle w:val="Hyperlink"/>
                <w:rFonts w:ascii="Arial" w:hAnsi="Arial" w:cs="Arial"/>
                <w:noProof/>
              </w:rPr>
              <w:t>RN</w:t>
            </w:r>
            <w:r w:rsidRPr="005A493C">
              <w:rPr>
                <w:rStyle w:val="Hyperlink"/>
                <w:rFonts w:ascii="Arial" w:hAnsi="Arial" w:cs="Arial"/>
                <w:noProof/>
              </w:rPr>
              <w:t>G</w:t>
            </w:r>
            <w:r w:rsidRPr="005A493C">
              <w:rPr>
                <w:rStyle w:val="Hyperlink"/>
                <w:rFonts w:ascii="Arial" w:hAnsi="Arial" w:cs="Arial"/>
                <w:noProof/>
              </w:rPr>
              <w:t>1 – Cadastro do Cliente para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4A20" w14:textId="5A6768B0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1" w:history="1">
            <w:r w:rsidRPr="005A493C">
              <w:rPr>
                <w:rStyle w:val="Hyperlink"/>
                <w:rFonts w:ascii="Arial" w:hAnsi="Arial" w:cs="Arial"/>
                <w:noProof/>
              </w:rPr>
              <w:t>RNG2 – Emissão de 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9A6C" w14:textId="28E665FB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2" w:history="1">
            <w:r w:rsidRPr="005A493C">
              <w:rPr>
                <w:rStyle w:val="Hyperlink"/>
                <w:rFonts w:ascii="Arial" w:hAnsi="Arial" w:cs="Arial"/>
                <w:noProof/>
              </w:rPr>
              <w:t xml:space="preserve">RNG3 – Desconto em </w:t>
            </w:r>
            <w:r w:rsidRPr="005A493C">
              <w:rPr>
                <w:rStyle w:val="Hyperlink"/>
                <w:rFonts w:ascii="Arial" w:hAnsi="Arial" w:cs="Arial"/>
                <w:noProof/>
              </w:rPr>
              <w:t>c</w:t>
            </w:r>
            <w:r w:rsidRPr="005A493C">
              <w:rPr>
                <w:rStyle w:val="Hyperlink"/>
                <w:rFonts w:ascii="Arial" w:hAnsi="Arial" w:cs="Arial"/>
                <w:noProof/>
              </w:rPr>
              <w:t>ompras grandes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F12E" w14:textId="3F6B2F06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3" w:history="1">
            <w:r w:rsidRPr="005A493C">
              <w:rPr>
                <w:rStyle w:val="Hyperlink"/>
                <w:rFonts w:ascii="Arial" w:hAnsi="Arial" w:cs="Arial"/>
                <w:noProof/>
              </w:rPr>
              <w:t>RNG4 – Comissão dos Vendedores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6AA5" w14:textId="1BA5F351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4" w:history="1">
            <w:r w:rsidRPr="005A493C">
              <w:rPr>
                <w:rStyle w:val="Hyperlink"/>
                <w:rFonts w:ascii="Arial" w:hAnsi="Arial" w:cs="Arial"/>
                <w:noProof/>
              </w:rPr>
              <w:t>RNG5 – Mão de Obra para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1C39" w14:textId="23D4508B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5" w:history="1">
            <w:r w:rsidRPr="005A493C">
              <w:rPr>
                <w:rStyle w:val="Hyperlink"/>
                <w:rFonts w:ascii="Arial" w:hAnsi="Arial" w:cs="Arial"/>
                <w:noProof/>
              </w:rPr>
              <w:t>RNG6 –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A035" w14:textId="6645AD63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6" w:history="1">
            <w:r w:rsidRPr="005A493C">
              <w:rPr>
                <w:rStyle w:val="Hyperlink"/>
                <w:rFonts w:ascii="Arial" w:hAnsi="Arial" w:cs="Arial"/>
                <w:noProof/>
              </w:rPr>
              <w:t>RNG7 – Produtos em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E180" w14:textId="250C11BC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7" w:history="1">
            <w:r w:rsidRPr="005A493C">
              <w:rPr>
                <w:rStyle w:val="Hyperlink"/>
                <w:rFonts w:ascii="Arial" w:hAnsi="Arial" w:cs="Arial"/>
                <w:noProof/>
              </w:rPr>
              <w:t>RNG8 – Trocas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D9F3" w14:textId="4BC59CAC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8" w:history="1">
            <w:r w:rsidRPr="005A493C">
              <w:rPr>
                <w:rStyle w:val="Hyperlink"/>
                <w:rFonts w:ascii="Arial" w:hAnsi="Arial" w:cs="Arial"/>
                <w:noProof/>
              </w:rPr>
              <w:t>RNG9 – Extração de relatório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E8B7" w14:textId="21E2EB63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69" w:history="1">
            <w:r w:rsidRPr="005A493C">
              <w:rPr>
                <w:rStyle w:val="Hyperlink"/>
                <w:rFonts w:ascii="Arial" w:hAnsi="Arial" w:cs="Arial"/>
                <w:noProof/>
              </w:rPr>
              <w:t>RNG10 – Extração de relatório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791D" w14:textId="3A997892" w:rsidR="00AF7C0D" w:rsidRDefault="00AF7C0D" w:rsidP="00AF7C0D">
          <w:pPr>
            <w:pStyle w:val="Sumrio2"/>
            <w:tabs>
              <w:tab w:val="right" w:leader="dot" w:pos="8494"/>
            </w:tabs>
            <w:ind w:left="708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68880370" w:history="1">
            <w:r w:rsidRPr="005A493C">
              <w:rPr>
                <w:rStyle w:val="Hyperlink"/>
                <w:rFonts w:ascii="Arial" w:hAnsi="Arial" w:cs="Arial"/>
                <w:noProof/>
              </w:rPr>
              <w:t>RNG12 – Cadastro de Fornecedores Obrigatorio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3EC3" w14:textId="2CB353EE" w:rsidR="00AF7C0D" w:rsidRDefault="00AF7C0D" w:rsidP="00AF7C0D">
          <w:pPr>
            <w:ind w:left="46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9A41BA" w14:textId="66BEDCC1" w:rsidR="007F7A4E" w:rsidRPr="007F7A4E" w:rsidRDefault="007F7A4E">
      <w:pPr>
        <w:spacing w:line="276" w:lineRule="auto"/>
        <w:rPr>
          <w:rFonts w:cs="Arial"/>
        </w:rPr>
      </w:pPr>
    </w:p>
    <w:p w14:paraId="4327C56F" w14:textId="627EA2DF" w:rsidR="007F7A4E" w:rsidRDefault="007F7A4E">
      <w:pPr>
        <w:spacing w:line="276" w:lineRule="auto"/>
        <w:rPr>
          <w:rFonts w:cs="Arial"/>
        </w:rPr>
      </w:pPr>
    </w:p>
    <w:p w14:paraId="2F3B2898" w14:textId="0B91120F" w:rsidR="007F7A4E" w:rsidRDefault="007F7A4E">
      <w:pPr>
        <w:spacing w:line="276" w:lineRule="auto"/>
        <w:rPr>
          <w:rFonts w:cs="Arial"/>
        </w:rPr>
      </w:pPr>
    </w:p>
    <w:p w14:paraId="576E7DD3" w14:textId="17D996AA" w:rsidR="007F7A4E" w:rsidRDefault="007F7A4E">
      <w:pPr>
        <w:spacing w:line="276" w:lineRule="auto"/>
        <w:rPr>
          <w:rFonts w:cs="Arial"/>
        </w:rPr>
      </w:pPr>
    </w:p>
    <w:p w14:paraId="1175BF9E" w14:textId="0EC9AB01" w:rsidR="007F7A4E" w:rsidRDefault="007F7A4E">
      <w:pPr>
        <w:spacing w:line="276" w:lineRule="auto"/>
        <w:rPr>
          <w:rFonts w:cs="Arial"/>
        </w:rPr>
      </w:pPr>
    </w:p>
    <w:p w14:paraId="69B1F2EB" w14:textId="58284C37" w:rsidR="007F7A4E" w:rsidRDefault="007F7A4E">
      <w:pPr>
        <w:spacing w:line="276" w:lineRule="auto"/>
        <w:rPr>
          <w:rFonts w:cs="Arial"/>
        </w:rPr>
      </w:pPr>
    </w:p>
    <w:p w14:paraId="1D00AF54" w14:textId="3BE00289" w:rsidR="007F7A4E" w:rsidRDefault="007F7A4E">
      <w:pPr>
        <w:spacing w:line="276" w:lineRule="auto"/>
        <w:rPr>
          <w:rFonts w:cs="Arial"/>
        </w:rPr>
      </w:pPr>
    </w:p>
    <w:p w14:paraId="1BCE2102" w14:textId="65D0343F" w:rsidR="007F7A4E" w:rsidRDefault="007F7A4E">
      <w:pPr>
        <w:spacing w:line="276" w:lineRule="auto"/>
        <w:rPr>
          <w:rFonts w:cs="Arial"/>
        </w:rPr>
      </w:pPr>
    </w:p>
    <w:p w14:paraId="07C924C0" w14:textId="77777777" w:rsidR="00AF7C0D" w:rsidRDefault="00AF7C0D" w:rsidP="00C62AAD">
      <w:pPr>
        <w:rPr>
          <w:rFonts w:cs="Arial"/>
        </w:rPr>
      </w:pPr>
      <w:bookmarkStart w:id="0" w:name="_Toc386620603"/>
    </w:p>
    <w:p w14:paraId="2226037C" w14:textId="2C3852B1" w:rsidR="00C62AAD" w:rsidRPr="007F7A4E" w:rsidRDefault="00DD7472" w:rsidP="00C62AAD">
      <w:pPr>
        <w:rPr>
          <w:rFonts w:cs="Arial"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Introdução</w:t>
      </w:r>
      <w:bookmarkEnd w:id="0"/>
    </w:p>
    <w:p w14:paraId="0DD1BFDC" w14:textId="3134246D" w:rsidR="00DD7472" w:rsidRPr="007F7A4E" w:rsidRDefault="00DD7472" w:rsidP="00CE5BBB">
      <w:pPr>
        <w:ind w:firstLine="360"/>
        <w:rPr>
          <w:rFonts w:cs="Arial"/>
        </w:rPr>
      </w:pPr>
      <w:r w:rsidRPr="007F7A4E">
        <w:rPr>
          <w:rFonts w:cs="Arial"/>
        </w:rPr>
        <w:t xml:space="preserve">Este documento especifica as regras negociais do sistema </w:t>
      </w:r>
      <w:r w:rsidRPr="007F7A4E">
        <w:rPr>
          <w:rFonts w:cs="Arial"/>
          <w:b/>
        </w:rPr>
        <w:t>&lt;&lt;SISTEMA&gt;&gt;</w:t>
      </w:r>
      <w:r w:rsidRPr="007F7A4E">
        <w:rPr>
          <w:rFonts w:cs="Arial"/>
        </w:rPr>
        <w:t xml:space="preserve">, </w:t>
      </w:r>
      <w:r w:rsidR="00DE7A3B" w:rsidRPr="007F7A4E">
        <w:rPr>
          <w:rFonts w:cs="Arial"/>
        </w:rPr>
        <w:t xml:space="preserve">e fornece as informações necessárias para </w:t>
      </w:r>
      <w:r w:rsidRPr="007F7A4E">
        <w:rPr>
          <w:rFonts w:cs="Arial"/>
        </w:rPr>
        <w:t>os desenvolvedores</w:t>
      </w:r>
      <w:r w:rsidR="00DE7A3B" w:rsidRPr="007F7A4E">
        <w:rPr>
          <w:rFonts w:cs="Arial"/>
        </w:rPr>
        <w:t xml:space="preserve">, para a implementação </w:t>
      </w:r>
      <w:r w:rsidR="0098406B" w:rsidRPr="007F7A4E">
        <w:rPr>
          <w:rFonts w:cs="Arial"/>
        </w:rPr>
        <w:t>no projeto</w:t>
      </w:r>
      <w:r w:rsidRPr="007F7A4E">
        <w:rPr>
          <w:rFonts w:cs="Arial"/>
        </w:rPr>
        <w:t>, assim como para a realização dos testes e homologação do sistema, no que tange às regras de negócio.</w:t>
      </w:r>
    </w:p>
    <w:p w14:paraId="385AF2E1" w14:textId="77777777" w:rsidR="00CE5BBB" w:rsidRPr="007F7A4E" w:rsidRDefault="00CE5BBB" w:rsidP="0098406B">
      <w:pPr>
        <w:ind w:firstLine="360"/>
        <w:rPr>
          <w:rFonts w:cs="Arial"/>
        </w:rPr>
      </w:pPr>
    </w:p>
    <w:p w14:paraId="5530B5C1" w14:textId="6E383E5B" w:rsidR="00F85BCD" w:rsidRPr="007F7A4E" w:rsidRDefault="00DD7472" w:rsidP="007F7A4E">
      <w:pPr>
        <w:rPr>
          <w:b/>
          <w:sz w:val="28"/>
          <w:szCs w:val="28"/>
        </w:rPr>
      </w:pPr>
      <w:bookmarkStart w:id="1" w:name="_Toc386620606"/>
      <w:r w:rsidRPr="007F7A4E">
        <w:rPr>
          <w:rFonts w:cs="Arial"/>
          <w:b/>
          <w:sz w:val="28"/>
          <w:szCs w:val="28"/>
        </w:rPr>
        <w:t>Regras de Negócio</w:t>
      </w:r>
      <w:bookmarkEnd w:id="1"/>
    </w:p>
    <w:p w14:paraId="48B9A05A" w14:textId="59CDBB45" w:rsidR="00EA0526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2" w:name="_Toc386620607"/>
      <w:bookmarkStart w:id="3" w:name="_Toc68880360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RNG1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2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Cadastro do Cliente</w:t>
      </w:r>
      <w:r w:rsidR="00C134C9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venda</w:t>
      </w:r>
      <w:bookmarkEnd w:id="3"/>
    </w:p>
    <w:p w14:paraId="636BDF63" w14:textId="2F57B5D0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Para ser realizada </w:t>
      </w:r>
      <w:r w:rsidR="00313F34" w:rsidRPr="007F7A4E">
        <w:rPr>
          <w:rFonts w:cs="Arial"/>
        </w:rPr>
        <w:t>uma</w:t>
      </w:r>
      <w:r w:rsidRPr="007F7A4E">
        <w:rPr>
          <w:rFonts w:cs="Arial"/>
        </w:rPr>
        <w:t xml:space="preserve"> venda, o cliente</w:t>
      </w:r>
      <w:r w:rsidR="00313F34" w:rsidRPr="007F7A4E">
        <w:rPr>
          <w:rFonts w:cs="Arial"/>
        </w:rPr>
        <w:t xml:space="preserve"> já</w:t>
      </w:r>
      <w:r w:rsidRPr="007F7A4E">
        <w:rPr>
          <w:rFonts w:cs="Arial"/>
        </w:rPr>
        <w:t xml:space="preserve"> deve </w:t>
      </w:r>
      <w:r w:rsidR="00313F34" w:rsidRPr="007F7A4E">
        <w:rPr>
          <w:rFonts w:cs="Arial"/>
        </w:rPr>
        <w:t>ter um cadastro na loja.</w:t>
      </w:r>
    </w:p>
    <w:p w14:paraId="3C65B31B" w14:textId="3174CBFC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4" w:name="_Toc386620608"/>
      <w:bookmarkStart w:id="5" w:name="_Toc68880361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RNG2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4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Emissão de NF</w:t>
      </w:r>
      <w:bookmarkEnd w:id="5"/>
    </w:p>
    <w:p w14:paraId="7D7BAE2D" w14:textId="79C2E6F1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A nota fiscal só será </w:t>
      </w:r>
      <w:r w:rsidR="00313F34" w:rsidRPr="007F7A4E">
        <w:rPr>
          <w:rFonts w:cs="Arial"/>
        </w:rPr>
        <w:t>emitida somente</w:t>
      </w:r>
      <w:r w:rsidRPr="007F7A4E">
        <w:rPr>
          <w:rFonts w:cs="Arial"/>
        </w:rPr>
        <w:t xml:space="preserve"> após a confirmação do pagamento do cliente.</w:t>
      </w:r>
    </w:p>
    <w:p w14:paraId="0CD5EA70" w14:textId="3A9EBB14" w:rsidR="00DD7472" w:rsidRPr="007F7A4E" w:rsidRDefault="00DD7472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6" w:name="_Toc386620609"/>
      <w:bookmarkStart w:id="7" w:name="_Toc68880362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RNG3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6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Desconto em compras grandes</w:t>
      </w:r>
      <w:bookmarkEnd w:id="7"/>
    </w:p>
    <w:p w14:paraId="6E6ED157" w14:textId="7A70256E" w:rsidR="00F85BCD" w:rsidRPr="007F7A4E" w:rsidRDefault="00C134C9" w:rsidP="00C62AAD">
      <w:pPr>
        <w:ind w:left="360" w:firstLine="348"/>
        <w:rPr>
          <w:rFonts w:cs="Arial"/>
        </w:rPr>
      </w:pPr>
      <w:r>
        <w:rPr>
          <w:rFonts w:cs="Arial"/>
        </w:rPr>
        <w:t xml:space="preserve">Para compras acima de </w:t>
      </w:r>
      <w:r w:rsidR="00C62AAD" w:rsidRPr="007F7A4E">
        <w:rPr>
          <w:rFonts w:cs="Arial"/>
        </w:rPr>
        <w:t>R$4.000</w:t>
      </w:r>
      <w:r w:rsidR="00313F34" w:rsidRPr="007F7A4E">
        <w:rPr>
          <w:rFonts w:cs="Arial"/>
        </w:rPr>
        <w:t>,00 em uma das lojas</w:t>
      </w:r>
      <w:r w:rsidR="00C62AAD" w:rsidRPr="007F7A4E">
        <w:rPr>
          <w:rFonts w:cs="Arial"/>
        </w:rPr>
        <w:t xml:space="preserve">, </w:t>
      </w:r>
      <w:r>
        <w:rPr>
          <w:rFonts w:cs="Arial"/>
        </w:rPr>
        <w:t>um crédito de 1</w:t>
      </w:r>
      <w:r w:rsidR="00C62AAD" w:rsidRPr="007F7A4E">
        <w:rPr>
          <w:rFonts w:cs="Arial"/>
        </w:rPr>
        <w:t xml:space="preserve">0% </w:t>
      </w:r>
      <w:r w:rsidR="00313F34" w:rsidRPr="007F7A4E">
        <w:rPr>
          <w:rFonts w:cs="Arial"/>
        </w:rPr>
        <w:t>d</w:t>
      </w:r>
      <w:r>
        <w:rPr>
          <w:rFonts w:cs="Arial"/>
        </w:rPr>
        <w:t>o valor da compra será atribuído ao seu cadastro para compras futuras.</w:t>
      </w:r>
    </w:p>
    <w:p w14:paraId="5AD4D8F5" w14:textId="153B7BE6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8" w:name="_Toc68880363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RNG4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Comissão dos Vendedores</w:t>
      </w:r>
      <w:bookmarkEnd w:id="8"/>
    </w:p>
    <w:p w14:paraId="7C57B03E" w14:textId="22C3BC4C" w:rsidR="00C62AAD" w:rsidRPr="007F7A4E" w:rsidRDefault="00C62AAD" w:rsidP="00C62AAD">
      <w:pPr>
        <w:ind w:left="360" w:firstLine="348"/>
        <w:rPr>
          <w:rFonts w:cs="Arial"/>
        </w:rPr>
      </w:pPr>
      <w:r w:rsidRPr="007F7A4E">
        <w:rPr>
          <w:rFonts w:cs="Arial"/>
        </w:rPr>
        <w:t>O</w:t>
      </w:r>
      <w:r w:rsidR="00313F34" w:rsidRPr="007F7A4E">
        <w:rPr>
          <w:rFonts w:cs="Arial"/>
        </w:rPr>
        <w:t>s vendedores recebem uma comissão de 3,5</w:t>
      </w:r>
      <w:r w:rsidRPr="007F7A4E">
        <w:rPr>
          <w:rFonts w:cs="Arial"/>
        </w:rPr>
        <w:t xml:space="preserve">% do valor total </w:t>
      </w:r>
      <w:r w:rsidR="00313F34" w:rsidRPr="007F7A4E">
        <w:rPr>
          <w:rFonts w:cs="Arial"/>
        </w:rPr>
        <w:t xml:space="preserve">das suas vendas em todos os meses do ano, exceto nos meses </w:t>
      </w:r>
      <w:r w:rsidRPr="007F7A4E">
        <w:rPr>
          <w:rFonts w:cs="Arial"/>
        </w:rPr>
        <w:t>de dezembro e janeiro</w:t>
      </w:r>
      <w:r w:rsidR="00313F34" w:rsidRPr="007F7A4E">
        <w:rPr>
          <w:rFonts w:cs="Arial"/>
        </w:rPr>
        <w:t xml:space="preserve">, que as comissões </w:t>
      </w:r>
      <w:r w:rsidR="00BF367B" w:rsidRPr="007F7A4E">
        <w:rPr>
          <w:rFonts w:cs="Arial"/>
        </w:rPr>
        <w:t>são</w:t>
      </w:r>
      <w:r w:rsidR="00313F34" w:rsidRPr="007F7A4E">
        <w:rPr>
          <w:rFonts w:cs="Arial"/>
        </w:rPr>
        <w:t xml:space="preserve"> de 5% do valor das vendas.</w:t>
      </w:r>
    </w:p>
    <w:p w14:paraId="036668C8" w14:textId="6A0F4357" w:rsidR="00C62AAD" w:rsidRPr="007F7A4E" w:rsidRDefault="00C62AAD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9" w:name="_Toc68880364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RNG5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Mão de Obra para Manutenção</w:t>
      </w:r>
      <w:bookmarkEnd w:id="9"/>
    </w:p>
    <w:p w14:paraId="245E1673" w14:textId="3D2797A0" w:rsidR="00C62AAD" w:rsidRPr="007F7A4E" w:rsidRDefault="00BF367B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>Para os serviços de manutenção, o preço da mão de obra é calculado a partir de um valor base de R$ 15,00 somado de 15% do valor dos materiais usados na manutenção</w:t>
      </w:r>
    </w:p>
    <w:p w14:paraId="5660EC4E" w14:textId="21A36216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0" w:name="_Toc68880365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RNG6 – Cadastro de Cliente</w:t>
      </w:r>
      <w:bookmarkEnd w:id="10"/>
    </w:p>
    <w:p w14:paraId="5F566292" w14:textId="28858842" w:rsidR="00485BC3" w:rsidRPr="007F7A4E" w:rsidRDefault="00485BC3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 xml:space="preserve">Todo cliente cadastrado deve, obrigatoriamente, ter um </w:t>
      </w:r>
      <w:proofErr w:type="spellStart"/>
      <w:r w:rsidRPr="007F7A4E">
        <w:rPr>
          <w:rFonts w:cs="Arial"/>
        </w:rPr>
        <w:t>cpf</w:t>
      </w:r>
      <w:proofErr w:type="spellEnd"/>
      <w:r w:rsidRPr="007F7A4E">
        <w:rPr>
          <w:rFonts w:cs="Arial"/>
        </w:rPr>
        <w:t xml:space="preserve">, um </w:t>
      </w:r>
      <w:r w:rsidR="00C655AB" w:rsidRPr="007F7A4E">
        <w:rPr>
          <w:rFonts w:cs="Arial"/>
        </w:rPr>
        <w:t>e-mail</w:t>
      </w:r>
      <w:r w:rsidRPr="007F7A4E">
        <w:rPr>
          <w:rFonts w:cs="Arial"/>
        </w:rPr>
        <w:t xml:space="preserve"> e um telefone associado e não podemos cadastrar um único cliente mais de uma vez.</w:t>
      </w:r>
    </w:p>
    <w:p w14:paraId="6DA67779" w14:textId="6FE580DC" w:rsidR="00485BC3" w:rsidRPr="007F7A4E" w:rsidRDefault="00485BC3" w:rsidP="007F7A4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1" w:name="_Toc68880366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RNG7 – Produtos em estoque</w:t>
      </w:r>
      <w:bookmarkEnd w:id="11"/>
    </w:p>
    <w:p w14:paraId="7FC3537A" w14:textId="75CBFECB" w:rsidR="00C62AAD" w:rsidRDefault="00485BC3" w:rsidP="000A5EB2">
      <w:pPr>
        <w:ind w:left="360" w:firstLine="348"/>
        <w:rPr>
          <w:rFonts w:cs="Arial"/>
        </w:rPr>
      </w:pPr>
      <w:r w:rsidRPr="007F7A4E">
        <w:rPr>
          <w:rFonts w:cs="Arial"/>
        </w:rPr>
        <w:t>Se o estoque estiver com quantidade inferior a 20% da quantidade máxima normal da unidade, o setor de compras deve ser alertado para efetuar a reposição.</w:t>
      </w:r>
    </w:p>
    <w:p w14:paraId="29ADDD8D" w14:textId="0ED48946" w:rsidR="004173AE" w:rsidRPr="007F7A4E" w:rsidRDefault="004173AE" w:rsidP="004173AE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2" w:name="_Toc68880367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8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Trocas de Produtos</w:t>
      </w:r>
      <w:bookmarkEnd w:id="12"/>
    </w:p>
    <w:p w14:paraId="421E8A7A" w14:textId="65AA1136" w:rsidR="004173AE" w:rsidRDefault="004173AE" w:rsidP="004173AE">
      <w:pPr>
        <w:ind w:left="360" w:firstLine="348"/>
        <w:rPr>
          <w:rFonts w:cs="Arial"/>
        </w:rPr>
      </w:pPr>
      <w:r>
        <w:rPr>
          <w:rFonts w:cs="Arial"/>
        </w:rPr>
        <w:t xml:space="preserve">Para que uma troca possa acontecer, a venda deve ter sido realizada em o máximo 30 dias e </w:t>
      </w:r>
      <w:r w:rsidRPr="004173AE">
        <w:rPr>
          <w:rFonts w:cs="Arial"/>
        </w:rPr>
        <w:t xml:space="preserve">não </w:t>
      </w:r>
      <w:r>
        <w:rPr>
          <w:rFonts w:cs="Arial"/>
        </w:rPr>
        <w:t xml:space="preserve">podem </w:t>
      </w:r>
      <w:r w:rsidRPr="004173AE">
        <w:rPr>
          <w:rFonts w:cs="Arial"/>
        </w:rPr>
        <w:t>ter sido removidos as embalagens, etiquetas e adesivos do produto.</w:t>
      </w:r>
    </w:p>
    <w:p w14:paraId="46D3D30A" w14:textId="665D6B56" w:rsidR="008C3755" w:rsidRPr="007F7A4E" w:rsidRDefault="008C3755" w:rsidP="008C3755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3" w:name="_Toc68880368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9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Extração de relatório de vendas</w:t>
      </w:r>
      <w:bookmarkEnd w:id="13"/>
    </w:p>
    <w:p w14:paraId="48633216" w14:textId="5F54F644" w:rsidR="008C3755" w:rsidRDefault="00FE450B" w:rsidP="00FE450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vendas são disponíveis para visualização por questão de auditoria e geração de relatórios. </w:t>
      </w:r>
    </w:p>
    <w:p w14:paraId="7ACE13FC" w14:textId="68F22338" w:rsidR="00AD5CAB" w:rsidRPr="007F7A4E" w:rsidRDefault="00AD5CAB" w:rsidP="00AD5CAB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4" w:name="_Toc68880369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lastRenderedPageBreak/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10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Extração de relatório de clientes</w:t>
      </w:r>
      <w:bookmarkEnd w:id="14"/>
    </w:p>
    <w:p w14:paraId="4EE1A3EE" w14:textId="2CA63B63" w:rsidR="00AD5CAB" w:rsidRPr="004173AE" w:rsidRDefault="00AD5CAB" w:rsidP="00AD5CAB">
      <w:pPr>
        <w:ind w:left="360" w:firstLine="340"/>
        <w:rPr>
          <w:rFonts w:cs="Arial"/>
        </w:rPr>
      </w:pPr>
      <w:r>
        <w:rPr>
          <w:rFonts w:cs="Arial"/>
        </w:rPr>
        <w:t xml:space="preserve">As informações detalhadas das clientes são disponíveis para visualização por questão e geração de relatórios para as áreas de marketing e propaganda. </w:t>
      </w:r>
    </w:p>
    <w:p w14:paraId="3D360F75" w14:textId="6D305649" w:rsidR="00330240" w:rsidRPr="007F7A4E" w:rsidRDefault="00330240" w:rsidP="00330240">
      <w:pPr>
        <w:pStyle w:val="Ttulo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5" w:name="_Toc68880370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12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Cadastro de Fornecedores </w:t>
      </w:r>
      <w:proofErr w:type="spellStart"/>
      <w:r>
        <w:rPr>
          <w:rFonts w:ascii="Arial" w:eastAsia="Calibri" w:hAnsi="Arial" w:cs="Arial"/>
          <w:color w:val="000000" w:themeColor="text1"/>
          <w:sz w:val="24"/>
          <w:szCs w:val="24"/>
        </w:rPr>
        <w:t>Obrigatorio</w:t>
      </w:r>
      <w:bookmarkEnd w:id="15"/>
      <w:proofErr w:type="spellEnd"/>
    </w:p>
    <w:p w14:paraId="5DFBD15F" w14:textId="06362DED" w:rsidR="00330240" w:rsidRPr="004173AE" w:rsidRDefault="00330240" w:rsidP="00330240">
      <w:pPr>
        <w:ind w:left="360" w:firstLine="340"/>
        <w:rPr>
          <w:rFonts w:cs="Arial"/>
        </w:rPr>
      </w:pPr>
      <w:r>
        <w:rPr>
          <w:rFonts w:cs="Arial"/>
        </w:rPr>
        <w:t xml:space="preserve">Para todos os produtos catalogados precisamos ter cadastrado as informações de nome, </w:t>
      </w:r>
      <w:proofErr w:type="spellStart"/>
      <w:r>
        <w:rPr>
          <w:rFonts w:cs="Arial"/>
        </w:rPr>
        <w:t>cnpj</w:t>
      </w:r>
      <w:proofErr w:type="spellEnd"/>
      <w:r>
        <w:rPr>
          <w:rFonts w:cs="Arial"/>
        </w:rPr>
        <w:t>, endereço e telefone do fornecedor.</w:t>
      </w:r>
    </w:p>
    <w:p w14:paraId="5978652B" w14:textId="515974E4" w:rsidR="00AD5CAB" w:rsidRPr="004173AE" w:rsidRDefault="00AD5CAB" w:rsidP="00330240">
      <w:pPr>
        <w:rPr>
          <w:rFonts w:cs="Arial"/>
        </w:rPr>
      </w:pPr>
    </w:p>
    <w:p w14:paraId="2DFAB206" w14:textId="28B34CC7" w:rsidR="004173AE" w:rsidRPr="007F7A4E" w:rsidRDefault="004173AE" w:rsidP="000A5EB2">
      <w:pPr>
        <w:ind w:left="360" w:firstLine="348"/>
        <w:rPr>
          <w:rFonts w:cs="Arial"/>
        </w:rPr>
      </w:pPr>
    </w:p>
    <w:sectPr w:rsidR="004173AE" w:rsidRPr="007F7A4E" w:rsidSect="00676F96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377B7" w14:textId="77777777" w:rsidR="003F5792" w:rsidRDefault="003F5792" w:rsidP="00CF5BBB">
      <w:pPr>
        <w:spacing w:after="0"/>
      </w:pPr>
      <w:r>
        <w:separator/>
      </w:r>
    </w:p>
  </w:endnote>
  <w:endnote w:type="continuationSeparator" w:id="0">
    <w:p w14:paraId="6705C270" w14:textId="77777777" w:rsidR="003F5792" w:rsidRDefault="003F5792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91BE5" w14:textId="77777777" w:rsidR="003F5792" w:rsidRDefault="003F5792" w:rsidP="00CF5BBB">
      <w:pPr>
        <w:spacing w:after="0"/>
      </w:pPr>
      <w:r>
        <w:separator/>
      </w:r>
    </w:p>
  </w:footnote>
  <w:footnote w:type="continuationSeparator" w:id="0">
    <w:p w14:paraId="4517C606" w14:textId="77777777" w:rsidR="003F5792" w:rsidRDefault="003F5792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96B" w14:textId="1832DCF5" w:rsidR="00CF5BBB" w:rsidRDefault="00CF5BBB" w:rsidP="00CF5BBB">
    <w:pPr>
      <w:pStyle w:val="Cabealho"/>
    </w:pPr>
  </w:p>
  <w:p w14:paraId="72536935" w14:textId="77777777" w:rsidR="00DE7A3B" w:rsidRDefault="00DE7A3B" w:rsidP="00CF5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891"/>
    <w:multiLevelType w:val="multilevel"/>
    <w:tmpl w:val="DB445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8F44147"/>
    <w:multiLevelType w:val="hybridMultilevel"/>
    <w:tmpl w:val="236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36B"/>
    <w:multiLevelType w:val="hybridMultilevel"/>
    <w:tmpl w:val="1E82A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F51B8C"/>
    <w:multiLevelType w:val="hybridMultilevel"/>
    <w:tmpl w:val="9DB83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C3731"/>
    <w:multiLevelType w:val="hybridMultilevel"/>
    <w:tmpl w:val="AC6C1AA6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427BA"/>
    <w:rsid w:val="00081BAF"/>
    <w:rsid w:val="00083607"/>
    <w:rsid w:val="000A5EB2"/>
    <w:rsid w:val="0014790E"/>
    <w:rsid w:val="002328EF"/>
    <w:rsid w:val="0026399F"/>
    <w:rsid w:val="002C38CB"/>
    <w:rsid w:val="00313F34"/>
    <w:rsid w:val="00330240"/>
    <w:rsid w:val="003F5792"/>
    <w:rsid w:val="004173AE"/>
    <w:rsid w:val="004657AC"/>
    <w:rsid w:val="00485BC3"/>
    <w:rsid w:val="0049534F"/>
    <w:rsid w:val="004C0EBA"/>
    <w:rsid w:val="00580BD1"/>
    <w:rsid w:val="00627566"/>
    <w:rsid w:val="00676F96"/>
    <w:rsid w:val="0070194B"/>
    <w:rsid w:val="0070341B"/>
    <w:rsid w:val="00747F74"/>
    <w:rsid w:val="00773C43"/>
    <w:rsid w:val="007F7A4E"/>
    <w:rsid w:val="008002E1"/>
    <w:rsid w:val="008C3151"/>
    <w:rsid w:val="008C3755"/>
    <w:rsid w:val="0097189B"/>
    <w:rsid w:val="0098406B"/>
    <w:rsid w:val="009878CF"/>
    <w:rsid w:val="00AD5CAB"/>
    <w:rsid w:val="00AF7C0D"/>
    <w:rsid w:val="00B439B5"/>
    <w:rsid w:val="00BD1C82"/>
    <w:rsid w:val="00BF367B"/>
    <w:rsid w:val="00C0614E"/>
    <w:rsid w:val="00C134C9"/>
    <w:rsid w:val="00C62AAD"/>
    <w:rsid w:val="00C655AB"/>
    <w:rsid w:val="00C8699C"/>
    <w:rsid w:val="00C87E0F"/>
    <w:rsid w:val="00CB2D0C"/>
    <w:rsid w:val="00CB30FF"/>
    <w:rsid w:val="00CE3CB1"/>
    <w:rsid w:val="00CE5BBB"/>
    <w:rsid w:val="00CF5BBB"/>
    <w:rsid w:val="00D67CA9"/>
    <w:rsid w:val="00DD7472"/>
    <w:rsid w:val="00DE7A3B"/>
    <w:rsid w:val="00DF61E5"/>
    <w:rsid w:val="00E3758A"/>
    <w:rsid w:val="00E50E5A"/>
    <w:rsid w:val="00E92E78"/>
    <w:rsid w:val="00EA0526"/>
    <w:rsid w:val="00ED1C55"/>
    <w:rsid w:val="00F64B01"/>
    <w:rsid w:val="00F85BCD"/>
    <w:rsid w:val="00FC474A"/>
    <w:rsid w:val="00FD2DBA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1B934"/>
  <w15:docId w15:val="{F584AC44-08ED-6F4E-89FD-B835E06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6"/>
    <w:pPr>
      <w:spacing w:after="200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BC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CF5BBB"/>
    <w:rPr>
      <w:b/>
      <w:bCs/>
    </w:rPr>
  </w:style>
  <w:style w:type="character" w:customStyle="1" w:styleId="Ttulo1Char">
    <w:name w:val="Título 1 Char"/>
    <w:link w:val="Ttulo1"/>
    <w:uiPriority w:val="9"/>
    <w:rsid w:val="00081B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BA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uiPriority w:val="99"/>
    <w:unhideWhenUsed/>
    <w:rsid w:val="00081BAF"/>
    <w:rPr>
      <w:color w:val="0000FF"/>
      <w:u w:val="single"/>
    </w:rPr>
  </w:style>
  <w:style w:type="character" w:styleId="nfaseSutil">
    <w:name w:val="Subtle Emphasis"/>
    <w:uiPriority w:val="19"/>
    <w:qFormat/>
    <w:rsid w:val="00EA0526"/>
    <w:rPr>
      <w:i/>
      <w:iCs/>
      <w:color w:val="808080"/>
    </w:rPr>
  </w:style>
  <w:style w:type="character" w:customStyle="1" w:styleId="Ttulo2Char">
    <w:name w:val="Título 2 Char"/>
    <w:link w:val="Ttulo2"/>
    <w:uiPriority w:val="9"/>
    <w:rsid w:val="00F85B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85BC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DD7472"/>
    <w:pPr>
      <w:widowControl w:val="0"/>
      <w:autoSpaceDE w:val="0"/>
      <w:autoSpaceDN w:val="0"/>
      <w:spacing w:after="0" w:line="240" w:lineRule="atLeast"/>
      <w:ind w:left="720"/>
      <w:contextualSpacing/>
    </w:pPr>
    <w:rPr>
      <w:rFonts w:eastAsia="Times New Roman"/>
      <w:snapToGrid w:val="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7A4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A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A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F7A4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F7A4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F7A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F7A4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F7A4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F7A4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F7A4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F7A4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ListaRegrasNegocio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31911-1FE0-5941-ADAC-524CAFCB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C:\sdsj\pdstrt9\Trunk\Processo\Templates\ListaRegrasNegocioTemplate.dotx</Template>
  <TotalTime>37</TotalTime>
  <Pages>4</Pages>
  <Words>551</Words>
  <Characters>2977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TRT9A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VICTOR FREITAS DOS SANTOS</cp:lastModifiedBy>
  <cp:revision>7</cp:revision>
  <dcterms:created xsi:type="dcterms:W3CDTF">2021-04-01T01:04:00Z</dcterms:created>
  <dcterms:modified xsi:type="dcterms:W3CDTF">2021-04-09T20:08:00Z</dcterms:modified>
</cp:coreProperties>
</file>