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>
      <w:pPr>
        <w:rPr>
          <w:lang w:val="pt-BR"/>
        </w:rPr>
      </w:pPr>
    </w:p>
    <w:p w14:paraId="550C36CA" w14:textId="7684698D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580B3F" w:rsidRPr="00580B3F">
        <w:rPr>
          <w:sz w:val="32"/>
          <w:szCs w:val="32"/>
          <w:lang w:val="pt-BR"/>
        </w:rPr>
        <w:t>UC001 – Trocar produto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>
      <w:pPr>
        <w:rPr>
          <w:lang w:val="pt-BR"/>
        </w:rPr>
      </w:pPr>
    </w:p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rPr>
          <w:lang w:val="pt-BR"/>
        </w:rPr>
        <w:sectPr w:rsidR="00E733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0C88E6FC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Pr="00D61E65">
              <w:rPr>
                <w:rStyle w:val="Hyperlink"/>
                <w:rFonts w:cs="Arial"/>
                <w:noProof/>
                <w:lang w:val="pt-BR"/>
              </w:rPr>
              <w:t>UC001 – Trocar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3E55A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3E55A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3E55A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3E55A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3E55A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3E55A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3E55A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3E55A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3E55A2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>
      <w:pPr>
        <w:rPr>
          <w:lang w:val="pt-BR"/>
        </w:rPr>
      </w:pPr>
    </w:p>
    <w:p w14:paraId="38B7612E" w14:textId="6E180669" w:rsidR="00580B3F" w:rsidRDefault="00580B3F" w:rsidP="00580B3F">
      <w:pPr>
        <w:rPr>
          <w:lang w:val="pt-BR"/>
        </w:rPr>
      </w:pPr>
    </w:p>
    <w:p w14:paraId="2ABAEF25" w14:textId="479ECE35" w:rsidR="00580B3F" w:rsidRDefault="00580B3F" w:rsidP="00580B3F">
      <w:pPr>
        <w:rPr>
          <w:lang w:val="pt-BR"/>
        </w:rPr>
      </w:pPr>
    </w:p>
    <w:p w14:paraId="3259982D" w14:textId="3616D8F1" w:rsidR="00580B3F" w:rsidRDefault="00580B3F" w:rsidP="00580B3F">
      <w:pPr>
        <w:rPr>
          <w:lang w:val="pt-BR"/>
        </w:rPr>
      </w:pPr>
    </w:p>
    <w:p w14:paraId="258D5E75" w14:textId="2703BABB" w:rsidR="00580B3F" w:rsidRDefault="00580B3F" w:rsidP="00580B3F">
      <w:pPr>
        <w:rPr>
          <w:lang w:val="pt-BR"/>
        </w:rPr>
      </w:pPr>
    </w:p>
    <w:p w14:paraId="551F5A18" w14:textId="0CAC2466" w:rsidR="00580B3F" w:rsidRDefault="00580B3F" w:rsidP="00580B3F">
      <w:pPr>
        <w:rPr>
          <w:lang w:val="pt-BR"/>
        </w:rPr>
      </w:pPr>
    </w:p>
    <w:p w14:paraId="42FD02BE" w14:textId="7B472905" w:rsidR="00580B3F" w:rsidRDefault="00580B3F" w:rsidP="00580B3F">
      <w:pPr>
        <w:rPr>
          <w:lang w:val="pt-BR"/>
        </w:rPr>
      </w:pPr>
    </w:p>
    <w:p w14:paraId="73FD99C7" w14:textId="01BEA80C" w:rsidR="00580B3F" w:rsidRDefault="00580B3F" w:rsidP="00580B3F">
      <w:pPr>
        <w:rPr>
          <w:lang w:val="pt-BR"/>
        </w:rPr>
      </w:pPr>
    </w:p>
    <w:p w14:paraId="0A419387" w14:textId="3EE90EBC" w:rsidR="00580B3F" w:rsidRDefault="00580B3F" w:rsidP="00580B3F">
      <w:pPr>
        <w:rPr>
          <w:lang w:val="pt-BR"/>
        </w:rPr>
      </w:pPr>
    </w:p>
    <w:p w14:paraId="0DE71732" w14:textId="24D872FA" w:rsidR="00580B3F" w:rsidRDefault="00580B3F" w:rsidP="00580B3F">
      <w:pPr>
        <w:rPr>
          <w:lang w:val="pt-BR"/>
        </w:rPr>
      </w:pPr>
    </w:p>
    <w:p w14:paraId="1EBFB5CB" w14:textId="28AA8BB9" w:rsidR="00580B3F" w:rsidRDefault="00580B3F" w:rsidP="00580B3F">
      <w:pPr>
        <w:rPr>
          <w:lang w:val="pt-BR"/>
        </w:rPr>
      </w:pPr>
    </w:p>
    <w:p w14:paraId="31BF02B0" w14:textId="28B9AD7F" w:rsidR="00580B3F" w:rsidRDefault="00580B3F" w:rsidP="00580B3F">
      <w:pPr>
        <w:rPr>
          <w:lang w:val="pt-BR"/>
        </w:rPr>
      </w:pPr>
    </w:p>
    <w:p w14:paraId="7641BA99" w14:textId="2C23B978" w:rsidR="00580B3F" w:rsidRDefault="00580B3F" w:rsidP="00580B3F">
      <w:pPr>
        <w:rPr>
          <w:lang w:val="pt-BR"/>
        </w:rPr>
      </w:pPr>
    </w:p>
    <w:p w14:paraId="718EEC4F" w14:textId="130C89FD" w:rsidR="00584FDC" w:rsidRDefault="00584FDC" w:rsidP="00580B3F">
      <w:pPr>
        <w:rPr>
          <w:lang w:val="pt-BR"/>
        </w:rPr>
      </w:pPr>
    </w:p>
    <w:p w14:paraId="631668FA" w14:textId="77777777" w:rsidR="00584FDC" w:rsidRDefault="00584FDC" w:rsidP="00580B3F">
      <w:pPr>
        <w:rPr>
          <w:lang w:val="pt-BR"/>
        </w:rPr>
      </w:pPr>
    </w:p>
    <w:p w14:paraId="71A0DBC8" w14:textId="77777777" w:rsidR="00580B3F" w:rsidRDefault="00580B3F" w:rsidP="00580B3F">
      <w:pPr>
        <w:rPr>
          <w:lang w:val="pt-BR"/>
        </w:rPr>
      </w:pPr>
    </w:p>
    <w:p w14:paraId="364867DA" w14:textId="3BA0E328" w:rsidR="00580B3F" w:rsidRDefault="00580B3F" w:rsidP="00580B3F">
      <w:pPr>
        <w:rPr>
          <w:lang w:val="pt-BR"/>
        </w:rPr>
      </w:pPr>
    </w:p>
    <w:p w14:paraId="2637396B" w14:textId="6439350B" w:rsidR="00580B3F" w:rsidRDefault="00580B3F" w:rsidP="00580B3F">
      <w:pPr>
        <w:rPr>
          <w:lang w:val="pt-BR"/>
        </w:rPr>
      </w:pPr>
    </w:p>
    <w:p w14:paraId="01B4D525" w14:textId="0B872DBC" w:rsidR="00580B3F" w:rsidRDefault="00580B3F" w:rsidP="00580B3F">
      <w:pPr>
        <w:rPr>
          <w:lang w:val="pt-BR"/>
        </w:rPr>
      </w:pPr>
    </w:p>
    <w:p w14:paraId="5BF24CB4" w14:textId="77777777" w:rsidR="00580B3F" w:rsidRPr="00580B3F" w:rsidRDefault="00580B3F" w:rsidP="00580B3F">
      <w:pPr>
        <w:rPr>
          <w:lang w:val="pt-BR"/>
        </w:rPr>
      </w:pPr>
    </w:p>
    <w:p w14:paraId="373B6EF9" w14:textId="60CDBDA5" w:rsidR="00E733AF" w:rsidRPr="008B3CFA" w:rsidRDefault="00580B3F" w:rsidP="00E733AF">
      <w:pPr>
        <w:pStyle w:val="Ttulo1"/>
        <w:numPr>
          <w:ilvl w:val="0"/>
          <w:numId w:val="1"/>
        </w:numPr>
        <w:spacing w:after="0" w:line="180" w:lineRule="atLeast"/>
        <w:rPr>
          <w:rFonts w:cs="Arial"/>
          <w:lang w:val="pt-BR"/>
        </w:rPr>
      </w:pPr>
      <w:bookmarkStart w:id="0" w:name="_Toc68816793"/>
      <w:bookmarkStart w:id="1" w:name="_Toc423410238"/>
      <w:bookmarkStart w:id="2" w:name="_Toc425054504"/>
      <w:r>
        <w:rPr>
          <w:rFonts w:cs="Arial"/>
          <w:lang w:val="pt-BR"/>
        </w:rPr>
        <w:lastRenderedPageBreak/>
        <w:t>UC001 – Trocar</w:t>
      </w:r>
      <w:r w:rsidR="001B7F44">
        <w:rPr>
          <w:rFonts w:cs="Arial"/>
          <w:lang w:val="pt-BR"/>
        </w:rPr>
        <w:t xml:space="preserve"> produto</w:t>
      </w:r>
      <w:bookmarkEnd w:id="0"/>
    </w:p>
    <w:p w14:paraId="7E1D04CB" w14:textId="0B67C938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3" w:name="_Toc270358465"/>
      <w:bookmarkStart w:id="4" w:name="_Toc68816794"/>
      <w:r w:rsidRPr="008B3CFA">
        <w:rPr>
          <w:rFonts w:cs="Arial"/>
          <w:lang w:val="pt-BR"/>
        </w:rPr>
        <w:t>Breve Descrição</w:t>
      </w:r>
      <w:bookmarkEnd w:id="1"/>
      <w:bookmarkEnd w:id="2"/>
      <w:bookmarkEnd w:id="3"/>
      <w:r w:rsidR="007372BE">
        <w:rPr>
          <w:rFonts w:cs="Arial"/>
          <w:lang w:val="pt-BR"/>
        </w:rPr>
        <w:t>:</w:t>
      </w:r>
      <w:bookmarkEnd w:id="4"/>
    </w:p>
    <w:p w14:paraId="594D36BF" w14:textId="7D886B77" w:rsidR="00650C3C" w:rsidRDefault="001B7F44" w:rsidP="002D6011">
      <w:pPr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Funcionalidade onde um produto que foi adquirido em uma compra anterior é trocado</w:t>
      </w:r>
    </w:p>
    <w:p w14:paraId="1394A067" w14:textId="279F1F12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5"/>
    </w:p>
    <w:p w14:paraId="5A0FB4A2" w14:textId="6987A367" w:rsidR="002D6011" w:rsidRDefault="002D6011" w:rsidP="002D6011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bookmarkStart w:id="6" w:name="_Toc68816796"/>
      <w:r w:rsidRPr="002D6011">
        <w:rPr>
          <w:rFonts w:cs="Arial"/>
          <w:b w:val="0"/>
          <w:bCs/>
          <w:lang w:val="pt-BR"/>
        </w:rPr>
        <w:t>Vendedor</w:t>
      </w:r>
      <w:bookmarkEnd w:id="6"/>
    </w:p>
    <w:p w14:paraId="50F47BE1" w14:textId="1E77B215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7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7"/>
    </w:p>
    <w:p w14:paraId="158171F0" w14:textId="406FFFA5" w:rsidR="002D6011" w:rsidRDefault="002D6011" w:rsidP="002D6011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bookmarkStart w:id="8" w:name="_Toc68816798"/>
      <w:r w:rsidRPr="002D6011">
        <w:rPr>
          <w:b w:val="0"/>
          <w:bCs w:val="0"/>
        </w:rPr>
        <w:t>Não há</w:t>
      </w:r>
      <w:bookmarkEnd w:id="8"/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9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9"/>
    </w:p>
    <w:p w14:paraId="65DE34C5" w14:textId="1CCD7C74" w:rsidR="002D6011" w:rsidRPr="00580B3F" w:rsidRDefault="002D6011" w:rsidP="00580B3F">
      <w:pPr>
        <w:pStyle w:val="Ttulo3"/>
        <w:ind w:left="709"/>
        <w:rPr>
          <w:b w:val="0"/>
          <w:bCs w:val="0"/>
        </w:rPr>
      </w:pPr>
      <w:bookmarkStart w:id="10" w:name="_Toc68816800"/>
      <w:r w:rsidRPr="00580B3F">
        <w:rPr>
          <w:b w:val="0"/>
          <w:bCs w:val="0"/>
        </w:rPr>
        <w:t>A venda do produto foi realizada nesta filial</w:t>
      </w:r>
      <w:r w:rsidR="007372BE" w:rsidRPr="00580B3F">
        <w:rPr>
          <w:b w:val="0"/>
          <w:bCs w:val="0"/>
        </w:rPr>
        <w:t>;</w:t>
      </w:r>
      <w:bookmarkEnd w:id="10"/>
    </w:p>
    <w:p w14:paraId="23AF2C25" w14:textId="16E91F2D" w:rsidR="002D6011" w:rsidRDefault="002D6011" w:rsidP="002D6011">
      <w:pPr>
        <w:pStyle w:val="Ttulo3"/>
        <w:ind w:left="709"/>
        <w:rPr>
          <w:b w:val="0"/>
          <w:bCs w:val="0"/>
        </w:rPr>
      </w:pPr>
      <w:bookmarkStart w:id="11" w:name="_Toc68816801"/>
      <w:r>
        <w:rPr>
          <w:b w:val="0"/>
          <w:bCs w:val="0"/>
        </w:rPr>
        <w:t xml:space="preserve">A venda do produto foi </w:t>
      </w:r>
      <w:r w:rsidR="007372BE">
        <w:rPr>
          <w:b w:val="0"/>
          <w:bCs w:val="0"/>
        </w:rPr>
        <w:t>realizada a menos de 30 dias.</w:t>
      </w:r>
      <w:bookmarkEnd w:id="11"/>
    </w:p>
    <w:p w14:paraId="378A56CD" w14:textId="1566087E" w:rsidR="007372BE" w:rsidRDefault="007372BE" w:rsidP="007372BE">
      <w:pPr>
        <w:pStyle w:val="Ttulo3"/>
        <w:ind w:left="709"/>
        <w:rPr>
          <w:b w:val="0"/>
          <w:bCs w:val="0"/>
        </w:rPr>
      </w:pPr>
      <w:bookmarkStart w:id="12" w:name="_Toc68816802"/>
      <w:bookmarkStart w:id="13" w:name="_Toc270358466"/>
      <w:r>
        <w:rPr>
          <w:b w:val="0"/>
          <w:bCs w:val="0"/>
        </w:rPr>
        <w:t xml:space="preserve">Não ter sido removido </w:t>
      </w:r>
      <w:r w:rsidR="00F571D5">
        <w:rPr>
          <w:b w:val="0"/>
          <w:bCs w:val="0"/>
        </w:rPr>
        <w:t>as embalagens</w:t>
      </w:r>
      <w:r>
        <w:rPr>
          <w:b w:val="0"/>
          <w:bCs w:val="0"/>
        </w:rPr>
        <w:t>, etiquetas e adesivos do produto.</w:t>
      </w:r>
      <w:bookmarkEnd w:id="12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4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13"/>
      <w:r w:rsidR="007372BE">
        <w:rPr>
          <w:lang w:val="pt-BR"/>
        </w:rPr>
        <w:t>:</w:t>
      </w:r>
      <w:bookmarkEnd w:id="14"/>
    </w:p>
    <w:p w14:paraId="1CA05276" w14:textId="3D364904" w:rsidR="00B74798" w:rsidRPr="002D6011" w:rsidRDefault="00B74798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5" w:name="_Toc68816804"/>
      <w:r w:rsidRPr="002D6011">
        <w:rPr>
          <w:rFonts w:cs="Arial"/>
          <w:b w:val="0"/>
        </w:rPr>
        <w:t>Vendedor acessa o modulo de trocas de produtos no sistema;</w:t>
      </w:r>
      <w:bookmarkEnd w:id="15"/>
    </w:p>
    <w:p w14:paraId="7A6510E7" w14:textId="25E9577E" w:rsidR="00352132" w:rsidRDefault="00B74798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6" w:name="_Toc68816805"/>
      <w:r>
        <w:rPr>
          <w:rFonts w:cs="Arial"/>
          <w:b w:val="0"/>
        </w:rPr>
        <w:t xml:space="preserve">Vendedor informa no campo de pesquisa o </w:t>
      </w:r>
      <w:r w:rsidR="002D6011">
        <w:rPr>
          <w:rFonts w:cs="Arial"/>
          <w:b w:val="0"/>
        </w:rPr>
        <w:t>número</w:t>
      </w:r>
      <w:r>
        <w:rPr>
          <w:rFonts w:cs="Arial"/>
          <w:b w:val="0"/>
        </w:rPr>
        <w:t xml:space="preserve"> da venda;</w:t>
      </w:r>
      <w:bookmarkEnd w:id="16"/>
    </w:p>
    <w:p w14:paraId="23A72A2D" w14:textId="6F99FEDA" w:rsidR="00B74798" w:rsidRDefault="00B74798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7" w:name="_Toc68816806"/>
      <w:r>
        <w:rPr>
          <w:rFonts w:cs="Arial"/>
          <w:b w:val="0"/>
        </w:rPr>
        <w:t>Vendedor seleciona a venda em questão;</w:t>
      </w:r>
      <w:bookmarkEnd w:id="17"/>
    </w:p>
    <w:p w14:paraId="355623AA" w14:textId="0AB4204E" w:rsidR="00B74798" w:rsidRDefault="00B74798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8" w:name="_Toc68816807"/>
      <w:r>
        <w:rPr>
          <w:rFonts w:cs="Arial"/>
          <w:b w:val="0"/>
        </w:rPr>
        <w:t>Sistema verifica se a venda foi realizada a menos de 30 dias e:</w:t>
      </w:r>
      <w:bookmarkEnd w:id="18"/>
    </w:p>
    <w:p w14:paraId="7565EEA5" w14:textId="18D6DA43" w:rsidR="00B74798" w:rsidRPr="002D6011" w:rsidRDefault="00B74798" w:rsidP="002D6011">
      <w:pPr>
        <w:pStyle w:val="Ttulo3"/>
        <w:numPr>
          <w:ilvl w:val="2"/>
          <w:numId w:val="1"/>
        </w:numPr>
        <w:spacing w:before="60" w:after="0"/>
        <w:ind w:left="806"/>
        <w:rPr>
          <w:b w:val="0"/>
          <w:bCs w:val="0"/>
        </w:rPr>
      </w:pPr>
      <w:bookmarkStart w:id="19" w:name="_Toc68816808"/>
      <w:r w:rsidRPr="002D6011">
        <w:rPr>
          <w:rFonts w:cs="Arial"/>
          <w:b w:val="0"/>
          <w:bCs w:val="0"/>
        </w:rPr>
        <w:t>Caso Positivo</w:t>
      </w:r>
      <w:r w:rsidR="002D6011">
        <w:rPr>
          <w:rFonts w:cs="Arial"/>
          <w:b w:val="0"/>
          <w:bCs w:val="0"/>
        </w:rPr>
        <w:t>,</w:t>
      </w:r>
      <w:r w:rsidR="002D6011" w:rsidRPr="002D6011">
        <w:rPr>
          <w:rFonts w:cs="Arial"/>
          <w:b w:val="0"/>
          <w:bCs w:val="0"/>
        </w:rPr>
        <w:t xml:space="preserve"> a</w:t>
      </w:r>
      <w:r w:rsidR="002D6011" w:rsidRPr="002D6011">
        <w:rPr>
          <w:b w:val="0"/>
          <w:bCs w:val="0"/>
        </w:rPr>
        <w:t xml:space="preserve"> troca</w:t>
      </w:r>
      <w:r w:rsidRPr="002D6011">
        <w:rPr>
          <w:b w:val="0"/>
          <w:bCs w:val="0"/>
        </w:rPr>
        <w:t xml:space="preserve"> é </w:t>
      </w:r>
      <w:r w:rsidR="002D6011" w:rsidRPr="002D6011">
        <w:rPr>
          <w:b w:val="0"/>
          <w:bCs w:val="0"/>
        </w:rPr>
        <w:t>autorizada;</w:t>
      </w:r>
      <w:bookmarkEnd w:id="19"/>
    </w:p>
    <w:p w14:paraId="1E283A71" w14:textId="679EF36F" w:rsidR="00B74798" w:rsidRDefault="00B74798" w:rsidP="002D6011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bookmarkStart w:id="20" w:name="_Toc68816809"/>
      <w:r w:rsidRPr="002D6011">
        <w:rPr>
          <w:rFonts w:cs="Arial"/>
          <w:b w:val="0"/>
          <w:bCs w:val="0"/>
        </w:rPr>
        <w:t>Vendedor seleciona o produto a ser trocado</w:t>
      </w:r>
      <w:r w:rsidR="002D6011" w:rsidRPr="002D6011">
        <w:rPr>
          <w:rFonts w:cs="Arial"/>
          <w:b w:val="0"/>
          <w:bCs w:val="0"/>
        </w:rPr>
        <w:t>;</w:t>
      </w:r>
      <w:bookmarkEnd w:id="20"/>
    </w:p>
    <w:p w14:paraId="57EDE3FB" w14:textId="4537A7A8" w:rsidR="007372BE" w:rsidRPr="007372BE" w:rsidRDefault="007372BE" w:rsidP="007372BE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bookmarkStart w:id="21" w:name="_Toc68816810"/>
      <w:r>
        <w:rPr>
          <w:rFonts w:cs="Arial"/>
          <w:b w:val="0"/>
          <w:bCs w:val="0"/>
        </w:rPr>
        <w:t>Sistema apresenta uma caixa para a confirmação da troca</w:t>
      </w:r>
      <w:r w:rsidRPr="002D6011">
        <w:rPr>
          <w:rFonts w:cs="Arial"/>
          <w:b w:val="0"/>
          <w:bCs w:val="0"/>
        </w:rPr>
        <w:t>;</w:t>
      </w:r>
      <w:bookmarkEnd w:id="21"/>
    </w:p>
    <w:p w14:paraId="602C3F3A" w14:textId="25248695" w:rsidR="00B74798" w:rsidRDefault="00B74798" w:rsidP="002D6011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bookmarkStart w:id="22" w:name="_Toc68816811"/>
      <w:r w:rsidRPr="002D6011">
        <w:rPr>
          <w:rFonts w:cs="Arial"/>
          <w:b w:val="0"/>
          <w:bCs w:val="0"/>
        </w:rPr>
        <w:t>Vendedor confirma a devolução do produto</w:t>
      </w:r>
      <w:r w:rsidR="002D6011" w:rsidRPr="002D6011">
        <w:rPr>
          <w:rFonts w:cs="Arial"/>
          <w:b w:val="0"/>
          <w:bCs w:val="0"/>
        </w:rPr>
        <w:t>;</w:t>
      </w:r>
      <w:bookmarkEnd w:id="22"/>
    </w:p>
    <w:p w14:paraId="0D983CC6" w14:textId="77777777" w:rsidR="007372BE" w:rsidRDefault="007372BE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bookmarkStart w:id="23" w:name="_Toc68816812"/>
      <w:r w:rsidRPr="002D6011">
        <w:rPr>
          <w:rFonts w:cs="Arial"/>
          <w:b w:val="0"/>
          <w:bCs w:val="0"/>
        </w:rPr>
        <w:t>Um crédito no valor desse produto é atribuído ao cadastro do usuário, para ser utilizado em compras futuras.</w:t>
      </w:r>
      <w:bookmarkEnd w:id="23"/>
      <w:r w:rsidRPr="007372BE">
        <w:rPr>
          <w:rFonts w:cs="Arial"/>
          <w:b w:val="0"/>
          <w:bCs w:val="0"/>
        </w:rPr>
        <w:t xml:space="preserve"> </w:t>
      </w:r>
    </w:p>
    <w:p w14:paraId="7264C00A" w14:textId="6BB32CBE" w:rsidR="00B74798" w:rsidRDefault="007372BE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bookmarkStart w:id="24" w:name="_Toc68816813"/>
      <w:r>
        <w:rPr>
          <w:rFonts w:cs="Arial"/>
          <w:b w:val="0"/>
          <w:bCs w:val="0"/>
        </w:rPr>
        <w:t>Sistema apresenta uma mensagem de sucesso.</w:t>
      </w:r>
      <w:bookmarkEnd w:id="24"/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25" w:name="_Toc68816814"/>
      <w:r>
        <w:rPr>
          <w:rFonts w:cs="Arial"/>
          <w:lang w:val="pt-BR"/>
        </w:rPr>
        <w:t>Pós-Condições:</w:t>
      </w:r>
      <w:bookmarkEnd w:id="25"/>
    </w:p>
    <w:p w14:paraId="12466559" w14:textId="718DA010" w:rsidR="00196485" w:rsidRPr="00180DE8" w:rsidRDefault="007372BE" w:rsidP="00196485">
      <w:pPr>
        <w:pStyle w:val="Ttulo3"/>
        <w:ind w:left="709"/>
      </w:pPr>
      <w:bookmarkStart w:id="26" w:name="_Toc68816815"/>
      <w:r>
        <w:rPr>
          <w:b w:val="0"/>
          <w:bCs w:val="0"/>
        </w:rPr>
        <w:t>Crédito no valor do produto foi adicionado ao cadastro do cliente</w:t>
      </w:r>
      <w:bookmarkEnd w:id="26"/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7" w:name="_Toc270358467"/>
      <w:bookmarkStart w:id="28" w:name="_Toc68816816"/>
      <w:bookmarkStart w:id="29" w:name="_Toc423410240"/>
      <w:bookmarkStart w:id="30" w:name="_Toc425054506"/>
      <w:bookmarkStart w:id="31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27"/>
      <w:r w:rsidR="00180DE8">
        <w:rPr>
          <w:rFonts w:cs="Arial"/>
          <w:lang w:val="pt-BR"/>
        </w:rPr>
        <w:t>/Exceção</w:t>
      </w:r>
      <w:bookmarkEnd w:id="28"/>
    </w:p>
    <w:p w14:paraId="647F8D21" w14:textId="17339DB2" w:rsidR="0081382F" w:rsidRDefault="00180DE8" w:rsidP="00180DE8">
      <w:pPr>
        <w:spacing w:before="60"/>
        <w:ind w:left="720" w:firstLine="86"/>
        <w:rPr>
          <w:rFonts w:ascii="Arial" w:hAnsi="Arial" w:cs="Arial"/>
          <w:iCs/>
          <w:lang w:val="pt-BR"/>
        </w:rPr>
      </w:pPr>
      <w:bookmarkStart w:id="32" w:name="_Toc103594679"/>
      <w:bookmarkEnd w:id="29"/>
      <w:bookmarkEnd w:id="30"/>
      <w:bookmarkEnd w:id="31"/>
      <w:r>
        <w:rPr>
          <w:rFonts w:ascii="Arial" w:hAnsi="Arial" w:cs="Arial"/>
          <w:lang w:val="pt-BR"/>
        </w:rPr>
        <w:t xml:space="preserve">EX1 - </w:t>
      </w:r>
      <w:r>
        <w:rPr>
          <w:rFonts w:ascii="Arial" w:hAnsi="Arial" w:cs="Arial"/>
          <w:iCs/>
          <w:lang w:val="pt-BR"/>
        </w:rPr>
        <w:t>V</w:t>
      </w:r>
      <w:r w:rsidRPr="00180DE8">
        <w:rPr>
          <w:rFonts w:ascii="Arial" w:hAnsi="Arial" w:cs="Arial"/>
          <w:iCs/>
          <w:lang w:val="pt-BR"/>
        </w:rPr>
        <w:t xml:space="preserve">enda </w:t>
      </w:r>
      <w:r>
        <w:rPr>
          <w:rFonts w:ascii="Arial" w:hAnsi="Arial" w:cs="Arial"/>
          <w:iCs/>
          <w:lang w:val="pt-BR"/>
        </w:rPr>
        <w:t>r</w:t>
      </w:r>
      <w:r w:rsidRPr="00180DE8">
        <w:rPr>
          <w:rFonts w:ascii="Arial" w:hAnsi="Arial" w:cs="Arial"/>
          <w:iCs/>
          <w:lang w:val="pt-BR"/>
        </w:rPr>
        <w:t>ealizada a mais de 30 dias</w:t>
      </w:r>
    </w:p>
    <w:p w14:paraId="2A6A687E" w14:textId="1EE0D59D" w:rsidR="00180DE8" w:rsidRPr="00580B3F" w:rsidRDefault="00580B3F" w:rsidP="00580B3F">
      <w:pPr>
        <w:pStyle w:val="Ttulo3"/>
        <w:numPr>
          <w:ilvl w:val="0"/>
          <w:numId w:val="0"/>
        </w:numPr>
        <w:spacing w:before="60" w:after="0"/>
        <w:ind w:left="993"/>
        <w:rPr>
          <w:rFonts w:cs="Arial"/>
          <w:b w:val="0"/>
          <w:bCs w:val="0"/>
        </w:rPr>
      </w:pPr>
      <w:r>
        <w:rPr>
          <w:rFonts w:cs="Arial"/>
          <w:b w:val="0"/>
          <w:bCs w:val="0"/>
        </w:rPr>
        <w:t xml:space="preserve">- </w:t>
      </w:r>
      <w:r w:rsidR="00180DE8" w:rsidRPr="00580B3F">
        <w:rPr>
          <w:rFonts w:cs="Arial"/>
          <w:b w:val="0"/>
          <w:bCs w:val="0"/>
        </w:rPr>
        <w:t>Sistema apresenta um alerta dizendo que os produtos desta venda não podem ser trocados.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33" w:name="_Toc68816817"/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33"/>
    </w:p>
    <w:p w14:paraId="6FB036A8" w14:textId="108D2C34" w:rsidR="00F571D5" w:rsidRPr="00580B3F" w:rsidRDefault="00F571D5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 w:rsidRPr="00580B3F">
        <w:rPr>
          <w:rFonts w:cs="Arial"/>
          <w:b w:val="0"/>
          <w:bCs w:val="0"/>
        </w:rPr>
        <w:t>Trocas de Produtos: Para que uma troca possa acontecer, a venda deve ter sido realizada em o máximo 30 dias e não podem ter sido removidos as embalagens, etiquetas e adesivos do produto.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34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34"/>
    </w:p>
    <w:p w14:paraId="30426135" w14:textId="5CD071B5" w:rsidR="00180DE8" w:rsidRPr="00584FDC" w:rsidRDefault="00580B3F" w:rsidP="00180DE8">
      <w:pPr>
        <w:pStyle w:val="Ttulo3"/>
        <w:numPr>
          <w:ilvl w:val="2"/>
          <w:numId w:val="1"/>
        </w:numPr>
        <w:spacing w:before="60" w:after="0"/>
        <w:ind w:left="806" w:firstLine="45"/>
        <w:rPr>
          <w:rFonts w:cs="Arial"/>
          <w:b w:val="0"/>
          <w:bCs w:val="0"/>
        </w:rPr>
      </w:pPr>
      <w:r w:rsidRPr="00580B3F">
        <w:rPr>
          <w:rFonts w:cs="Arial"/>
          <w:b w:val="0"/>
          <w:bCs w:val="0"/>
        </w:rPr>
        <w:t xml:space="preserve">Cadastro, atualização e exclusão de Clientes; Realização de troca de um produto; </w:t>
      </w:r>
    </w:p>
    <w:bookmarkEnd w:id="32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  <w:lang w:val="pt-BR"/>
        </w:rPr>
      </w:pPr>
    </w:p>
    <w:sectPr w:rsidR="00E733AF" w:rsidRPr="008B3CFA" w:rsidSect="009A7D2B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D2008" w14:textId="77777777" w:rsidR="003E55A2" w:rsidRDefault="003E55A2">
      <w:pPr>
        <w:spacing w:line="240" w:lineRule="auto"/>
      </w:pPr>
      <w:r>
        <w:separator/>
      </w:r>
    </w:p>
  </w:endnote>
  <w:endnote w:type="continuationSeparator" w:id="0">
    <w:p w14:paraId="0102C296" w14:textId="77777777" w:rsidR="003E55A2" w:rsidRDefault="003E5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3E3FB" w14:textId="77777777" w:rsidR="00584FDC" w:rsidRDefault="00584F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9CD78" w14:textId="77777777" w:rsidR="00584FDC" w:rsidRDefault="00584FD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0D18F" w14:textId="77777777" w:rsidR="00584FDC" w:rsidRDefault="00584F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DCD95" w14:textId="77777777" w:rsidR="003E55A2" w:rsidRDefault="003E55A2">
      <w:pPr>
        <w:spacing w:line="240" w:lineRule="auto"/>
      </w:pPr>
      <w:r>
        <w:separator/>
      </w:r>
    </w:p>
  </w:footnote>
  <w:footnote w:type="continuationSeparator" w:id="0">
    <w:p w14:paraId="285CD6E8" w14:textId="77777777" w:rsidR="003E55A2" w:rsidRDefault="003E55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26DCC" w14:textId="77777777" w:rsidR="00584FDC" w:rsidRDefault="00584F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>
    <w:pPr>
      <w:rPr>
        <w:sz w:val="24"/>
      </w:rPr>
    </w:pPr>
  </w:p>
  <w:p w14:paraId="2DC0BE4D" w14:textId="77777777" w:rsidR="008A5397" w:rsidRDefault="008A5397">
    <w:pPr>
      <w:pBdr>
        <w:top w:val="single" w:sz="6" w:space="1" w:color="auto"/>
      </w:pBdr>
      <w:rPr>
        <w:sz w:val="24"/>
      </w:rP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  <w:lang w:val="pt-BR"/>
      </w:rPr>
    </w:pPr>
    <w:r w:rsidRPr="001B7F44">
      <w:rPr>
        <w:rFonts w:ascii="Arial" w:hAnsi="Arial"/>
        <w:b/>
        <w:sz w:val="36"/>
        <w:lang w:val="pt-BR"/>
      </w:rPr>
      <w:t>Software de gestão da empresa INSTRUVERSE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16231" w14:textId="77777777" w:rsidR="00584FDC" w:rsidRDefault="00584FD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>
          <w:pPr>
            <w:rPr>
              <w:lang w:val="pt-BR"/>
            </w:rPr>
          </w:pPr>
        </w:p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 xml:space="preserve">  </w:t>
          </w:r>
          <w:proofErr w:type="spellStart"/>
          <w:r>
            <w:t>Versão</w:t>
          </w:r>
          <w:proofErr w:type="spellEnd"/>
          <w:r>
            <w:t>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pPr>
            <w:rPr>
              <w:lang w:val="pt-BR"/>
            </w:rPr>
          </w:pPr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092124A3" w:rsidR="008A5397" w:rsidRDefault="008A5397">
          <w:r>
            <w:rPr>
              <w:lang w:val="pt-BR"/>
            </w:rPr>
            <w:t xml:space="preserve">  </w:t>
          </w:r>
          <w:r>
            <w:t xml:space="preserve">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584FDC">
            <w:rPr>
              <w:noProof/>
            </w:rPr>
            <w:t>09/04/2021 06:39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4214"/>
    <w:rsid w:val="002A50FD"/>
    <w:rsid w:val="002B197F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55A2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4FDC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5999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3AF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A7D2B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numPr>
        <w:ilvl w:val="4"/>
        <w:numId w:val="2"/>
      </w:numPr>
      <w:spacing w:before="240" w:after="60"/>
      <w:ind w:left="1800"/>
      <w:outlineLvl w:val="4"/>
    </w:pPr>
    <w:rPr>
      <w:lang w:val="pt-BR"/>
    </w:rPr>
  </w:style>
  <w:style w:type="paragraph" w:styleId="Ttulo6">
    <w:name w:val="heading 6"/>
    <w:basedOn w:val="Normal"/>
    <w:next w:val="Normal"/>
    <w:qFormat/>
    <w:rsid w:val="009A7D2B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A7D2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A7D2B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A7D2B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A7D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A7D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9A7D2B"/>
    <w:pPr>
      <w:ind w:left="900" w:hanging="900"/>
    </w:pPr>
  </w:style>
  <w:style w:type="paragraph" w:styleId="Sumrio1">
    <w:name w:val="toc 1"/>
    <w:basedOn w:val="Normal"/>
    <w:next w:val="Normal"/>
    <w:uiPriority w:val="39"/>
    <w:rsid w:val="009A7D2B"/>
    <w:pPr>
      <w:spacing w:before="240" w:after="120"/>
    </w:pPr>
    <w:rPr>
      <w:rFonts w:asciiTheme="minorHAnsi" w:hAnsiTheme="minorHAnsi" w:cstheme="minorHAnsi"/>
      <w:b/>
      <w:bCs/>
    </w:rPr>
  </w:style>
  <w:style w:type="paragraph" w:styleId="Sumrio2">
    <w:name w:val="toc 2"/>
    <w:basedOn w:val="Normal"/>
    <w:next w:val="Normal"/>
    <w:uiPriority w:val="39"/>
    <w:rsid w:val="009A7D2B"/>
    <w:pPr>
      <w:spacing w:before="120"/>
      <w:ind w:left="200"/>
    </w:pPr>
    <w:rPr>
      <w:rFonts w:asciiTheme="minorHAnsi" w:hAnsiTheme="minorHAnsi" w:cstheme="minorHAnsi"/>
      <w:i/>
      <w:iCs/>
    </w:rPr>
  </w:style>
  <w:style w:type="paragraph" w:styleId="Sumrio3">
    <w:name w:val="toc 3"/>
    <w:basedOn w:val="Normal"/>
    <w:next w:val="Normal"/>
    <w:uiPriority w:val="39"/>
    <w:rsid w:val="009A7D2B"/>
    <w:pPr>
      <w:ind w:left="400"/>
    </w:pPr>
    <w:rPr>
      <w:rFonts w:asciiTheme="minorHAnsi" w:hAnsiTheme="minorHAnsi" w:cstheme="minorHAnsi"/>
    </w:rPr>
  </w:style>
  <w:style w:type="paragraph" w:styleId="Cabealho">
    <w:name w:val="header"/>
    <w:basedOn w:val="Normal"/>
    <w:rsid w:val="009A7D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A7D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7D2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A7D2B"/>
    <w:pPr>
      <w:keepLines/>
      <w:spacing w:after="120"/>
    </w:pPr>
  </w:style>
  <w:style w:type="paragraph" w:styleId="Corpodetexto">
    <w:name w:val="Body Text"/>
    <w:basedOn w:val="Normal"/>
    <w:rsid w:val="009A7D2B"/>
    <w:pPr>
      <w:keepLines/>
      <w:spacing w:after="120"/>
      <w:ind w:left="720"/>
    </w:p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ind w:left="720" w:hanging="432"/>
    </w:pPr>
  </w:style>
  <w:style w:type="paragraph" w:customStyle="1" w:styleId="Bullet2">
    <w:name w:val="Bullet2"/>
    <w:basedOn w:val="Normal"/>
    <w:rsid w:val="009A7D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7D2B"/>
    <w:pPr>
      <w:spacing w:before="80" w:line="240" w:lineRule="auto"/>
      <w:jc w:val="both"/>
    </w:pPr>
  </w:style>
  <w:style w:type="paragraph" w:styleId="Corpodetexto2">
    <w:name w:val="Body Text 2"/>
    <w:basedOn w:val="Normal"/>
    <w:rsid w:val="009A7D2B"/>
    <w:rPr>
      <w:i/>
      <w:color w:val="0000FF"/>
    </w:rPr>
  </w:style>
  <w:style w:type="paragraph" w:styleId="Recuodecorpodetexto">
    <w:name w:val="Body Text Indent"/>
    <w:basedOn w:val="Normal"/>
    <w:rsid w:val="009A7D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7D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7D2B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A7D2B"/>
    <w:pPr>
      <w:spacing w:after="120"/>
      <w:ind w:left="720"/>
    </w:pPr>
    <w:rPr>
      <w:i/>
      <w:color w:val="0000FF"/>
      <w:lang w:val="pt-BR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7FFB0B-1662-F947-AFFA-BFE70164B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3</TotalTime>
  <Pages>3</Pages>
  <Words>407</Words>
  <Characters>2204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4</cp:revision>
  <cp:lastPrinted>2010-08-23T21:41:00Z</cp:lastPrinted>
  <dcterms:created xsi:type="dcterms:W3CDTF">2021-04-09T02:32:00Z</dcterms:created>
  <dcterms:modified xsi:type="dcterms:W3CDTF">2021-04-09T21:40:00Z</dcterms:modified>
</cp:coreProperties>
</file>