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Operating Systems (Comp 346) — Questions &amp; Answers</w:t>
      </w:r>
    </w:p>
    <w:p>
      <w:pPr>
        <w:spacing w:after="400"/>
        <w:jc w:val="center"/>
      </w:pPr>
      <w:r>
        <w:t xml:space="preserve">Winter 2024 &amp; Winter 2025</w:t>
      </w:r>
    </w:p>
    <w:p>
      <w:pPr>
        <w:pStyle w:val="Heading1"/>
        <w:spacing w:after="200" w:before="400"/>
      </w:pPr>
      <w:r>
        <w:t xml:space="preserve">WINTER 2024</w:t>
      </w:r>
    </w:p>
    <w:p>
      <w:pPr>
        <w:pStyle w:val="Heading2"/>
        <w:spacing w:after="50" w:before="200"/>
      </w:pPr>
      <w:r>
        <w:t xml:space="preserve">Q1 (3 marks) — True or False</w:t>
      </w:r>
    </w:p>
    <w:p>
      <w:pPr>
        <w:spacing w:after="30"/>
      </w:pPr>
      <w:r>
        <w:t xml:space="preserve">(i) In a multi-core high-performance system capable of efficiently supporting large users, the need for a mode-bit is eliminated.</w:t>
      </w:r>
    </w:p>
    <w:p>
      <w:pPr>
        <w:spacing w:after="100"/>
      </w:pPr>
      <w:r>
        <w:t xml:space="preserve">A: FALSE — Mode-bit needed even in multi-core to distinguish kernel vs user mode</w:t>
      </w:r>
    </w:p>
    <w:p>
      <w:pPr>
        <w:spacing w:after="30"/>
      </w:pPr>
      <w:r>
        <w:t xml:space="preserve">(ii) If a system does not have any support for interrupts, it can still utilize a DMA controller.</w:t>
      </w:r>
    </w:p>
    <w:p>
      <w:pPr>
        <w:spacing w:after="100"/>
      </w:pPr>
      <w:r>
        <w:t xml:space="preserve">A: FALSE — DMA controller handles transfers WITHOUT CPU. CPU doesn't manage them directly</w:t>
      </w:r>
    </w:p>
    <w:p>
      <w:pPr>
        <w:spacing w:after="30"/>
      </w:pPr>
      <w:r>
        <w:t xml:space="preserve">(iii) In a single-CPU, single-user system, threads can potentially degrade system performance when compared to processes.</w:t>
      </w:r>
    </w:p>
    <w:p>
      <w:pPr>
        <w:spacing w:after="100"/>
      </w:pPr>
      <w:r>
        <w:t xml:space="preserve">A: FALSE — Threads are lighter-weight than processes. More threads = better performance</w:t>
      </w:r>
    </w:p>
    <w:p>
      <w:pPr>
        <w:spacing w:after="30"/>
      </w:pPr>
      <w:r>
        <w:t xml:space="preserve">(iv) In the context of a single-core (single-CPU) system, utilizing 'Disable Interrupts' and 'Enable Interrupts' operations is sufficient for implementing semaphores.</w:t>
      </w:r>
    </w:p>
    <w:p>
      <w:pPr>
        <w:spacing w:after="300"/>
      </w:pPr>
      <w:r>
        <w:t xml:space="preserve">A: TRUE — On single-core system, disabling interrupts IS sufficient for mutual exclusion</w:t>
      </w:r>
    </w:p>
    <w:p>
      <w:pPr>
        <w:pStyle w:val="Heading2"/>
        <w:spacing w:after="50" w:before="200"/>
      </w:pPr>
      <w:r>
        <w:t xml:space="preserve">Q2 (2 marks) — BIOS on Rewritable Memory</w:t>
      </w:r>
    </w:p>
    <w:p>
      <w:pPr>
        <w:spacing w:after="300"/>
      </w:pPr>
      <w:r>
        <w:t xml:space="preserve">Advantages: Allows BIOS updates without hardware replacement, flexibility to patch system code, reduces costs.
Disadvantages: Security vulnerability — malware could corrupt BIOS, BIOS corruption makes system unbootable, complex error recovery.</w:t>
      </w:r>
    </w:p>
    <w:p>
      <w:pPr>
        <w:pStyle w:val="Heading2"/>
        <w:spacing w:after="50" w:before="200"/>
      </w:pPr>
      <w:r>
        <w:t xml:space="preserve">Q3 (2 marks) — Vintage Scanner Driver from Internet</w:t>
      </w:r>
    </w:p>
    <w:p>
      <w:pPr>
        <w:spacing w:after="300"/>
      </w:pPr>
      <w:r>
        <w:t xml:space="preserve">Yes, system may have been compromised. Unknown source driver could contain malware. Driver runs in kernel mode = full system access. Malware could install silently. System "working fine" doesn't guarantee security. Recommendation: Run antivirus scan and check logs.</w:t>
      </w:r>
    </w:p>
    <w:p>
      <w:pPr>
        <w:pStyle w:val="Heading2"/>
        <w:spacing w:after="50" w:before="200"/>
      </w:pPr>
      <w:r>
        <w:t xml:space="preserve">Q4 (3 marks) — Process Dies in Critical Section (Semaphore)</w:t>
      </w:r>
    </w:p>
    <w:p>
      <w:pPr>
        <w:spacing w:after="300"/>
      </w:pPr>
      <w:r>
        <w:t xml:space="preserve">Yes, further problems occur. Deadlock — semaphore remains locked, other processes wait forever. Starvation — other processes can never proceed. Solution: OS must automatically release semaphores when process terminates. Track locks in PCB, signal/release on process death.</w:t>
      </w:r>
    </w:p>
    <w:p>
      <w:pPr>
        <w:pStyle w:val="Heading2"/>
        <w:spacing w:after="50" w:before="200"/>
      </w:pPr>
      <w:r>
        <w:t xml:space="preserve">Q5 (3 marks) — Shared Memory Between Remote Processes</w:t>
      </w:r>
    </w:p>
    <w:p>
      <w:pPr>
        <w:spacing w:after="300"/>
      </w:pPr>
      <w:r>
        <w:t xml:space="preserve">Rejection correct on all counts:
Feasibility NEGATIVE: Impossible to share memory across remote systems (separate address spaces).
Performance NEGATIVE: Network latency far exceeds local memory speed. Not suitable for high-speed communication.
Reliability NEGATIVE: Network disconnection causes data loss, no guaranteed delivery, race conditions across network. Message passing is correct approach.</w:t>
      </w:r>
    </w:p>
    <w:p>
      <w:pPr>
        <w:pStyle w:val="Heading2"/>
        <w:spacing w:after="50" w:before="200"/>
      </w:pPr>
      <w:r>
        <w:t xml:space="preserve">Q6 (2 marks) — Test Multiple OS on Limited Hardware</w:t>
      </w:r>
    </w:p>
    <w:p>
      <w:pPr>
        <w:spacing w:after="300"/>
      </w:pPr>
      <w:r>
        <w:t xml:space="preserve">Use Virtualization/Containerization. Install hypervisor on each physical server. Create VMs for each OS variant. Run multiple VMs simultaneously without reinstalling. Use snapshots for quick resets. Cost-effective, fast deployment, no additional hardware needed.</w:t>
      </w:r>
    </w:p>
    <w:p>
      <w:pPr>
        <w:pStyle w:val="Heading2"/>
        <w:spacing w:after="50" w:before="200"/>
      </w:pPr>
      <w:r>
        <w:t xml:space="preserve">Q7 (3 marks) — Single-Core Lock Code</w:t>
      </w:r>
    </w:p>
    <w:p>
      <w:pPr>
        <w:spacing w:after="300"/>
      </w:pPr>
      <w:r>
        <w:t xml:space="preserve">Yes, solution is correct. D.I. (line 3) disables interrupts → no context switch. Lock state protected from concurrent access. No other thread can run while interrupts disabled. Mutual exclusion guaranteed. Lock eventually released → no deadlock.</w:t>
      </w:r>
    </w:p>
    <w:p>
      <w:pPr>
        <w:pStyle w:val="Heading2"/>
        <w:spacing w:after="50" w:before="200"/>
      </w:pPr>
      <w:r>
        <w:t xml:space="preserve">Q8 (4 marks) — Barrier Synchronization (4 Processes)</w:t>
      </w:r>
    </w:p>
    <w:p>
      <w:pPr>
        <w:spacing w:after="300"/>
      </w:pPr>
      <w:r>
        <w:t xml:space="preserve">Semaphores: s1=0, s2=0, s3=0, s4=0, mutex=1
P1: Phase_I → V(s1) → P(s2) → Phase_II
P2: Phase_I → V(s2) → P(s3) → Phase_II
P3: Phase_I → V(s3) → P(s4) → Phase_II
P4: Phase_I → V(s4) → Phase_II
Key: Each waits for previous. Barrier ensures all finish Phase I before any start Phase II.</w:t>
      </w:r>
    </w:p>
    <w:p>
      <w:pPr>
        <w:pageBreakBefore/>
      </w:pPr>
    </w:p>
    <w:p>
      <w:pPr>
        <w:pStyle w:val="Heading1"/>
        <w:spacing w:after="200" w:before="400"/>
      </w:pPr>
      <w:r>
        <w:t xml:space="preserve">WINTER 2025</w:t>
      </w:r>
    </w:p>
    <w:p>
      <w:pPr>
        <w:pStyle w:val="Heading2"/>
        <w:spacing w:after="50" w:before="200"/>
      </w:pPr>
      <w:r>
        <w:t xml:space="preserve">Q1 (3 marks) — True or False</w:t>
      </w:r>
    </w:p>
    <w:p>
      <w:pPr>
        <w:spacing w:after="30"/>
      </w:pPr>
      <w:r>
        <w:t xml:space="preserve">(i) In a single-CPU system, using processes instead of threads can enhance performance by reducing context switching time.</w:t>
      </w:r>
    </w:p>
    <w:p>
      <w:pPr>
        <w:spacing w:after="100"/>
      </w:pPr>
      <w:r>
        <w:t xml:space="preserve">A: FALSE — Processes have MORE overhead than threads</w:t>
      </w:r>
    </w:p>
    <w:p>
      <w:pPr>
        <w:spacing w:after="30"/>
      </w:pPr>
      <w:r>
        <w:t xml:space="preserve">(ii) If an OS is designed to always run in kernel mode (i.e. an embedded system where no user processes run), there is no need for the kernel to check what mode the CPU is operating in.</w:t>
      </w:r>
    </w:p>
    <w:p>
      <w:pPr>
        <w:spacing w:after="100"/>
      </w:pPr>
      <w:r>
        <w:t xml:space="preserve">A: TRUE — No need to check/switch mode bits if always in kernel mode</w:t>
      </w:r>
    </w:p>
    <w:p>
      <w:pPr>
        <w:spacing w:after="30"/>
      </w:pPr>
      <w:r>
        <w:t xml:space="preserve">(iii) The CPU is responsible for directly managing data transfers between memory and peripherals when DMA (Direct Memory Access) controllers are used.</w:t>
      </w:r>
    </w:p>
    <w:p>
      <w:pPr>
        <w:spacing w:after="100"/>
      </w:pPr>
      <w:r>
        <w:t xml:space="preserve">A: FALSE — DMA controllers handle it. CPU NOT directly responsible</w:t>
      </w:r>
    </w:p>
    <w:p>
      <w:pPr>
        <w:spacing w:after="30"/>
      </w:pPr>
      <w:r>
        <w:t xml:space="preserve">(iv) In a single-core (single-CPU) system, disabling- and enabling- interrupts is a sufficient mechanism for implementing semaphores to ensure mutual exclusion.</w:t>
      </w:r>
    </w:p>
    <w:p>
      <w:pPr>
        <w:spacing w:after="300"/>
      </w:pPr>
      <w:r>
        <w:t xml:space="preserve">A: TRUE — Single-core + interrupts disabled = sufficient for mutual exclusion</w:t>
      </w:r>
    </w:p>
    <w:p>
      <w:pPr>
        <w:pStyle w:val="Heading2"/>
        <w:spacing w:after="50" w:before="200"/>
      </w:pPr>
      <w:r>
        <w:t xml:space="preserve">Q2 (2 marks) — Uni-Programming &amp; Multi-Programming OS</w:t>
      </w:r>
    </w:p>
    <w:p>
      <w:pPr>
        <w:spacing w:after="300"/>
      </w:pPr>
      <w:r>
        <w:t xml:space="preserve">Yes, possible to design such a system. Advantages: OS switches between modes, single programs run without scheduling overhead, multiple programs share resources efficiently, flexible for different workloads, cost-effective.</w:t>
      </w:r>
    </w:p>
    <w:p>
      <w:pPr>
        <w:pStyle w:val="Heading2"/>
        <w:spacing w:after="50" w:before="200"/>
      </w:pPr>
      <w:r>
        <w:t xml:space="preserve">Q3 (2 marks) — NUMA &amp; Affinity Choice</w:t>
      </w:r>
    </w:p>
    <w:p>
      <w:pPr>
        <w:spacing w:after="300"/>
      </w:pPr>
      <w:r>
        <w:t xml:space="preserve">Hard-Affinity. Reason: NUMA = Non-Uniform Memory Access. Local memory FAST, remote memory SLOW. Hard-affinity keeps process on same CPU = fast access. Soft-affinity causes migration = poor performance. Minimizes latency for time-critical tasks.</w:t>
      </w:r>
    </w:p>
    <w:p>
      <w:pPr>
        <w:pStyle w:val="Heading2"/>
        <w:spacing w:after="50" w:before="200"/>
      </w:pPr>
      <w:r>
        <w:t xml:space="preserve">Q4 (3 marks) — Random Thread Model Assignment</w:t>
      </w:r>
    </w:p>
    <w:p>
      <w:pPr>
        <w:spacing w:after="300"/>
      </w:pPr>
      <w:r>
        <w:t xml:space="preserve">No; reject proposal. Random assignment loses determinism → unpredictable scheduling. Performance non-deterministic, hard to optimize. Threads with specific needs can't be guaranteed. No way to optimize for workload patterns. Configuration-based approach better.</w:t>
      </w:r>
    </w:p>
    <w:p>
      <w:pPr>
        <w:pStyle w:val="Heading2"/>
        <w:spacing w:after="50" w:before="200"/>
      </w:pPr>
      <w:r>
        <w:t xml:space="preserve">Q5 (3 marks) — System Bootstrap Process</w:t>
      </w:r>
    </w:p>
    <w:p>
      <w:pPr>
        <w:spacing w:after="300"/>
      </w:pPr>
      <w:r>
        <w:t xml:space="preserve">Bootstrap Program (BIOS/UEFI) in ROM loads at power-on. Initializes hardware. Locates kernel on disk. Bootloader (GRUB) loads kernel into RAM. CPU executes kernel. Kernel initializes services. Key: Small ROM firmware can access secondary storage to load large OS into RAM.</w:t>
      </w:r>
    </w:p>
    <w:p>
      <w:pPr>
        <w:pStyle w:val="Heading2"/>
        <w:spacing w:after="50" w:before="200"/>
      </w:pPr>
      <w:r>
        <w:t xml:space="preserve">Q6 (2 marks) — Aerospace Drone OS Testing</w:t>
      </w:r>
    </w:p>
    <w:p>
      <w:pPr>
        <w:spacing w:after="300"/>
      </w:pPr>
      <w:r>
        <w:t xml:space="preserve">Solution 1 Rejection: Manual reconfiguration error-prone, doesn't scale, different hardware needs different drivers, validation takes months.
Solution 2 Rejection: Production cycles long, waiting delays deployment indefinitely, sequential testing too slow.
Your Solution: Virtualization. Install hypervisor on each computer. Create VMs for each OS. Test all simultaneously. Use snapshots for quick resets.</w:t>
      </w:r>
    </w:p>
    <w:p>
      <w:pPr>
        <w:pStyle w:val="Heading2"/>
        <w:spacing w:after="50" w:before="200"/>
      </w:pPr>
      <w:r>
        <w:t xml:space="preserve">Q7 (3 marks) — Single-Core Lock Code (Complex)</w:t>
      </w:r>
    </w:p>
    <w:p>
      <w:pPr>
        <w:spacing w:after="300"/>
      </w:pPr>
      <w:r>
        <w:t xml:space="preserve">No, solution is NOT correct. Problem: Line 8 (while loop) checks lock WITHOUT disabling interrupts. Between E.I. (line 7) and re-checking lock, another process could modify it. Race condition possible. Lock could be released mid-check = solution fails.</w:t>
      </w:r>
    </w:p>
    <w:p>
      <w:pPr>
        <w:pStyle w:val="Heading2"/>
        <w:spacing w:after="50" w:before="200"/>
      </w:pPr>
      <w:r>
        <w:t xml:space="preserve">Q8 (4 marks) — Barrier Synchronization (3 Processes)</w:t>
      </w:r>
    </w:p>
    <w:p>
      <w:pPr>
        <w:spacing w:after="400"/>
      </w:pPr>
      <w:r>
        <w:t xml:space="preserve">Semaphores: s1=0, s2=0, s3=0, mutex=1
P1: Phase_I → wait(mutex), barrier_count--, if(0) signal(s1)3x else wait(s1), signal(mutex) → Phase_II → signal(s2)
P2: Phase_I → wait(mutex), barrier_count--, if(0) signal(s1)3x else wait(s1), signal(mutex) → wait(s2) → Phase_II → signal(s3)
P3: Phase_I → wait(mutex), barrier_count--, if(0) signal(s1)3x else wait(s1), signal(mutex) → wait(s3) → Phase_II
Key: All complete Phase I before any start Phase II. Phase II in order: P1→P2→P3. Semaphores never negative.</w:t>
      </w:r>
    </w:p>
    <w:p>
      <w:pPr>
        <w:pStyle w:val="Heading1"/>
        <w:jc w:val="center"/>
      </w:pPr>
      <w:r>
        <w:t xml:space="preserve">END OF EXAM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2026-07-23T20:09:51.133Z</dcterms:created>
  <dcterms:modified xsi:type="dcterms:W3CDTF">2026-07-23T20:09:51.135Z</dcterms:modified>
</cp:coreProperties>
</file>

<file path=docProps/custom.xml><?xml version="1.0" encoding="utf-8"?>
<Properties xmlns="http://schemas.openxmlformats.org/officeDocument/2006/custom-properties" xmlns:vt="http://schemas.openxmlformats.org/officeDocument/2006/docPropsVTypes"/>
</file>