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Открыла терминал. Создала директорию для работы с программами на языке ассемблера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4263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t xml:space="preserve">Перешла в созданный каталог с помощью утилиты cd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6131"/>
            <wp:effectExtent b="0" l="0" r="0" t="0"/>
            <wp:docPr descr="Figure 2: Перемещение между директория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Создала текстовый файл hello.asm с помощью утилиты touch и открыла его через текстовый редактор gedit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30989"/>
            <wp:effectExtent b="0" l="0" r="0" t="0"/>
            <wp:docPr descr="Figure 3: Создание файла hello.asm и его открыт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файла hello.asm и его открытие</w:t>
      </w:r>
    </w:p>
    <w:bookmarkEnd w:id="0"/>
    <w:p>
      <w:pPr>
        <w:pStyle w:val="BodyText"/>
      </w:pPr>
      <w:r>
        <w:t xml:space="preserve">Заполнила файл, вставив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02582"/>
            <wp:effectExtent b="0" l="0" r="0" t="0"/>
            <wp:docPr descr="Figure 4: Заполненный фай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Заполненный файл</w:t>
      </w:r>
    </w:p>
    <w:bookmarkEnd w:id="0"/>
    <w:bookmarkEnd w:id="37"/>
    <w:bookmarkStart w:id="42" w:name="работа-с-транслятором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с помощью транслятора NASM в объектный код. Текст набран без ошибок, преобразованный текст программы записался в файл hello.o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57006"/>
            <wp:effectExtent b="0" l="0" r="0" t="0"/>
            <wp:docPr descr="Figure 5: Компиляция текста, проверка наличия объектн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Компиляция текста, проверка наличия объектного файла</w:t>
      </w:r>
    </w:p>
    <w:bookmarkEnd w:id="0"/>
    <w:bookmarkEnd w:id="42"/>
    <w:bookmarkStart w:id="47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Провела компиляцию файла hello.asm в obj.o, убедилась, что компиляция прошла успешно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68036"/>
            <wp:effectExtent b="0" l="0" r="0" t="0"/>
            <wp:docPr descr="Figure 6: Компиляция исходного файла в obj.o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исходного файла в obj.o</w:t>
      </w:r>
    </w:p>
    <w:bookmarkEnd w:id="0"/>
    <w:bookmarkEnd w:id="47"/>
    <w:bookmarkStart w:id="56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Передала объектный файл на обработку компоновщику, введя в терминал</w:t>
      </w:r>
      <w:r>
        <w:t xml:space="preserve"> </w:t>
      </w:r>
      <w:r>
        <w:t xml:space="preserve">“</w:t>
      </w:r>
      <w:r>
        <w:t xml:space="preserve">ld -m elf_i386 hello.o -o hello</w:t>
      </w:r>
      <w:r>
        <w:t xml:space="preserve">”</w:t>
      </w:r>
      <w:r>
        <w:t xml:space="preserve">. В данном случае ключ -o задает имя создаваемого исполняемого файла. Проверила правильность выполняемой команды с помощью утилиты ls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68036"/>
            <wp:effectExtent b="0" l="0" r="0" t="0"/>
            <wp:docPr descr="Figure 7: Обработка объектного файла hello.o компоновщиком LD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Обработка объектного файла hello.o компоновщиком LD</w:t>
      </w:r>
    </w:p>
    <w:bookmarkEnd w:id="0"/>
    <w:p>
      <w:pPr>
        <w:pStyle w:val="BodyText"/>
      </w:pPr>
      <w:r>
        <w:t xml:space="preserve">Выполнила команду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. В этом случае из объектного файла obj.o будет собран исполняемый файл main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468036"/>
            <wp:effectExtent b="0" l="0" r="0" t="0"/>
            <wp:docPr descr="Figure 8: Обработка объектного файла obj.o компоновщиком LD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Обработка объектного файла obj.o компоновщиком LD</w:t>
      </w:r>
    </w:p>
    <w:bookmarkEnd w:id="0"/>
    <w:bookmarkEnd w:id="56"/>
    <w:bookmarkStart w:id="61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на выполнение созданный исполняемый файл hello с помощью команды ./hello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68036"/>
            <wp:effectExtent b="0" l="0" r="0" t="0"/>
            <wp:docPr descr="Figure 9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Запуск исполняемого файла</w:t>
      </w:r>
    </w:p>
    <w:bookmarkEnd w:id="0"/>
    <w:bookmarkEnd w:id="61"/>
    <w:bookmarkEnd w:id="62"/>
    <w:bookmarkStart w:id="95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переименованную копию файла hello.asm с помощью команды cd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468036"/>
            <wp:effectExtent b="0" l="0" r="0" t="0"/>
            <wp:docPr descr="Figure 10: Коп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Копирование файла</w:t>
      </w:r>
    </w:p>
    <w:bookmarkEnd w:id="0"/>
    <w:p>
      <w:pPr>
        <w:pStyle w:val="BodyText"/>
      </w:pPr>
      <w:r>
        <w:t xml:space="preserve">Внесла изменения в копию файла так, чтобы на экран выводилась строка с моими именем и фамилией(рис.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3659467"/>
            <wp:effectExtent b="0" l="0" r="0" t="0"/>
            <wp:docPr descr="Figure 11: Отредактировала текст программы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Отредактировала текст программы</w:t>
      </w:r>
    </w:p>
    <w:bookmarkEnd w:id="0"/>
    <w:p>
      <w:pPr>
        <w:pStyle w:val="BodyText"/>
      </w:pPr>
      <w:r>
        <w:t xml:space="preserve">Провела трансляцию отредактированного текста в объектный файл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334000" cy="475956"/>
            <wp:effectExtent b="0" l="0" r="0" t="0"/>
            <wp:docPr descr="Figure 12: Трансляция текста программы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Трансляция текста программы</w:t>
      </w:r>
    </w:p>
    <w:bookmarkEnd w:id="0"/>
    <w:p>
      <w:pPr>
        <w:pStyle w:val="BodyText"/>
      </w:pPr>
      <w:r>
        <w:t xml:space="preserve">Выполнила компоновку объектного файла lab4.o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8" w:name="fig:013"/>
      <w:r>
        <w:drawing>
          <wp:inline>
            <wp:extent cx="5334000" cy="475956"/>
            <wp:effectExtent b="0" l="0" r="0" t="0"/>
            <wp:docPr descr="Figure 13: Компоновка объектного файла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Компоновка объектного файла</w:t>
      </w:r>
    </w:p>
    <w:bookmarkEnd w:id="0"/>
    <w:p>
      <w:pPr>
        <w:pStyle w:val="BodyText"/>
      </w:pPr>
      <w:r>
        <w:t xml:space="preserve">Запустила получившийся исполняемый файл, введя в терминал команду ./lab4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344658"/>
            <wp:effectExtent b="0" l="0" r="0" t="0"/>
            <wp:docPr descr="Figure 14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Скопировала файлы hello.asm и lab4.asm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и убедилась в успешности копирования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513313"/>
            <wp:effectExtent b="0" l="0" r="0" t="0"/>
            <wp:docPr descr="Figure 15: Копирование файлов в локальный репозиторий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Копирование файлов в локальный репозиторий</w:t>
      </w:r>
    </w:p>
    <w:bookmarkEnd w:id="0"/>
    <w:p>
      <w:pPr>
        <w:pStyle w:val="BodyText"/>
      </w:pPr>
      <w:r>
        <w:t xml:space="preserve">Загрузила файлы на Github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-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734819"/>
            <wp:effectExtent b="0" l="0" r="0" t="0"/>
            <wp:docPr descr="Figure 16: Отправка файлов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Отправка файлов</w:t>
      </w:r>
    </w:p>
    <w:bookmarkEnd w:id="0"/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200642"/>
            <wp:effectExtent b="0" l="0" r="0" t="0"/>
            <wp:docPr descr="Figure 17: Отправка файлов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Отправка файлов</w:t>
      </w:r>
    </w:p>
    <w:bookmarkEnd w:id="0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успешно освоила процедуры компиляции и сборки программ, написанных на ассемблере NASM.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Хамзина Виктория Валентиновна</dc:creator>
  <dc:language>ru-RU</dc:language>
  <cp:keywords/>
  <dcterms:created xsi:type="dcterms:W3CDTF">2023-11-06T20:35:11Z</dcterms:created>
  <dcterms:modified xsi:type="dcterms:W3CDTF">2023-11-06T20:35:11Z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