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4" w:type="dxa"/>
        <w:tblLayout w:type="fixed"/>
        <w:tblCellMar>
          <w:left w:w="0" w:type="dxa"/>
          <w:right w:w="0" w:type="dxa"/>
        </w:tblCellMar>
        <w:tblLook w:val="01E0" w:firstRow="1" w:lastRow="1" w:firstColumn="1" w:lastColumn="1" w:noHBand="0" w:noVBand="0"/>
      </w:tblPr>
      <w:tblGrid>
        <w:gridCol w:w="1693"/>
        <w:gridCol w:w="7721"/>
      </w:tblGrid>
      <w:tr w:rsidR="00D84040" w14:paraId="7D504F66" w14:textId="77777777">
        <w:trPr>
          <w:trHeight w:val="1895"/>
        </w:trPr>
        <w:tc>
          <w:tcPr>
            <w:tcW w:w="1693" w:type="dxa"/>
            <w:tcBorders>
              <w:bottom w:val="single" w:sz="12" w:space="0" w:color="000000"/>
            </w:tcBorders>
          </w:tcPr>
          <w:p w14:paraId="736C0CF6" w14:textId="77777777" w:rsidR="00D84040" w:rsidRDefault="00D84040">
            <w:pPr>
              <w:pStyle w:val="TableParagraph"/>
              <w:spacing w:before="1" w:after="1"/>
              <w:rPr>
                <w:sz w:val="28"/>
              </w:rPr>
            </w:pPr>
          </w:p>
          <w:p w14:paraId="133A1CCD" w14:textId="77777777" w:rsidR="00D84040" w:rsidRDefault="00757EB0">
            <w:pPr>
              <w:pStyle w:val="TableParagraph"/>
              <w:ind w:left="113"/>
              <w:rPr>
                <w:sz w:val="20"/>
              </w:rPr>
            </w:pPr>
            <w:r>
              <w:rPr>
                <w:noProof/>
              </w:rPr>
              <mc:AlternateContent>
                <mc:Choice Requires="wpg">
                  <w:drawing>
                    <wp:inline distT="0" distB="0" distL="0" distR="0" wp14:anchorId="4DCD7DCB" wp14:editId="5F5FC2BE">
                      <wp:extent cx="735965" cy="8197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4087" name="Рисунок 1"/>
                              <pic:cNvPicPr>
                                <a:picLocks noChangeAspect="1"/>
                              </pic:cNvPicPr>
                            </pic:nvPicPr>
                            <pic:blipFill>
                              <a:blip r:embed="rId7"/>
                              <a:stretch/>
                            </pic:blipFill>
                            <pic:spPr bwMode="auto">
                              <a:xfrm>
                                <a:off x="0" y="0"/>
                                <a:ext cx="735964" cy="81978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7.95pt;height:64.55pt;mso-wrap-distance-left:0.00pt;mso-wrap-distance-top:0.00pt;mso-wrap-distance-right:0.00pt;mso-wrap-distance-bottom:0.00pt;z-index:1;" stroked="false">
                      <v:imagedata r:id="rId10" o:title=""/>
                      <o:lock v:ext="edit" rotation="t"/>
                    </v:shape>
                  </w:pict>
                </mc:Fallback>
              </mc:AlternateContent>
            </w:r>
          </w:p>
        </w:tc>
        <w:tc>
          <w:tcPr>
            <w:tcW w:w="7720" w:type="dxa"/>
            <w:tcBorders>
              <w:bottom w:val="single" w:sz="12" w:space="0" w:color="000000"/>
            </w:tcBorders>
          </w:tcPr>
          <w:p w14:paraId="376F9973" w14:textId="77777777" w:rsidR="00D84040" w:rsidRDefault="00757EB0">
            <w:pPr>
              <w:pStyle w:val="TableParagraph"/>
              <w:ind w:left="425" w:right="202"/>
              <w:jc w:val="center"/>
              <w:rPr>
                <w:b/>
              </w:rPr>
            </w:pPr>
            <w:r>
              <w:rPr>
                <w:b/>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4F5E945D" w14:textId="77777777" w:rsidR="00D84040" w:rsidRDefault="00757EB0">
            <w:pPr>
              <w:pStyle w:val="TableParagraph"/>
              <w:ind w:left="1088" w:right="860"/>
              <w:jc w:val="center"/>
              <w:rPr>
                <w:b/>
              </w:rPr>
            </w:pPr>
            <w:r>
              <w:rPr>
                <w:b/>
              </w:rPr>
              <w:t>«Московский государственный технический университет имени Н.Э. Баумана</w:t>
            </w:r>
          </w:p>
          <w:p w14:paraId="7A6E877A" w14:textId="77777777" w:rsidR="00D84040" w:rsidRDefault="00757EB0">
            <w:pPr>
              <w:pStyle w:val="TableParagraph"/>
              <w:ind w:left="1457" w:right="1234"/>
              <w:jc w:val="center"/>
              <w:rPr>
                <w:b/>
              </w:rPr>
            </w:pPr>
            <w:r>
              <w:rPr>
                <w:b/>
              </w:rPr>
              <w:t>(национальный исследовательский университет)» (МГТУ им. Н.Э. Баумана)</w:t>
            </w:r>
          </w:p>
        </w:tc>
      </w:tr>
    </w:tbl>
    <w:p w14:paraId="0D02F478" w14:textId="77777777" w:rsidR="00D84040" w:rsidRDefault="00D84040"/>
    <w:p w14:paraId="45694F2C" w14:textId="77777777" w:rsidR="00D84040" w:rsidRDefault="00757EB0">
      <w:pPr>
        <w:jc w:val="center"/>
        <w:rPr>
          <w:b/>
        </w:rPr>
      </w:pPr>
      <w:r>
        <w:rPr>
          <w:b/>
        </w:rPr>
        <w:t>Факультет «Информатика и системы управления»</w:t>
      </w:r>
    </w:p>
    <w:p w14:paraId="740F31EF" w14:textId="77777777" w:rsidR="00D84040" w:rsidRDefault="00757EB0">
      <w:pPr>
        <w:jc w:val="center"/>
        <w:rPr>
          <w:b/>
        </w:rPr>
      </w:pPr>
      <w:r>
        <w:rPr>
          <w:b/>
        </w:rPr>
        <w:t>Кафедра «Системы обработки информации и управления»</w:t>
      </w:r>
    </w:p>
    <w:p w14:paraId="05FB8DB2" w14:textId="77777777" w:rsidR="00D84040" w:rsidRDefault="00D84040"/>
    <w:p w14:paraId="1E77A07C" w14:textId="77777777" w:rsidR="00D84040" w:rsidRDefault="00D84040"/>
    <w:p w14:paraId="6E547F13" w14:textId="77777777" w:rsidR="00D84040" w:rsidRDefault="00D84040"/>
    <w:p w14:paraId="3A9BE76D" w14:textId="77777777" w:rsidR="00D84040" w:rsidRDefault="00D84040"/>
    <w:p w14:paraId="32E01C1A" w14:textId="77777777" w:rsidR="00D84040" w:rsidRDefault="00D84040"/>
    <w:p w14:paraId="5AA2E331" w14:textId="77777777" w:rsidR="00D84040" w:rsidRDefault="00D84040"/>
    <w:p w14:paraId="35F2AF29" w14:textId="77777777" w:rsidR="00D84040" w:rsidRDefault="00D84040"/>
    <w:p w14:paraId="3A368200" w14:textId="77777777" w:rsidR="00D84040" w:rsidRDefault="00D84040"/>
    <w:p w14:paraId="58260620" w14:textId="77777777" w:rsidR="00D84040" w:rsidRDefault="00D84040"/>
    <w:p w14:paraId="45C5E872" w14:textId="77777777" w:rsidR="00D84040" w:rsidRDefault="00D84040"/>
    <w:p w14:paraId="547329B1" w14:textId="77777777" w:rsidR="00D84040" w:rsidRDefault="00D84040"/>
    <w:p w14:paraId="611341B1" w14:textId="77777777" w:rsidR="00D84040" w:rsidRDefault="00D84040"/>
    <w:p w14:paraId="3ACC0DB3" w14:textId="77777777" w:rsidR="00D84040" w:rsidRDefault="00757EB0">
      <w:pPr>
        <w:jc w:val="center"/>
        <w:rPr>
          <w:b/>
          <w:sz w:val="36"/>
          <w:szCs w:val="36"/>
        </w:rPr>
      </w:pPr>
      <w:r>
        <w:rPr>
          <w:b/>
          <w:sz w:val="36"/>
          <w:szCs w:val="36"/>
        </w:rPr>
        <w:t>ОТЧЁТ ПО</w:t>
      </w:r>
    </w:p>
    <w:p w14:paraId="4136632B" w14:textId="77777777" w:rsidR="00D84040" w:rsidRDefault="00757EB0">
      <w:pPr>
        <w:jc w:val="center"/>
        <w:rPr>
          <w:b/>
          <w:sz w:val="36"/>
          <w:szCs w:val="36"/>
        </w:rPr>
      </w:pPr>
      <w:r>
        <w:rPr>
          <w:b/>
          <w:sz w:val="36"/>
          <w:szCs w:val="36"/>
        </w:rPr>
        <w:t>Домашнему заданию</w:t>
      </w:r>
    </w:p>
    <w:p w14:paraId="5E874BF9" w14:textId="77777777" w:rsidR="00D84040" w:rsidRDefault="00D84040">
      <w:pPr>
        <w:jc w:val="center"/>
        <w:rPr>
          <w:b/>
          <w:bCs/>
        </w:rPr>
      </w:pPr>
    </w:p>
    <w:p w14:paraId="59873168" w14:textId="3CD3A451" w:rsidR="000709BE" w:rsidRDefault="000709BE" w:rsidP="000709BE">
      <w:pPr>
        <w:jc w:val="center"/>
        <w:rPr>
          <w:sz w:val="36"/>
          <w:szCs w:val="36"/>
          <w:shd w:val="clear" w:color="auto" w:fill="FFFFFF"/>
        </w:rPr>
      </w:pPr>
      <w:r>
        <w:rPr>
          <w:sz w:val="36"/>
          <w:szCs w:val="36"/>
          <w:shd w:val="clear" w:color="auto" w:fill="FFFFFF"/>
        </w:rPr>
        <w:t xml:space="preserve">Удалова Виктория </w:t>
      </w:r>
      <w:r>
        <w:rPr>
          <w:sz w:val="36"/>
          <w:szCs w:val="36"/>
          <w:shd w:val="clear" w:color="auto" w:fill="FFFFFF"/>
        </w:rPr>
        <w:t>ИУ5-35Б</w:t>
      </w:r>
    </w:p>
    <w:p w14:paraId="327F574C" w14:textId="77777777" w:rsidR="000709BE" w:rsidRDefault="000709BE" w:rsidP="000709BE">
      <w:pPr>
        <w:jc w:val="center"/>
        <w:rPr>
          <w:sz w:val="36"/>
          <w:szCs w:val="36"/>
        </w:rPr>
      </w:pPr>
      <w:r>
        <w:rPr>
          <w:sz w:val="36"/>
          <w:szCs w:val="36"/>
          <w:shd w:val="clear" w:color="auto" w:fill="FFFFFF"/>
        </w:rPr>
        <w:t>Парадигмы и конструкции языков программирования</w:t>
      </w:r>
    </w:p>
    <w:p w14:paraId="5A44C364" w14:textId="77777777" w:rsidR="000709BE" w:rsidRDefault="000709BE" w:rsidP="000709BE"/>
    <w:p w14:paraId="077A8A1E" w14:textId="77777777" w:rsidR="00D84040" w:rsidRDefault="00D84040">
      <w:pPr>
        <w:jc w:val="center"/>
        <w:rPr>
          <w:b/>
          <w:bCs/>
        </w:rPr>
      </w:pPr>
    </w:p>
    <w:p w14:paraId="031161A4" w14:textId="77777777" w:rsidR="00D84040" w:rsidRDefault="00D84040">
      <w:pPr>
        <w:jc w:val="center"/>
        <w:rPr>
          <w:b/>
          <w:bCs/>
        </w:rPr>
      </w:pPr>
    </w:p>
    <w:p w14:paraId="4CDB81A8" w14:textId="77777777" w:rsidR="00D84040" w:rsidRDefault="00D84040"/>
    <w:p w14:paraId="1C09E2E7" w14:textId="77777777" w:rsidR="00D84040" w:rsidRDefault="00D84040"/>
    <w:p w14:paraId="42526C5E" w14:textId="77777777" w:rsidR="00D84040" w:rsidRDefault="00D84040"/>
    <w:p w14:paraId="6F1431AE" w14:textId="77777777" w:rsidR="00D84040" w:rsidRDefault="00D84040"/>
    <w:p w14:paraId="74C2D0C0" w14:textId="77777777" w:rsidR="00D84040" w:rsidRDefault="00D84040"/>
    <w:p w14:paraId="70CF4F5B" w14:textId="77777777" w:rsidR="00D84040" w:rsidRDefault="00D84040"/>
    <w:p w14:paraId="5C244EC4" w14:textId="77777777" w:rsidR="00D84040" w:rsidRDefault="00D84040"/>
    <w:p w14:paraId="77EEA704" w14:textId="77777777" w:rsidR="00D84040" w:rsidRDefault="00D84040"/>
    <w:p w14:paraId="198A4149" w14:textId="77777777" w:rsidR="00D84040" w:rsidRDefault="00D84040"/>
    <w:p w14:paraId="67F758AC" w14:textId="77777777" w:rsidR="00D84040" w:rsidRDefault="00D84040"/>
    <w:p w14:paraId="17119F72" w14:textId="77777777" w:rsidR="00D84040" w:rsidRDefault="00D84040"/>
    <w:p w14:paraId="1A1E8D8A" w14:textId="77777777" w:rsidR="00D84040" w:rsidRDefault="00D84040"/>
    <w:p w14:paraId="2128B8A8" w14:textId="77777777" w:rsidR="00D84040" w:rsidRDefault="00D84040"/>
    <w:p w14:paraId="3240D07C" w14:textId="77777777" w:rsidR="00D84040" w:rsidRDefault="00D84040"/>
    <w:p w14:paraId="7B8AFB83" w14:textId="77777777" w:rsidR="00D84040" w:rsidRDefault="00D84040"/>
    <w:p w14:paraId="1DDFC1F5" w14:textId="77777777" w:rsidR="00D84040" w:rsidRDefault="00D84040"/>
    <w:p w14:paraId="2C20A71A" w14:textId="77777777" w:rsidR="00D84040" w:rsidRDefault="00D84040"/>
    <w:p w14:paraId="7BB754C7" w14:textId="77777777" w:rsidR="00D84040" w:rsidRDefault="00D84040"/>
    <w:p w14:paraId="433C494F" w14:textId="77777777" w:rsidR="00D84040" w:rsidRDefault="00D84040"/>
    <w:p w14:paraId="7AD52EA4" w14:textId="77777777" w:rsidR="00D84040" w:rsidRDefault="00D84040"/>
    <w:p w14:paraId="5F6B4CB3" w14:textId="77777777" w:rsidR="00D84040" w:rsidRDefault="00D84040">
      <w:pPr>
        <w:jc w:val="center"/>
      </w:pPr>
    </w:p>
    <w:p w14:paraId="326A6A6F" w14:textId="77777777" w:rsidR="00D84040" w:rsidRDefault="00D84040">
      <w:pPr>
        <w:jc w:val="center"/>
      </w:pPr>
    </w:p>
    <w:p w14:paraId="37820462" w14:textId="77777777" w:rsidR="00D84040" w:rsidRDefault="00D84040">
      <w:pPr>
        <w:jc w:val="center"/>
      </w:pPr>
    </w:p>
    <w:p w14:paraId="11EEF833" w14:textId="77777777" w:rsidR="00D84040" w:rsidRDefault="00757EB0">
      <w:pPr>
        <w:jc w:val="center"/>
        <w:rPr>
          <w:sz w:val="22"/>
        </w:rPr>
      </w:pPr>
      <w:r>
        <w:rPr>
          <w:sz w:val="22"/>
        </w:rPr>
        <w:t>Москва</w:t>
      </w:r>
    </w:p>
    <w:p w14:paraId="17B472C7" w14:textId="77777777" w:rsidR="00D84040" w:rsidRDefault="00757EB0">
      <w:pPr>
        <w:jc w:val="center"/>
        <w:rPr>
          <w:sz w:val="22"/>
        </w:rPr>
      </w:pPr>
      <w:r>
        <w:rPr>
          <w:sz w:val="22"/>
        </w:rPr>
        <w:t>2023</w:t>
      </w:r>
    </w:p>
    <w:p w14:paraId="00A40341" w14:textId="77777777" w:rsidR="00D84040" w:rsidRDefault="00757EB0">
      <w:pPr>
        <w:pStyle w:val="Heading11"/>
        <w:jc w:val="center"/>
        <w:rPr>
          <w:rFonts w:ascii="Times New Roman" w:hAnsi="Times New Roman" w:cs="Times New Roman"/>
        </w:rPr>
      </w:pPr>
      <w:r>
        <w:rPr>
          <w:rFonts w:ascii="Times New Roman" w:eastAsia="Times New Roman" w:hAnsi="Times New Roman" w:cs="Times New Roman"/>
        </w:rPr>
        <w:lastRenderedPageBreak/>
        <w:t>Задание</w:t>
      </w:r>
    </w:p>
    <w:p w14:paraId="2F1D889D" w14:textId="424CB715"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Выберите язык программирования (который Вы ранее не изучали) и (1) напишите по нему реферат с примерами кода или (2) реализуйте на нем небольшой проект (с детальным текстовым описанием).</w:t>
      </w:r>
    </w:p>
    <w:p w14:paraId="1B0ECB20" w14:textId="77777777"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Реферат (проект) может быть посвящен отдельному аспекту (аспектам) языка или содержать решение какой-либо задачи на этом языке.</w:t>
      </w:r>
    </w:p>
    <w:p w14:paraId="219352AC" w14:textId="77777777"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Необходимо установить на свой компьютер компилятор (интерпретатор, транспилятор) этого языка и произвольную среду разработки.</w:t>
      </w:r>
    </w:p>
    <w:p w14:paraId="2BD7499E" w14:textId="77777777"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В случае написания реферата необходимо разработать и откомпилировать примеры кода (или модифицировать стандартные примеры).</w:t>
      </w:r>
    </w:p>
    <w:p w14:paraId="7D300C46" w14:textId="77777777"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В случае создания проекта необходимо детально комментировать код.</w:t>
      </w:r>
    </w:p>
    <w:p w14:paraId="3753C1C5" w14:textId="77777777"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При написании реферата (создании проекта) необходимо изучить и корректно использовать особенности парадигмы языка и основных конструкций данного языка.</w:t>
      </w:r>
    </w:p>
    <w:p w14:paraId="233D66D4" w14:textId="77777777" w:rsidR="00D84040" w:rsidRPr="00EC5DF6" w:rsidRDefault="00757EB0">
      <w:pPr>
        <w:pStyle w:val="Standard"/>
        <w:numPr>
          <w:ilvl w:val="0"/>
          <w:numId w:val="1"/>
        </w:numPr>
        <w:spacing w:line="276" w:lineRule="auto"/>
        <w:jc w:val="both"/>
        <w:rPr>
          <w:rFonts w:ascii="Times New Roman" w:hAnsi="Times New Roman" w:cs="Times New Roman"/>
          <w:sz w:val="28"/>
          <w:szCs w:val="28"/>
          <w:lang w:val="ru-RU"/>
        </w:rPr>
      </w:pPr>
      <w:r w:rsidRPr="00EC5DF6">
        <w:rPr>
          <w:rFonts w:ascii="Times New Roman" w:eastAsia="Times New Roman" w:hAnsi="Times New Roman" w:cs="Times New Roman"/>
          <w:sz w:val="28"/>
          <w:szCs w:val="28"/>
          <w:lang w:val="ru-RU"/>
        </w:rPr>
        <w:t>Приветствуется написание черновика статьи по результатам выполнения ДЗ. Черновик статьи может быть подготовлен группой студентов, которые исследовали один и тот же аспект в нескольких языках или решили одинаковую задачу на нескольких языках.</w:t>
      </w:r>
    </w:p>
    <w:p w14:paraId="059E98B4" w14:textId="77777777" w:rsidR="00D84040" w:rsidRPr="00EC5DF6" w:rsidRDefault="00D84040">
      <w:pPr>
        <w:pStyle w:val="Standard"/>
        <w:spacing w:line="276" w:lineRule="auto"/>
        <w:rPr>
          <w:rFonts w:ascii="Times New Roman" w:hAnsi="Times New Roman" w:cs="Times New Roman"/>
          <w:sz w:val="28"/>
          <w:szCs w:val="28"/>
          <w:lang w:val="ru-RU"/>
        </w:rPr>
      </w:pPr>
    </w:p>
    <w:p w14:paraId="3054E205" w14:textId="77777777" w:rsidR="00D84040" w:rsidRPr="00EC5DF6" w:rsidRDefault="00D84040">
      <w:pPr>
        <w:pStyle w:val="Standard"/>
        <w:spacing w:line="276" w:lineRule="auto"/>
        <w:rPr>
          <w:rFonts w:ascii="Times New Roman" w:hAnsi="Times New Roman" w:cs="Times New Roman"/>
          <w:sz w:val="28"/>
          <w:szCs w:val="28"/>
          <w:lang w:val="ru-RU"/>
        </w:rPr>
      </w:pPr>
    </w:p>
    <w:p w14:paraId="5C7AB23F" w14:textId="14F82F7C" w:rsidR="00AA7640" w:rsidRDefault="00886592" w:rsidP="00AA7640">
      <w:pPr>
        <w:pStyle w:val="Textbody"/>
        <w:jc w:val="center"/>
        <w:rPr>
          <w:rFonts w:ascii="Times New Roman" w:hAnsi="Times New Roman" w:cs="Times New Roman"/>
          <w:b/>
          <w:bCs/>
          <w:sz w:val="32"/>
          <w:szCs w:val="32"/>
          <w:lang w:val="ru-RU"/>
        </w:rPr>
      </w:pPr>
      <w:r w:rsidRPr="00AA7640">
        <w:rPr>
          <w:rFonts w:ascii="Times New Roman" w:hAnsi="Times New Roman" w:cs="Times New Roman"/>
          <w:b/>
          <w:bCs/>
          <w:sz w:val="32"/>
          <w:szCs w:val="32"/>
          <w:lang w:val="ru-RU"/>
        </w:rPr>
        <w:t>Реферат на тему "Принципы работы с памятью в языке программирования ассемблера"</w:t>
      </w:r>
    </w:p>
    <w:p w14:paraId="43F9F2D7" w14:textId="3FCF3B9E" w:rsidR="00AA7640" w:rsidRPr="00AA7640" w:rsidRDefault="00AA7640" w:rsidP="00AA7640">
      <w:pPr>
        <w:pStyle w:val="Textbody"/>
        <w:ind w:firstLine="709"/>
        <w:jc w:val="both"/>
        <w:rPr>
          <w:rFonts w:ascii="Times New Roman" w:hAnsi="Times New Roman" w:cs="Times New Roman"/>
          <w:lang w:val="ru-RU"/>
        </w:rPr>
      </w:pPr>
      <w:r w:rsidRPr="00AA7640">
        <w:rPr>
          <w:rFonts w:ascii="Times New Roman" w:hAnsi="Times New Roman" w:cs="Times New Roman"/>
          <w:b/>
          <w:bCs/>
          <w:lang w:val="ru-RU"/>
        </w:rPr>
        <w:t>Ассемблер</w:t>
      </w:r>
      <w:r w:rsidRPr="00AA7640">
        <w:rPr>
          <w:rFonts w:ascii="Times New Roman" w:hAnsi="Times New Roman" w:cs="Times New Roman"/>
          <w:lang w:val="ru-RU"/>
        </w:rPr>
        <w:t xml:space="preserve"> </w:t>
      </w:r>
      <w:r w:rsidRPr="00AA7640">
        <w:rPr>
          <w:rFonts w:ascii="Times New Roman" w:hAnsi="Times New Roman" w:cs="Times New Roman"/>
          <w:lang w:val="ru-RU"/>
        </w:rPr>
        <w:t>— это</w:t>
      </w:r>
      <w:r w:rsidRPr="00AA7640">
        <w:rPr>
          <w:rFonts w:ascii="Times New Roman" w:hAnsi="Times New Roman" w:cs="Times New Roman"/>
          <w:lang w:val="ru-RU"/>
        </w:rPr>
        <w:t xml:space="preserve"> язык программирования, который предназначен для написания низкоуровневого кода, который напрямую исполняется процессором. Он использует мнемоники для команд процессора и позволяет программисту иметь полный контроль над аппаратными ресурсами компьютера.</w:t>
      </w:r>
    </w:p>
    <w:p w14:paraId="4732E620" w14:textId="77777777" w:rsidR="00AA7640" w:rsidRDefault="00AA7640" w:rsidP="00AA7640">
      <w:pPr>
        <w:pStyle w:val="Textbody"/>
        <w:ind w:firstLine="709"/>
        <w:jc w:val="both"/>
        <w:rPr>
          <w:rFonts w:ascii="Times New Roman" w:hAnsi="Times New Roman" w:cs="Times New Roman"/>
          <w:lang w:val="ru-RU"/>
        </w:rPr>
      </w:pPr>
      <w:r w:rsidRPr="00AA7640">
        <w:rPr>
          <w:rFonts w:ascii="Times New Roman" w:hAnsi="Times New Roman" w:cs="Times New Roman"/>
          <w:lang w:val="ru-RU"/>
        </w:rPr>
        <w:t xml:space="preserve">Парадигма языка ассемблера включает в себя низкоуровневое программирование, где каждая инструкция соответствует определенной команде процессора. </w:t>
      </w:r>
    </w:p>
    <w:p w14:paraId="45B5B1D1" w14:textId="443F3076" w:rsidR="00AA7640" w:rsidRPr="00AA7640" w:rsidRDefault="00AA7640" w:rsidP="00AA7640">
      <w:pPr>
        <w:pStyle w:val="Textbody"/>
        <w:jc w:val="both"/>
        <w:rPr>
          <w:rFonts w:ascii="Times New Roman" w:hAnsi="Times New Roman" w:cs="Times New Roman"/>
          <w:b/>
          <w:bCs/>
          <w:lang w:val="ru-RU"/>
        </w:rPr>
      </w:pPr>
      <w:r w:rsidRPr="00AA7640">
        <w:rPr>
          <w:rFonts w:ascii="Times New Roman" w:hAnsi="Times New Roman" w:cs="Times New Roman"/>
          <w:b/>
          <w:bCs/>
          <w:lang w:val="ru-RU"/>
        </w:rPr>
        <w:t>Основные конструкции языка ассемблера включают в себя:</w:t>
      </w:r>
    </w:p>
    <w:p w14:paraId="7537DC88" w14:textId="5A4735F1"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b/>
          <w:bCs/>
          <w:lang w:val="ru-RU"/>
        </w:rPr>
        <w:t>1. Мнемоники команд:</w:t>
      </w:r>
      <w:r w:rsidRPr="00AA7640">
        <w:rPr>
          <w:rFonts w:ascii="Times New Roman" w:hAnsi="Times New Roman" w:cs="Times New Roman"/>
          <w:lang w:val="ru-RU"/>
        </w:rPr>
        <w:t xml:space="preserve"> в языке ассемблера каждая команда процессора представлена мнемоническим символьным именем, которое упрощает написание кода и его понимание. Например, команда MOV используется для перемещения данных между регистрами или памятью.</w:t>
      </w:r>
    </w:p>
    <w:p w14:paraId="510418AF" w14:textId="78BBDE2C"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b/>
          <w:bCs/>
          <w:lang w:val="ru-RU"/>
        </w:rPr>
        <w:t>2. Регистры:</w:t>
      </w:r>
      <w:r w:rsidRPr="00AA7640">
        <w:rPr>
          <w:rFonts w:ascii="Times New Roman" w:hAnsi="Times New Roman" w:cs="Times New Roman"/>
          <w:lang w:val="ru-RU"/>
        </w:rPr>
        <w:t xml:space="preserve"> ассемблер использует регистры процессора для хранения и обработки данных. Регистры обычно имеют ограниченный размер и отличаются по назначению (например, регистр EAX может использоваться для хранения данных, а регистр ECX для счетчика цикла).</w:t>
      </w:r>
    </w:p>
    <w:p w14:paraId="4DBC4271" w14:textId="5A442C7E"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b/>
          <w:bCs/>
          <w:lang w:val="ru-RU"/>
        </w:rPr>
        <w:lastRenderedPageBreak/>
        <w:t>3. Директивы:</w:t>
      </w:r>
      <w:r w:rsidRPr="00AA7640">
        <w:rPr>
          <w:rFonts w:ascii="Times New Roman" w:hAnsi="Times New Roman" w:cs="Times New Roman"/>
          <w:lang w:val="ru-RU"/>
        </w:rPr>
        <w:t xml:space="preserve"> ассемблер содержит директивы, которые позволяют задавать различные параметры сборки программы, например, указание секции, инициализация данных, выделение памяти и другие.</w:t>
      </w:r>
    </w:p>
    <w:p w14:paraId="224C0CBF" w14:textId="046BB19F"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b/>
          <w:bCs/>
          <w:lang w:val="ru-RU"/>
        </w:rPr>
        <w:t>4. Переходы и циклы</w:t>
      </w:r>
      <w:r w:rsidRPr="00AA7640">
        <w:rPr>
          <w:rFonts w:ascii="Times New Roman" w:hAnsi="Times New Roman" w:cs="Times New Roman"/>
          <w:lang w:val="ru-RU"/>
        </w:rPr>
        <w:t>: для управления потоком выполнения программы в ассемблере используются команды перехода (например, JMP, JE, JG) и циклы (например, LOOP).</w:t>
      </w:r>
    </w:p>
    <w:p w14:paraId="249A472E" w14:textId="3289DE0E"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b/>
          <w:bCs/>
          <w:lang w:val="ru-RU"/>
        </w:rPr>
        <w:t>5. Обработка данных:</w:t>
      </w:r>
      <w:r w:rsidRPr="00AA7640">
        <w:rPr>
          <w:rFonts w:ascii="Times New Roman" w:hAnsi="Times New Roman" w:cs="Times New Roman"/>
          <w:lang w:val="ru-RU"/>
        </w:rPr>
        <w:t xml:space="preserve"> язык ассемблера позволяет производить арифметические операции (сложение, вычитание, умножение, деление) над данными, а также операции сравнения и логические операции.</w:t>
      </w:r>
    </w:p>
    <w:p w14:paraId="2FA13487" w14:textId="7DD72457"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b/>
          <w:bCs/>
          <w:lang w:val="ru-RU"/>
        </w:rPr>
        <w:t>6. Ввод/вывод:</w:t>
      </w:r>
      <w:r w:rsidRPr="00AA7640">
        <w:rPr>
          <w:rFonts w:ascii="Times New Roman" w:hAnsi="Times New Roman" w:cs="Times New Roman"/>
          <w:lang w:val="ru-RU"/>
        </w:rPr>
        <w:t xml:space="preserve"> ассемблер содержит команды для взаимодействия с вводом/выводом данных, например, для чтения данных с клавиатуры или вывода на экран.</w:t>
      </w:r>
    </w:p>
    <w:p w14:paraId="4B61D8E1" w14:textId="385E56B4" w:rsidR="00AA7640" w:rsidRPr="00AA7640" w:rsidRDefault="00AA7640" w:rsidP="00AA7640">
      <w:pPr>
        <w:pStyle w:val="Textbody"/>
        <w:rPr>
          <w:rFonts w:ascii="Times New Roman" w:hAnsi="Times New Roman" w:cs="Times New Roman"/>
          <w:b/>
          <w:bCs/>
          <w:i/>
          <w:iCs/>
          <w:sz w:val="28"/>
          <w:szCs w:val="28"/>
          <w:lang w:val="ru-RU"/>
        </w:rPr>
      </w:pPr>
      <w:r w:rsidRPr="00AA7640">
        <w:rPr>
          <w:rFonts w:ascii="Times New Roman" w:hAnsi="Times New Roman" w:cs="Times New Roman"/>
          <w:b/>
          <w:bCs/>
          <w:i/>
          <w:iCs/>
          <w:sz w:val="28"/>
          <w:szCs w:val="28"/>
          <w:lang w:val="ru-RU"/>
        </w:rPr>
        <w:t>Основные принципы работы с памятью в языке программирования ассемблера:</w:t>
      </w:r>
    </w:p>
    <w:p w14:paraId="5E039C3B" w14:textId="77777777" w:rsidR="00AA7640" w:rsidRPr="00AA7640" w:rsidRDefault="00AA7640" w:rsidP="00AA7640">
      <w:pPr>
        <w:pStyle w:val="Textbody"/>
        <w:jc w:val="both"/>
        <w:rPr>
          <w:rFonts w:ascii="Times New Roman" w:hAnsi="Times New Roman" w:cs="Times New Roman"/>
          <w:u w:val="single"/>
          <w:lang w:val="ru-RU"/>
        </w:rPr>
      </w:pPr>
      <w:r w:rsidRPr="00AA7640">
        <w:rPr>
          <w:rFonts w:ascii="Times New Roman" w:hAnsi="Times New Roman" w:cs="Times New Roman"/>
          <w:u w:val="single"/>
          <w:lang w:val="ru-RU"/>
        </w:rPr>
        <w:t>1. Адресация:</w:t>
      </w:r>
    </w:p>
    <w:p w14:paraId="0E1CC01B" w14:textId="6A1AB8D7"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lang w:val="ru-RU"/>
        </w:rPr>
        <w:t xml:space="preserve">   </w:t>
      </w:r>
      <w:r>
        <w:rPr>
          <w:rFonts w:ascii="Times New Roman" w:hAnsi="Times New Roman" w:cs="Times New Roman"/>
          <w:lang w:val="ru-RU"/>
        </w:rPr>
        <w:tab/>
      </w:r>
      <w:r w:rsidRPr="00AA7640">
        <w:rPr>
          <w:rFonts w:ascii="Times New Roman" w:hAnsi="Times New Roman" w:cs="Times New Roman"/>
          <w:lang w:val="ru-RU"/>
        </w:rPr>
        <w:t>В ассемблере доступ к данным в памяти осуществляется посредством адресации. Это означает, что для обращения к определенным ячейкам памяти необходимо указать их адрес. Существуют различные типы адресации, включая прямую (когда адрес указан явно), косвенную (когда адрес указан в регистре), индексированную (когда используется смещение от базового адреса) и базово-индексированную (когда совмещаются базовый адрес и индекс).</w:t>
      </w:r>
    </w:p>
    <w:p w14:paraId="0002917F" w14:textId="77777777" w:rsidR="00AA7640" w:rsidRPr="00AA7640" w:rsidRDefault="00AA7640" w:rsidP="00AA7640">
      <w:pPr>
        <w:pStyle w:val="Textbody"/>
        <w:jc w:val="both"/>
        <w:rPr>
          <w:rFonts w:ascii="Times New Roman" w:hAnsi="Times New Roman" w:cs="Times New Roman"/>
          <w:u w:val="single"/>
          <w:lang w:val="ru-RU"/>
        </w:rPr>
      </w:pPr>
      <w:r w:rsidRPr="00AA7640">
        <w:rPr>
          <w:rFonts w:ascii="Times New Roman" w:hAnsi="Times New Roman" w:cs="Times New Roman"/>
          <w:u w:val="single"/>
          <w:lang w:val="ru-RU"/>
        </w:rPr>
        <w:t>2. Регистры:</w:t>
      </w:r>
    </w:p>
    <w:p w14:paraId="4110E5A0" w14:textId="39D2E151"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lang w:val="ru-RU"/>
        </w:rPr>
        <w:t xml:space="preserve">   </w:t>
      </w:r>
      <w:r w:rsidRPr="00AA7640">
        <w:rPr>
          <w:rFonts w:ascii="Times New Roman" w:hAnsi="Times New Roman" w:cs="Times New Roman"/>
          <w:b/>
          <w:bCs/>
          <w:lang w:val="ru-RU"/>
        </w:rPr>
        <w:tab/>
      </w:r>
      <w:r w:rsidRPr="00AA7640">
        <w:rPr>
          <w:rFonts w:ascii="Times New Roman" w:hAnsi="Times New Roman" w:cs="Times New Roman"/>
          <w:b/>
          <w:bCs/>
          <w:lang w:val="ru-RU"/>
        </w:rPr>
        <w:t>Регистры</w:t>
      </w:r>
      <w:r w:rsidRPr="00AA7640">
        <w:rPr>
          <w:rFonts w:ascii="Times New Roman" w:hAnsi="Times New Roman" w:cs="Times New Roman"/>
          <w:lang w:val="ru-RU"/>
        </w:rPr>
        <w:t xml:space="preserve"> </w:t>
      </w:r>
      <w:r w:rsidRPr="00AA7640">
        <w:rPr>
          <w:rFonts w:ascii="Times New Roman" w:hAnsi="Times New Roman" w:cs="Times New Roman"/>
          <w:lang w:val="ru-RU"/>
        </w:rPr>
        <w:t>— это</w:t>
      </w:r>
      <w:r w:rsidRPr="00AA7640">
        <w:rPr>
          <w:rFonts w:ascii="Times New Roman" w:hAnsi="Times New Roman" w:cs="Times New Roman"/>
          <w:lang w:val="ru-RU"/>
        </w:rPr>
        <w:t xml:space="preserve"> маленькие, быстрые области памяти внутри процессора, используемые для временного хранения данных. Работа с регистрами важна при работе с памятью, так как они позволяют быстро и эффективно обрабатывать данные без необходимости постоянного обращения к памяти.</w:t>
      </w:r>
    </w:p>
    <w:p w14:paraId="4045EF3C" w14:textId="77777777"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u w:val="single"/>
          <w:lang w:val="ru-RU"/>
        </w:rPr>
        <w:t>3. Работа с данными</w:t>
      </w:r>
      <w:r w:rsidRPr="00AA7640">
        <w:rPr>
          <w:rFonts w:ascii="Times New Roman" w:hAnsi="Times New Roman" w:cs="Times New Roman"/>
          <w:lang w:val="ru-RU"/>
        </w:rPr>
        <w:t>:</w:t>
      </w:r>
    </w:p>
    <w:p w14:paraId="19FDD985" w14:textId="64F22DC6"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lang w:val="ru-RU"/>
        </w:rPr>
        <w:t xml:space="preserve">   </w:t>
      </w:r>
      <w:r>
        <w:rPr>
          <w:rFonts w:ascii="Times New Roman" w:hAnsi="Times New Roman" w:cs="Times New Roman"/>
          <w:lang w:val="ru-RU"/>
        </w:rPr>
        <w:tab/>
      </w:r>
      <w:r w:rsidRPr="00AA7640">
        <w:rPr>
          <w:rFonts w:ascii="Times New Roman" w:hAnsi="Times New Roman" w:cs="Times New Roman"/>
          <w:lang w:val="ru-RU"/>
        </w:rPr>
        <w:t>Для чтения, записи и обработки данных в памяти на языке ассемблера используются специальные команды. Например, команды загрузки данных в регистры (mov), чтения и записи в память (load, store), арифметические операции (add, sub, mul, div) и операции сравнения (cmp, test).</w:t>
      </w:r>
    </w:p>
    <w:p w14:paraId="3A8E719F" w14:textId="77777777" w:rsidR="00AA7640" w:rsidRPr="00AA7640" w:rsidRDefault="00AA7640" w:rsidP="00AA7640">
      <w:pPr>
        <w:pStyle w:val="Textbody"/>
        <w:jc w:val="both"/>
        <w:rPr>
          <w:rFonts w:ascii="Times New Roman" w:hAnsi="Times New Roman" w:cs="Times New Roman"/>
          <w:u w:val="single"/>
          <w:lang w:val="ru-RU"/>
        </w:rPr>
      </w:pPr>
      <w:r w:rsidRPr="00AA7640">
        <w:rPr>
          <w:rFonts w:ascii="Times New Roman" w:hAnsi="Times New Roman" w:cs="Times New Roman"/>
          <w:u w:val="single"/>
          <w:lang w:val="ru-RU"/>
        </w:rPr>
        <w:t>4. Стек:</w:t>
      </w:r>
    </w:p>
    <w:p w14:paraId="5CDE26CE" w14:textId="1E31F6D6" w:rsidR="00AA7640" w:rsidRP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lang w:val="ru-RU"/>
        </w:rPr>
        <w:t xml:space="preserve">   </w:t>
      </w:r>
      <w:r>
        <w:rPr>
          <w:rFonts w:ascii="Times New Roman" w:hAnsi="Times New Roman" w:cs="Times New Roman"/>
          <w:lang w:val="ru-RU"/>
        </w:rPr>
        <w:tab/>
      </w:r>
      <w:r w:rsidRPr="00AA7640">
        <w:rPr>
          <w:rFonts w:ascii="Times New Roman" w:hAnsi="Times New Roman" w:cs="Times New Roman"/>
          <w:b/>
          <w:bCs/>
          <w:lang w:val="ru-RU"/>
        </w:rPr>
        <w:t>Стек</w:t>
      </w:r>
      <w:r w:rsidRPr="00AA7640">
        <w:rPr>
          <w:rFonts w:ascii="Times New Roman" w:hAnsi="Times New Roman" w:cs="Times New Roman"/>
          <w:lang w:val="ru-RU"/>
        </w:rPr>
        <w:t xml:space="preserve"> </w:t>
      </w:r>
      <w:r w:rsidRPr="00AA7640">
        <w:rPr>
          <w:rFonts w:ascii="Times New Roman" w:hAnsi="Times New Roman" w:cs="Times New Roman"/>
          <w:lang w:val="ru-RU"/>
        </w:rPr>
        <w:t>— это</w:t>
      </w:r>
      <w:r w:rsidRPr="00AA7640">
        <w:rPr>
          <w:rFonts w:ascii="Times New Roman" w:hAnsi="Times New Roman" w:cs="Times New Roman"/>
          <w:lang w:val="ru-RU"/>
        </w:rPr>
        <w:t xml:space="preserve"> область памяти, используемая для управления вызовами функций, передачи параметров, хранения локальных переменных и возврата адресов вызова. Операции работы со стеком включают push (помещение данных на вершину стека) и pop (извлечение данных с вершины стека).</w:t>
      </w:r>
    </w:p>
    <w:p w14:paraId="51838793" w14:textId="77777777" w:rsidR="00AA7640" w:rsidRPr="00AA7640" w:rsidRDefault="00AA7640" w:rsidP="00AA7640">
      <w:pPr>
        <w:pStyle w:val="Textbody"/>
        <w:jc w:val="both"/>
        <w:rPr>
          <w:rFonts w:ascii="Times New Roman" w:hAnsi="Times New Roman" w:cs="Times New Roman"/>
          <w:u w:val="single"/>
          <w:lang w:val="ru-RU"/>
        </w:rPr>
      </w:pPr>
      <w:r w:rsidRPr="00AA7640">
        <w:rPr>
          <w:rFonts w:ascii="Times New Roman" w:hAnsi="Times New Roman" w:cs="Times New Roman"/>
          <w:u w:val="single"/>
          <w:lang w:val="ru-RU"/>
        </w:rPr>
        <w:t>5. Выделение и освобождение памяти:</w:t>
      </w:r>
    </w:p>
    <w:p w14:paraId="113E0903" w14:textId="260D38BC" w:rsidR="00AA7640" w:rsidRDefault="00AA7640" w:rsidP="00AA7640">
      <w:pPr>
        <w:pStyle w:val="Textbody"/>
        <w:jc w:val="both"/>
        <w:rPr>
          <w:rFonts w:ascii="Times New Roman" w:hAnsi="Times New Roman" w:cs="Times New Roman"/>
          <w:lang w:val="ru-RU"/>
        </w:rPr>
      </w:pPr>
      <w:r w:rsidRPr="00AA7640">
        <w:rPr>
          <w:rFonts w:ascii="Times New Roman" w:hAnsi="Times New Roman" w:cs="Times New Roman"/>
          <w:lang w:val="ru-RU"/>
        </w:rPr>
        <w:t xml:space="preserve">   В ассемблере программист самостоятельно отвечает за выделение и освобождение памяти. Для выделения памяти используются специальные системные вызовы, а для освобождения - соответствующие команды.</w:t>
      </w:r>
    </w:p>
    <w:p w14:paraId="6446525F" w14:textId="7341F120" w:rsidR="00C867AD" w:rsidRDefault="00C867AD" w:rsidP="00AA7640">
      <w:pPr>
        <w:pStyle w:val="Textbody"/>
        <w:jc w:val="both"/>
        <w:rPr>
          <w:rFonts w:ascii="Times New Roman" w:hAnsi="Times New Roman" w:cs="Times New Roman"/>
          <w:lang w:val="ru-RU"/>
        </w:rPr>
      </w:pPr>
    </w:p>
    <w:p w14:paraId="43CC4B1E" w14:textId="0FEDF422" w:rsidR="00C867AD" w:rsidRDefault="00C867AD" w:rsidP="00AA7640">
      <w:pPr>
        <w:pStyle w:val="Textbody"/>
        <w:jc w:val="both"/>
        <w:rPr>
          <w:rFonts w:ascii="Times New Roman" w:hAnsi="Times New Roman" w:cs="Times New Roman"/>
          <w:lang w:val="ru-RU"/>
        </w:rPr>
      </w:pPr>
      <w:r>
        <w:rPr>
          <w:rFonts w:ascii="Times New Roman" w:hAnsi="Times New Roman" w:cs="Times New Roman"/>
          <w:lang w:val="ru-RU"/>
        </w:rPr>
        <w:lastRenderedPageBreak/>
        <w:t>Пример кода на ассемблере</w:t>
      </w:r>
      <w:r w:rsidR="009738BF">
        <w:rPr>
          <w:rFonts w:ascii="Times New Roman" w:hAnsi="Times New Roman" w:cs="Times New Roman"/>
          <w:lang w:val="ru-RU"/>
        </w:rPr>
        <w:t>:</w:t>
      </w:r>
    </w:p>
    <w:p w14:paraId="0489BF14" w14:textId="77777777" w:rsidR="00C867AD" w:rsidRPr="009738BF" w:rsidRDefault="00C867AD" w:rsidP="00C867AD">
      <w:pPr>
        <w:pStyle w:val="Textbody"/>
        <w:jc w:val="both"/>
        <w:rPr>
          <w:rFonts w:ascii="Times New Roman" w:hAnsi="Times New Roman" w:cs="Times New Roman"/>
          <w:lang w:val="ru-RU"/>
        </w:rPr>
      </w:pPr>
      <w:r w:rsidRPr="00C867AD">
        <w:rPr>
          <w:rFonts w:ascii="Times New Roman" w:hAnsi="Times New Roman" w:cs="Times New Roman"/>
        </w:rPr>
        <w:t>section</w:t>
      </w:r>
      <w:r w:rsidRPr="009738BF">
        <w:rPr>
          <w:rFonts w:ascii="Times New Roman" w:hAnsi="Times New Roman" w:cs="Times New Roman"/>
          <w:lang w:val="ru-RU"/>
        </w:rPr>
        <w:t xml:space="preserve"> .</w:t>
      </w:r>
      <w:r w:rsidRPr="00C867AD">
        <w:rPr>
          <w:rFonts w:ascii="Times New Roman" w:hAnsi="Times New Roman" w:cs="Times New Roman"/>
        </w:rPr>
        <w:t>data</w:t>
      </w:r>
    </w:p>
    <w:p w14:paraId="337404A9" w14:textId="77777777" w:rsidR="00C867AD" w:rsidRPr="00C867AD" w:rsidRDefault="00C867AD" w:rsidP="00C867AD">
      <w:pPr>
        <w:pStyle w:val="Textbody"/>
        <w:jc w:val="both"/>
        <w:rPr>
          <w:rFonts w:ascii="Times New Roman" w:hAnsi="Times New Roman" w:cs="Times New Roman"/>
        </w:rPr>
      </w:pPr>
      <w:r w:rsidRPr="009738BF">
        <w:rPr>
          <w:rFonts w:ascii="Times New Roman" w:hAnsi="Times New Roman" w:cs="Times New Roman"/>
          <w:lang w:val="ru-RU"/>
        </w:rPr>
        <w:t xml:space="preserve">    </w:t>
      </w:r>
      <w:r w:rsidRPr="00C867AD">
        <w:rPr>
          <w:rFonts w:ascii="Times New Roman" w:hAnsi="Times New Roman" w:cs="Times New Roman"/>
        </w:rPr>
        <w:t xml:space="preserve">msg db 'Hello, world!', 0    ; </w:t>
      </w:r>
      <w:r w:rsidRPr="00C867AD">
        <w:rPr>
          <w:rFonts w:ascii="Times New Roman" w:hAnsi="Times New Roman" w:cs="Times New Roman"/>
          <w:lang w:val="ru-RU"/>
        </w:rPr>
        <w:t>Строка</w:t>
      </w:r>
      <w:r w:rsidRPr="00C867AD">
        <w:rPr>
          <w:rFonts w:ascii="Times New Roman" w:hAnsi="Times New Roman" w:cs="Times New Roman"/>
        </w:rPr>
        <w:t xml:space="preserve"> </w:t>
      </w:r>
      <w:r w:rsidRPr="00C867AD">
        <w:rPr>
          <w:rFonts w:ascii="Times New Roman" w:hAnsi="Times New Roman" w:cs="Times New Roman"/>
          <w:lang w:val="ru-RU"/>
        </w:rPr>
        <w:t>для</w:t>
      </w:r>
      <w:r w:rsidRPr="00C867AD">
        <w:rPr>
          <w:rFonts w:ascii="Times New Roman" w:hAnsi="Times New Roman" w:cs="Times New Roman"/>
        </w:rPr>
        <w:t xml:space="preserve"> </w:t>
      </w:r>
      <w:r w:rsidRPr="00C867AD">
        <w:rPr>
          <w:rFonts w:ascii="Times New Roman" w:hAnsi="Times New Roman" w:cs="Times New Roman"/>
          <w:lang w:val="ru-RU"/>
        </w:rPr>
        <w:t>вывода</w:t>
      </w:r>
    </w:p>
    <w:p w14:paraId="04E3892F" w14:textId="77777777" w:rsidR="00C867AD" w:rsidRPr="00C867AD" w:rsidRDefault="00C867AD" w:rsidP="00C867AD">
      <w:pPr>
        <w:pStyle w:val="Textbody"/>
        <w:jc w:val="both"/>
        <w:rPr>
          <w:rFonts w:ascii="Times New Roman" w:hAnsi="Times New Roman" w:cs="Times New Roman"/>
        </w:rPr>
      </w:pPr>
    </w:p>
    <w:p w14:paraId="281295FC" w14:textId="77777777" w:rsidR="00C867AD" w:rsidRPr="00C867AD" w:rsidRDefault="00C867AD" w:rsidP="00C867AD">
      <w:pPr>
        <w:pStyle w:val="Textbody"/>
        <w:jc w:val="both"/>
        <w:rPr>
          <w:rFonts w:ascii="Times New Roman" w:hAnsi="Times New Roman" w:cs="Times New Roman"/>
        </w:rPr>
      </w:pPr>
      <w:r w:rsidRPr="00C867AD">
        <w:rPr>
          <w:rFonts w:ascii="Times New Roman" w:hAnsi="Times New Roman" w:cs="Times New Roman"/>
        </w:rPr>
        <w:t>section .text</w:t>
      </w:r>
    </w:p>
    <w:p w14:paraId="6C10AA14" w14:textId="77777777" w:rsidR="00C867AD" w:rsidRPr="00C867AD" w:rsidRDefault="00C867AD" w:rsidP="00C867AD">
      <w:pPr>
        <w:pStyle w:val="Textbody"/>
        <w:jc w:val="both"/>
        <w:rPr>
          <w:rFonts w:ascii="Times New Roman" w:hAnsi="Times New Roman" w:cs="Times New Roman"/>
        </w:rPr>
      </w:pPr>
      <w:r w:rsidRPr="00C867AD">
        <w:rPr>
          <w:rFonts w:ascii="Times New Roman" w:hAnsi="Times New Roman" w:cs="Times New Roman"/>
        </w:rPr>
        <w:t>global _start</w:t>
      </w:r>
    </w:p>
    <w:p w14:paraId="5659B0AF" w14:textId="77777777" w:rsidR="00C867AD" w:rsidRPr="00C867AD" w:rsidRDefault="00C867AD" w:rsidP="00C867AD">
      <w:pPr>
        <w:pStyle w:val="Textbody"/>
        <w:jc w:val="both"/>
        <w:rPr>
          <w:rFonts w:ascii="Times New Roman" w:hAnsi="Times New Roman" w:cs="Times New Roman"/>
        </w:rPr>
      </w:pPr>
    </w:p>
    <w:p w14:paraId="49DC074F" w14:textId="77777777" w:rsidR="00C867AD" w:rsidRPr="00C867AD" w:rsidRDefault="00C867AD" w:rsidP="00C867AD">
      <w:pPr>
        <w:pStyle w:val="Textbody"/>
        <w:jc w:val="both"/>
        <w:rPr>
          <w:rFonts w:ascii="Times New Roman" w:hAnsi="Times New Roman" w:cs="Times New Roman"/>
        </w:rPr>
      </w:pPr>
      <w:r w:rsidRPr="00C867AD">
        <w:rPr>
          <w:rFonts w:ascii="Times New Roman" w:hAnsi="Times New Roman" w:cs="Times New Roman"/>
        </w:rPr>
        <w:t>_start:</w:t>
      </w:r>
    </w:p>
    <w:p w14:paraId="19114475"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rPr>
        <w:t xml:space="preserve">    </w:t>
      </w:r>
      <w:r w:rsidRPr="00C867AD">
        <w:rPr>
          <w:rFonts w:ascii="Times New Roman" w:hAnsi="Times New Roman" w:cs="Times New Roman"/>
          <w:lang w:val="ru-RU"/>
        </w:rPr>
        <w:t>; Пример работы с данными</w:t>
      </w:r>
    </w:p>
    <w:p w14:paraId="467BFF6A"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eax, 4                  ; Системный вызов для вывода</w:t>
      </w:r>
    </w:p>
    <w:p w14:paraId="1E026737"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ebx, 1                  ; Файловый дескриптор stdout</w:t>
      </w:r>
    </w:p>
    <w:p w14:paraId="5D3E7D6C"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ecx, msg                ; Адрес строки для вывода</w:t>
      </w:r>
    </w:p>
    <w:p w14:paraId="415E8D46"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edx, 13                 ; Длина строки</w:t>
      </w:r>
    </w:p>
    <w:p w14:paraId="635E85A1"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int 0x80                    ; Вызов системного вызова</w:t>
      </w:r>
    </w:p>
    <w:p w14:paraId="3C394B1A" w14:textId="77777777" w:rsidR="00C867AD" w:rsidRPr="00C867AD" w:rsidRDefault="00C867AD" w:rsidP="00C867AD">
      <w:pPr>
        <w:pStyle w:val="Textbody"/>
        <w:jc w:val="both"/>
        <w:rPr>
          <w:rFonts w:ascii="Times New Roman" w:hAnsi="Times New Roman" w:cs="Times New Roman"/>
          <w:lang w:val="ru-RU"/>
        </w:rPr>
      </w:pPr>
    </w:p>
    <w:p w14:paraId="7D030792"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 Пример работы с регистрами</w:t>
      </w:r>
    </w:p>
    <w:p w14:paraId="78467827"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ecx, 10                 ; Загружаем число 10 в регистр ecx</w:t>
      </w:r>
    </w:p>
    <w:p w14:paraId="427C63C8"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edx, 5                  ; Загружаем число 5 в регистр edx</w:t>
      </w:r>
    </w:p>
    <w:p w14:paraId="390CD3FC"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add ecx, edx                ; Складываем два числа</w:t>
      </w:r>
    </w:p>
    <w:p w14:paraId="3C2D4CB4"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sub ecx, 2                  ; Вычитаем 2</w:t>
      </w:r>
    </w:p>
    <w:p w14:paraId="30E46D48"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eax, ecx                ; Результат сохраняем в регистр eax</w:t>
      </w:r>
    </w:p>
    <w:p w14:paraId="46413F78" w14:textId="77777777" w:rsidR="00C867AD" w:rsidRPr="00C867AD" w:rsidRDefault="00C867AD" w:rsidP="00C867AD">
      <w:pPr>
        <w:pStyle w:val="Textbody"/>
        <w:jc w:val="both"/>
        <w:rPr>
          <w:rFonts w:ascii="Times New Roman" w:hAnsi="Times New Roman" w:cs="Times New Roman"/>
          <w:lang w:val="ru-RU"/>
        </w:rPr>
      </w:pPr>
    </w:p>
    <w:p w14:paraId="502CB00A"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 Пример работы со стеком</w:t>
      </w:r>
    </w:p>
    <w:p w14:paraId="5D6A5A7B"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push eax                    ; Помещаем значение eax на вершину стека</w:t>
      </w:r>
    </w:p>
    <w:p w14:paraId="541DFB45"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pop ebx                     ; Извлекаем значение eax с вершины стека в регистр ebx</w:t>
      </w:r>
    </w:p>
    <w:p w14:paraId="1D3D7710" w14:textId="77777777" w:rsidR="00C867AD" w:rsidRPr="00C867AD" w:rsidRDefault="00C867AD" w:rsidP="00C867AD">
      <w:pPr>
        <w:pStyle w:val="Textbody"/>
        <w:jc w:val="both"/>
        <w:rPr>
          <w:rFonts w:ascii="Times New Roman" w:hAnsi="Times New Roman" w:cs="Times New Roman"/>
          <w:lang w:val="ru-RU"/>
        </w:rPr>
      </w:pPr>
    </w:p>
    <w:p w14:paraId="5A0D50FD"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 Пример выделения и освобождения памяти</w:t>
      </w:r>
    </w:p>
    <w:p w14:paraId="4BE8F23F"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eax, 4                  ; Системный вызов для выделения памяти</w:t>
      </w:r>
    </w:p>
    <w:p w14:paraId="42A229C9"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ebx, 0                  ; Размер памяти для выделения</w:t>
      </w:r>
    </w:p>
    <w:p w14:paraId="6229E81F"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int 0x80                    ; Вызов системного вызова</w:t>
      </w:r>
    </w:p>
    <w:p w14:paraId="7CBAE0DF" w14:textId="77777777" w:rsidR="00C867AD" w:rsidRPr="00C867AD" w:rsidRDefault="00C867AD" w:rsidP="00C867AD">
      <w:pPr>
        <w:pStyle w:val="Textbody"/>
        <w:jc w:val="both"/>
        <w:rPr>
          <w:rFonts w:ascii="Times New Roman" w:hAnsi="Times New Roman" w:cs="Times New Roman"/>
          <w:lang w:val="ru-RU"/>
        </w:rPr>
      </w:pPr>
    </w:p>
    <w:p w14:paraId="2851D5A1"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lastRenderedPageBreak/>
        <w:t xml:space="preserve">    mov eax, 1                  ; Системный вызов для освобождения памяти</w:t>
      </w:r>
    </w:p>
    <w:p w14:paraId="667D5CD3"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ebx, ebx                ; Адрес памяти, которую нужно освободить</w:t>
      </w:r>
    </w:p>
    <w:p w14:paraId="725EF499"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int 0x80                    ; Вызов системного вызова</w:t>
      </w:r>
    </w:p>
    <w:p w14:paraId="3FDA8BA4" w14:textId="77777777" w:rsidR="00C867AD" w:rsidRPr="00C867AD" w:rsidRDefault="00C867AD" w:rsidP="00C867AD">
      <w:pPr>
        <w:pStyle w:val="Textbody"/>
        <w:jc w:val="both"/>
        <w:rPr>
          <w:rFonts w:ascii="Times New Roman" w:hAnsi="Times New Roman" w:cs="Times New Roman"/>
          <w:lang w:val="ru-RU"/>
        </w:rPr>
      </w:pPr>
    </w:p>
    <w:p w14:paraId="3E2BE85F"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 Выход из программы</w:t>
      </w:r>
    </w:p>
    <w:p w14:paraId="357E5D87"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mov eax, 1                  ; Системный вызов для завершения программы</w:t>
      </w:r>
    </w:p>
    <w:p w14:paraId="4BD6D5CA" w14:textId="77777777" w:rsidR="00C867AD" w:rsidRP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xor ebx, ebx                ; Код возврата 0</w:t>
      </w:r>
    </w:p>
    <w:p w14:paraId="4E825C85" w14:textId="36BB7A05" w:rsidR="00C867AD" w:rsidRDefault="00C867AD" w:rsidP="00C867AD">
      <w:pPr>
        <w:pStyle w:val="Textbody"/>
        <w:jc w:val="both"/>
        <w:rPr>
          <w:rFonts w:ascii="Times New Roman" w:hAnsi="Times New Roman" w:cs="Times New Roman"/>
          <w:lang w:val="ru-RU"/>
        </w:rPr>
      </w:pPr>
      <w:r w:rsidRPr="00C867AD">
        <w:rPr>
          <w:rFonts w:ascii="Times New Roman" w:hAnsi="Times New Roman" w:cs="Times New Roman"/>
          <w:lang w:val="ru-RU"/>
        </w:rPr>
        <w:t xml:space="preserve">    int 0x80                    ; Вызов системного вызова</w:t>
      </w:r>
    </w:p>
    <w:p w14:paraId="337AA651" w14:textId="690768B4" w:rsidR="009738BF" w:rsidRDefault="009738BF" w:rsidP="00C867AD">
      <w:pPr>
        <w:pStyle w:val="Textbody"/>
        <w:jc w:val="both"/>
        <w:rPr>
          <w:rFonts w:ascii="Times New Roman" w:hAnsi="Times New Roman" w:cs="Times New Roman"/>
          <w:lang w:val="ru-RU"/>
        </w:rPr>
      </w:pPr>
      <w:r w:rsidRPr="009738BF">
        <w:rPr>
          <w:rFonts w:ascii="Times New Roman" w:hAnsi="Times New Roman" w:cs="Times New Roman"/>
          <w:lang w:val="ru-RU"/>
        </w:rPr>
        <w:t>Этот пример показывает основные аспекты языка программирования ассемблера, такие как адресация, работа с данными, регистрами, стеком и выделение/освобождение памяти.</w:t>
      </w:r>
    </w:p>
    <w:p w14:paraId="7B6DB78B" w14:textId="745B9B9D" w:rsidR="009738BF" w:rsidRDefault="009738BF" w:rsidP="00C867AD">
      <w:pPr>
        <w:pStyle w:val="Textbody"/>
        <w:jc w:val="both"/>
        <w:rPr>
          <w:rFonts w:ascii="Times New Roman" w:hAnsi="Times New Roman" w:cs="Times New Roman"/>
          <w:lang w:val="ru-RU"/>
        </w:rPr>
      </w:pPr>
      <w:r w:rsidRPr="009738BF">
        <w:rPr>
          <w:rFonts w:ascii="Times New Roman" w:hAnsi="Times New Roman" w:cs="Times New Roman"/>
          <w:lang w:val="ru-RU"/>
        </w:rPr>
        <w:t>Для работы с кодом на языке ассемблера в современных операционных системах, таких как Windows или Linux, можно использовать эмуляторы, такие как DOSBox. DOSBox позволяет запускать программы, написанные на ассемблере для DOS, на современных компьютерах. Для этого необходимо скомпилировать исходный код на ассемблере в исполняемый файл, который затем можно запустить в DOSBox.</w:t>
      </w:r>
    </w:p>
    <w:p w14:paraId="796DDD34" w14:textId="77777777" w:rsidR="009738BF" w:rsidRPr="00AA7640" w:rsidRDefault="009738BF" w:rsidP="00C867AD">
      <w:pPr>
        <w:pStyle w:val="Textbody"/>
        <w:jc w:val="both"/>
        <w:rPr>
          <w:rFonts w:ascii="Times New Roman" w:hAnsi="Times New Roman" w:cs="Times New Roman"/>
          <w:lang w:val="ru-RU"/>
        </w:rPr>
      </w:pPr>
    </w:p>
    <w:sectPr w:rsidR="009738BF" w:rsidRPr="00AA7640" w:rsidSect="00AA7640">
      <w:headerReference w:type="default" r:id="rId11"/>
      <w:pgSz w:w="11906" w:h="16838" w:orient="landscape"/>
      <w:pgMar w:top="1134" w:right="991" w:bottom="1134" w:left="1134" w:header="1134" w:footer="113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D3D5" w14:textId="77777777" w:rsidR="00406ED4" w:rsidRDefault="00406ED4">
      <w:r>
        <w:separator/>
      </w:r>
    </w:p>
  </w:endnote>
  <w:endnote w:type="continuationSeparator" w:id="0">
    <w:p w14:paraId="3DDFEE65" w14:textId="77777777" w:rsidR="00406ED4" w:rsidRDefault="00406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Noto Serif CJK SC">
    <w:charset w:val="00"/>
    <w:family w:val="auto"/>
    <w:pitch w:val="default"/>
  </w:font>
  <w:font w:name="Noto Sans Devanagari">
    <w:altName w:val="Calibri"/>
    <w:charset w:val="00"/>
    <w:family w:val="auto"/>
    <w:pitch w:val="default"/>
  </w:font>
  <w:font w:name="Liberation Sans">
    <w:altName w:val="Arial"/>
    <w:charset w:val="00"/>
    <w:family w:val="auto"/>
    <w:pitch w:val="default"/>
  </w:font>
  <w:font w:name="Noto Sans CJK SC">
    <w:charset w:val="00"/>
    <w:family w:val="auto"/>
    <w:pitch w:val="default"/>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9B8A2" w14:textId="77777777" w:rsidR="00406ED4" w:rsidRDefault="00406ED4">
      <w:r>
        <w:separator/>
      </w:r>
    </w:p>
  </w:footnote>
  <w:footnote w:type="continuationSeparator" w:id="0">
    <w:p w14:paraId="4FD371EE" w14:textId="77777777" w:rsidR="00406ED4" w:rsidRDefault="00406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38F1" w14:textId="77777777" w:rsidR="00D84040" w:rsidRDefault="00D8404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803"/>
    <w:multiLevelType w:val="multilevel"/>
    <w:tmpl w:val="885CBD5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24952DE5"/>
    <w:multiLevelType w:val="multilevel"/>
    <w:tmpl w:val="B2C83E3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040"/>
    <w:rsid w:val="000709BE"/>
    <w:rsid w:val="00406ED4"/>
    <w:rsid w:val="00757EB0"/>
    <w:rsid w:val="007C715D"/>
    <w:rsid w:val="00886592"/>
    <w:rsid w:val="009738BF"/>
    <w:rsid w:val="00AA7640"/>
    <w:rsid w:val="00C867AD"/>
    <w:rsid w:val="00D84040"/>
    <w:rsid w:val="00EC5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A941"/>
  <w15:docId w15:val="{6C13C2B4-8895-497E-AF65-830A8D46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1"/>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76" w:lineRule="auto"/>
    </w:pPr>
    <w:rPr>
      <w:b/>
      <w:bCs/>
      <w:color w:val="4F81BD" w:themeColor="accent1"/>
      <w:sz w:val="18"/>
      <w:szCs w:val="18"/>
    </w:rPr>
  </w:style>
  <w:style w:type="character" w:styleId="a4">
    <w:name w:val="endnote reference"/>
    <w:uiPriority w:val="99"/>
    <w:semiHidden/>
    <w:unhideWhenUsed/>
    <w:rPr>
      <w:vertAlign w:val="superscript"/>
    </w:rPr>
  </w:style>
  <w:style w:type="paragraph" w:styleId="a5">
    <w:name w:val="endnote text"/>
    <w:basedOn w:val="a"/>
    <w:link w:val="a6"/>
    <w:uiPriority w:val="99"/>
    <w:semiHidden/>
    <w:unhideWhenUsed/>
    <w:rPr>
      <w:sz w:val="20"/>
    </w:rPr>
  </w:style>
  <w:style w:type="paragraph" w:styleId="a7">
    <w:name w:val="footer"/>
    <w:basedOn w:val="a"/>
    <w:link w:val="a8"/>
    <w:uiPriority w:val="99"/>
    <w:unhideWhenUsed/>
    <w:pPr>
      <w:tabs>
        <w:tab w:val="center" w:pos="7143"/>
        <w:tab w:val="right" w:pos="14287"/>
      </w:tabs>
    </w:pPr>
  </w:style>
  <w:style w:type="character" w:styleId="a9">
    <w:name w:val="footnote reference"/>
    <w:uiPriority w:val="99"/>
    <w:unhideWhenUsed/>
    <w:rPr>
      <w:vertAlign w:val="superscript"/>
    </w:rPr>
  </w:style>
  <w:style w:type="paragraph" w:styleId="aa">
    <w:name w:val="footnote text"/>
    <w:basedOn w:val="a"/>
    <w:link w:val="ab"/>
    <w:uiPriority w:val="99"/>
    <w:semiHidden/>
    <w:unhideWhenUsed/>
    <w:pPr>
      <w:spacing w:after="40"/>
    </w:pPr>
    <w:rPr>
      <w:sz w:val="18"/>
    </w:rPr>
  </w:style>
  <w:style w:type="paragraph" w:styleId="ac">
    <w:name w:val="header"/>
    <w:basedOn w:val="a"/>
    <w:link w:val="ad"/>
    <w:uiPriority w:val="99"/>
    <w:unhideWhenUsed/>
    <w:pPr>
      <w:tabs>
        <w:tab w:val="center" w:pos="7143"/>
        <w:tab w:val="right" w:pos="14287"/>
      </w:tabs>
    </w:pPr>
  </w:style>
  <w:style w:type="character" w:styleId="ae">
    <w:name w:val="Hyperlink"/>
    <w:uiPriority w:val="99"/>
    <w:unhideWhenUsed/>
    <w:rPr>
      <w:color w:val="0000FF" w:themeColor="hyperlink"/>
      <w:u w:val="single"/>
    </w:rPr>
  </w:style>
  <w:style w:type="paragraph" w:styleId="af">
    <w:name w:val="Subtitle"/>
    <w:basedOn w:val="a"/>
    <w:next w:val="a"/>
    <w:link w:val="af0"/>
    <w:uiPriority w:val="11"/>
    <w:qFormat/>
    <w:pPr>
      <w:spacing w:before="200" w:after="200"/>
    </w:pPr>
    <w:rPr>
      <w:sz w:val="24"/>
      <w:szCs w:val="24"/>
    </w:rPr>
  </w:style>
  <w:style w:type="table" w:styleId="af1">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table of figures"/>
    <w:basedOn w:val="a"/>
    <w:next w:val="a"/>
    <w:uiPriority w:val="99"/>
    <w:unhideWhenUsed/>
  </w:style>
  <w:style w:type="paragraph" w:styleId="af3">
    <w:name w:val="Title"/>
    <w:basedOn w:val="a"/>
    <w:next w:val="a"/>
    <w:link w:val="af4"/>
    <w:uiPriority w:val="10"/>
    <w:qFormat/>
    <w:pPr>
      <w:spacing w:before="300" w:after="200"/>
      <w:contextualSpacing/>
    </w:pPr>
    <w:rPr>
      <w:sz w:val="48"/>
      <w:szCs w:val="48"/>
    </w:rPr>
  </w:style>
  <w:style w:type="paragraph" w:styleId="11">
    <w:name w:val="toc 1"/>
    <w:basedOn w:val="a"/>
    <w:next w:val="a"/>
    <w:uiPriority w:val="39"/>
    <w:unhideWhenUsed/>
    <w:pPr>
      <w:spacing w:after="57"/>
    </w:pPr>
  </w:style>
  <w:style w:type="paragraph" w:styleId="21">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f5">
    <w:name w:val="List Paragraph"/>
    <w:basedOn w:val="a"/>
    <w:uiPriority w:val="34"/>
    <w:qFormat/>
    <w:pPr>
      <w:ind w:left="720"/>
      <w:contextualSpacing/>
    </w:pPr>
  </w:style>
  <w:style w:type="paragraph" w:styleId="af6">
    <w:name w:val="No Spacing"/>
    <w:uiPriority w:val="1"/>
    <w:qFormat/>
    <w:rPr>
      <w:sz w:val="21"/>
      <w:szCs w:val="22"/>
    </w:rPr>
  </w:style>
  <w:style w:type="character" w:customStyle="1" w:styleId="af4">
    <w:name w:val="Заголовок Знак"/>
    <w:link w:val="af3"/>
    <w:uiPriority w:val="10"/>
    <w:rPr>
      <w:sz w:val="48"/>
      <w:szCs w:val="48"/>
    </w:rPr>
  </w:style>
  <w:style w:type="character" w:customStyle="1" w:styleId="af0">
    <w:name w:val="Подзаголовок Знак"/>
    <w:link w:val="af"/>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f7">
    <w:name w:val="Intense Quote"/>
    <w:basedOn w:val="a"/>
    <w:next w:val="a"/>
    <w:link w:val="af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8">
    <w:name w:val="Выделенная цитата Знак"/>
    <w:link w:val="af7"/>
    <w:uiPriority w:val="30"/>
    <w:rPr>
      <w:i/>
    </w:rPr>
  </w:style>
  <w:style w:type="character" w:customStyle="1" w:styleId="ad">
    <w:name w:val="Верхний колонтитул Знак"/>
    <w:link w:val="ac"/>
    <w:uiPriority w:val="99"/>
  </w:style>
  <w:style w:type="character" w:customStyle="1" w:styleId="FooterChar">
    <w:name w:val="Footer Char"/>
    <w:uiPriority w:val="99"/>
  </w:style>
  <w:style w:type="character" w:customStyle="1" w:styleId="a8">
    <w:name w:val="Нижний колонтитул Знак"/>
    <w:link w:val="a7"/>
    <w:uiPriority w:val="99"/>
  </w:style>
  <w:style w:type="table" w:customStyle="1" w:styleId="TableGridLight">
    <w:name w:val="Table Grid Light"/>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110">
    <w:name w:val="Таблица простая 1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uiPriority w:val="99"/>
    <w:tblPr>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uiPriority w:val="99"/>
    <w:tblPr>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uiPriority w:val="99"/>
    <w:tblPr>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uiPriority w:val="99"/>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sz w:val="22"/>
      </w:rPr>
      <w:tblPr/>
      <w:tcPr>
        <w:shd w:val="clear" w:color="DAE5F1" w:themeColor="accent1" w:themeTint="34" w:fill="DAE5F1" w:themeFill="accent1" w:themeFillTint="34"/>
      </w:tcPr>
    </w:tblStylePr>
    <w:tblStylePr w:type="band2Horz">
      <w:rPr>
        <w:rFonts w:ascii="Arial" w:hAnsi="Arial"/>
        <w:color w:val="A6BFDD" w:themeColor="accent1" w:themeTint="80"/>
        <w:sz w:val="22"/>
      </w:rPr>
    </w:tblStylePr>
  </w:style>
  <w:style w:type="table" w:customStyle="1" w:styleId="GridTable6Colorful-Accent2">
    <w:name w:val="Grid Table 6 Colorful - Accent 2"/>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A9796" w:themeColor="accent2" w:themeTint="96"/>
      </w:rPr>
      <w:tblPr/>
      <w:tcPr>
        <w:tcBorders>
          <w:bottom w:val="single" w:sz="12" w:space="0" w:color="D99695" w:themeColor="accent2" w:themeTint="97"/>
        </w:tcBorders>
      </w:tcPr>
    </w:tblStylePr>
    <w:tblStylePr w:type="lastRow">
      <w:rPr>
        <w:b/>
        <w:color w:val="DA9796" w:themeColor="accent2" w:themeTint="96"/>
      </w:rPr>
    </w:tblStylePr>
    <w:tblStylePr w:type="firstCol">
      <w:rPr>
        <w:b/>
        <w:color w:val="DA9796" w:themeColor="accent2" w:themeTint="96"/>
      </w:rPr>
    </w:tblStylePr>
    <w:tblStylePr w:type="lastCol">
      <w:rPr>
        <w:b/>
        <w:color w:val="DA9796" w:themeColor="accent2" w:themeTint="96"/>
      </w:rPr>
    </w:tblStylePr>
    <w:tblStylePr w:type="band1Vert">
      <w:tblPr/>
      <w:tcPr>
        <w:shd w:val="clear" w:color="F2DCDC" w:themeColor="accent2" w:themeTint="32" w:fill="F2DCDC" w:themeFill="accent2" w:themeFillTint="32"/>
      </w:tcPr>
    </w:tblStylePr>
    <w:tblStylePr w:type="band1Horz">
      <w:rPr>
        <w:rFonts w:ascii="Arial" w:hAnsi="Arial"/>
        <w:color w:val="DA9796" w:themeColor="accent2" w:themeTint="96"/>
        <w:sz w:val="22"/>
      </w:rPr>
      <w:tblPr/>
      <w:tcPr>
        <w:shd w:val="clear" w:color="F2DCDC" w:themeColor="accent2" w:themeTint="32" w:fill="F2DCDC" w:themeFill="accent2" w:themeFillTint="32"/>
      </w:tcPr>
    </w:tblStylePr>
    <w:tblStylePr w:type="band2Horz">
      <w:rPr>
        <w:rFonts w:ascii="Arial" w:hAnsi="Arial"/>
        <w:color w:val="DA9796" w:themeColor="accent2" w:themeTint="96"/>
        <w:sz w:val="22"/>
      </w:rPr>
    </w:tblStylePr>
  </w:style>
  <w:style w:type="table" w:customStyle="1" w:styleId="GridTable6Colorful-Accent3">
    <w:name w:val="Grid Table 6 Colorful - Accent 3"/>
    <w:uiPriority w:val="99"/>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BBB59" w:themeColor="accent3"/>
      </w:rPr>
      <w:tblPr/>
      <w:tcPr>
        <w:tcBorders>
          <w:bottom w:val="single" w:sz="12" w:space="0" w:color="9ABB59" w:themeColor="accent3" w:themeTint="FE"/>
        </w:tcBorders>
      </w:tcPr>
    </w:tblStylePr>
    <w:tblStylePr w:type="lastRow">
      <w:rPr>
        <w:b/>
        <w:color w:val="9BBB59" w:themeColor="accent3"/>
      </w:rPr>
    </w:tblStylePr>
    <w:tblStylePr w:type="firstCol">
      <w:rPr>
        <w:b/>
        <w:color w:val="9BBB59" w:themeColor="accent3"/>
      </w:rPr>
    </w:tblStylePr>
    <w:tblStylePr w:type="lastCol">
      <w:rPr>
        <w:b/>
        <w:color w:val="9BBB59" w:themeColor="accent3"/>
      </w:rPr>
    </w:tblStylePr>
    <w:tblStylePr w:type="band1Vert">
      <w:tblPr/>
      <w:tcPr>
        <w:shd w:val="clear" w:color="EAF1DC" w:themeColor="accent3" w:themeTint="34" w:fill="EAF1DC" w:themeFill="accent3" w:themeFillTint="34"/>
      </w:tcPr>
    </w:tblStylePr>
    <w:tblStylePr w:type="band1Horz">
      <w:rPr>
        <w:rFonts w:ascii="Arial" w:hAnsi="Arial"/>
        <w:color w:val="9BBB59" w:themeColor="accent3"/>
        <w:sz w:val="22"/>
      </w:rPr>
      <w:tblPr/>
      <w:tcPr>
        <w:shd w:val="clear" w:color="EAF1DC" w:themeColor="accent3" w:themeTint="34" w:fill="EAF1DC" w:themeFill="accent3" w:themeFillTint="34"/>
      </w:tcPr>
    </w:tblStylePr>
    <w:tblStylePr w:type="band2Horz">
      <w:rPr>
        <w:rFonts w:ascii="Arial" w:hAnsi="Arial"/>
        <w:color w:val="9BBB59" w:themeColor="accent3"/>
        <w:sz w:val="22"/>
      </w:rPr>
    </w:tblStylePr>
  </w:style>
  <w:style w:type="table" w:customStyle="1" w:styleId="GridTable6Colorful-Accent4">
    <w:name w:val="Grid Table 6 Colorful - Accent 4"/>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7" w:themeColor="accent4" w:themeTint="99"/>
      </w:rPr>
      <w:tblPr/>
      <w:tcPr>
        <w:tcBorders>
          <w:bottom w:val="single" w:sz="12" w:space="0" w:color="B2A1C6" w:themeColor="accent4" w:themeTint="9A"/>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blPr/>
      <w:tcPr>
        <w:shd w:val="clear" w:color="E5DFEC" w:themeColor="accent4" w:themeTint="34" w:fill="E5DFEC" w:themeFill="accent4" w:themeFillTint="34"/>
      </w:tcPr>
    </w:tblStylePr>
    <w:tblStylePr w:type="band1Horz">
      <w:rPr>
        <w:rFonts w:ascii="Arial" w:hAnsi="Arial"/>
        <w:color w:val="B2A1C7" w:themeColor="accent4" w:themeTint="99"/>
        <w:sz w:val="22"/>
      </w:rPr>
      <w:tblPr/>
      <w:tcPr>
        <w:shd w:val="clear" w:color="E5DFEC" w:themeColor="accent4" w:themeTint="34" w:fill="E5DFEC" w:themeFill="accent4" w:themeFillTint="34"/>
      </w:tcPr>
    </w:tblStylePr>
    <w:tblStylePr w:type="band2Horz">
      <w:rPr>
        <w:rFonts w:ascii="Arial" w:hAnsi="Arial"/>
        <w:color w:val="B2A1C7" w:themeColor="accent4" w:themeTint="99"/>
        <w:sz w:val="22"/>
      </w:rPr>
    </w:tblStylePr>
  </w:style>
  <w:style w:type="table" w:customStyle="1" w:styleId="GridTable6Colorful-Accent5">
    <w:name w:val="Grid Table 6 Colorful - Accent 5"/>
    <w:uiPriority w:val="99"/>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678" w:themeColor="accent5" w:themeShade="94"/>
      </w:rPr>
      <w:tblPr/>
      <w:tcPr>
        <w:tcBorders>
          <w:bottom w:val="single" w:sz="12" w:space="0" w:color="4BACC6" w:themeColor="accent5"/>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DAEEF3" w:themeColor="accent5" w:themeTint="34" w:fill="DAEEF3" w:themeFill="accent5" w:themeFillTint="34"/>
      </w:tcPr>
    </w:tblStylePr>
    <w:tblStylePr w:type="band1Horz">
      <w:rPr>
        <w:rFonts w:ascii="Arial" w:hAnsi="Arial"/>
        <w:color w:val="266678" w:themeColor="accent5" w:themeShade="94"/>
        <w:sz w:val="22"/>
      </w:rPr>
      <w:tblPr/>
      <w:tcPr>
        <w:shd w:val="clear" w:color="DAEEF3" w:themeColor="accent5" w:themeTint="34" w:fill="DAEEF3" w:themeFill="accent5" w:themeFillTint="34"/>
      </w:tcPr>
    </w:tblStylePr>
    <w:tblStylePr w:type="band2Horz">
      <w:rPr>
        <w:rFonts w:ascii="Arial" w:hAnsi="Arial"/>
        <w:color w:val="266678" w:themeColor="accent5" w:themeShade="94"/>
        <w:sz w:val="22"/>
      </w:rPr>
    </w:tblStylePr>
  </w:style>
  <w:style w:type="table" w:customStyle="1" w:styleId="GridTable6Colorful-Accent6">
    <w:name w:val="Grid Table 6 Colorful - Accent 6"/>
    <w:uiPriority w:val="99"/>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678" w:themeColor="accent5" w:themeShade="94"/>
      </w:rPr>
      <w:tblPr/>
      <w:tcPr>
        <w:tcBorders>
          <w:bottom w:val="single" w:sz="12" w:space="0" w:color="F79646" w:themeColor="accent6"/>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FDE9D8" w:themeColor="accent6" w:themeTint="34" w:fill="FDE9D8" w:themeFill="accent6" w:themeFillTint="34"/>
      </w:tcPr>
    </w:tblStylePr>
    <w:tblStylePr w:type="band1Horz">
      <w:rPr>
        <w:rFonts w:ascii="Arial" w:hAnsi="Arial"/>
        <w:color w:val="266678" w:themeColor="accent5" w:themeShade="94"/>
        <w:sz w:val="22"/>
      </w:rPr>
      <w:tblPr/>
      <w:tcPr>
        <w:shd w:val="clear" w:color="FDE9D8" w:themeColor="accent6" w:themeTint="34" w:fill="FDE9D8" w:themeFill="accent6" w:themeFillTint="34"/>
      </w:tcPr>
    </w:tblStylePr>
    <w:tblStylePr w:type="band2Horz">
      <w:rPr>
        <w:rFonts w:ascii="Arial" w:hAnsi="Arial"/>
        <w:color w:val="266678" w:themeColor="accent5" w:themeShade="94"/>
        <w:sz w:val="22"/>
      </w:rPr>
    </w:tblStylePr>
  </w:style>
  <w:style w:type="table" w:customStyle="1" w:styleId="-71">
    <w:name w:val="Таблица-сетка 7 цветная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uiPriority w:val="99"/>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sz w:val="22"/>
      </w:rPr>
      <w:tblPr/>
      <w:tcPr>
        <w:shd w:val="clear" w:color="DAE5F1" w:themeColor="accent1" w:themeTint="34" w:fill="DAE5F1" w:themeFill="accent1" w:themeFillTint="34"/>
      </w:tcPr>
    </w:tblStylePr>
    <w:tblStylePr w:type="band2Horz">
      <w:rPr>
        <w:rFonts w:ascii="Arial" w:hAnsi="Arial"/>
        <w:color w:val="A6BFDD" w:themeColor="accent1" w:themeTint="80"/>
        <w:sz w:val="22"/>
      </w:rPr>
    </w:tblStylePr>
  </w:style>
  <w:style w:type="table" w:customStyle="1" w:styleId="GridTable7Colorful-Accent2">
    <w:name w:val="Grid Table 7 Colorful - Accent 2"/>
    <w:uiPriority w:val="99"/>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A9796" w:themeColor="accent2" w:themeTint="96"/>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A9796" w:themeColor="accent2" w:themeTint="96"/>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9796" w:themeColor="accent2" w:themeTint="96"/>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A9796" w:themeColor="accent2" w:themeTint="96"/>
        <w:sz w:val="22"/>
      </w:rPr>
      <w:tblPr/>
      <w:tcPr>
        <w:shd w:val="clear" w:color="F2DCDC" w:themeColor="accent2" w:themeTint="32" w:fill="F2DCDC" w:themeFill="accent2" w:themeFillTint="32"/>
      </w:tcPr>
    </w:tblStylePr>
    <w:tblStylePr w:type="band2Horz">
      <w:rPr>
        <w:rFonts w:ascii="Arial" w:hAnsi="Arial"/>
        <w:color w:val="DA9796" w:themeColor="accent2" w:themeTint="96"/>
        <w:sz w:val="22"/>
      </w:rPr>
    </w:tblStylePr>
  </w:style>
  <w:style w:type="table" w:customStyle="1" w:styleId="GridTable7Colorful-Accent3">
    <w:name w:val="Grid Table 7 Colorful - Accent 3"/>
    <w:uiPriority w:val="99"/>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BBB59" w:themeColor="accent3"/>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BBB59" w:themeColor="accent3"/>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BB59" w:themeColor="accent3"/>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BBB59" w:themeColor="accent3"/>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BBB59" w:themeColor="accent3"/>
        <w:sz w:val="22"/>
      </w:rPr>
      <w:tblPr/>
      <w:tcPr>
        <w:shd w:val="clear" w:color="EAF1DC" w:themeColor="accent3" w:themeTint="34" w:fill="EAF1DC" w:themeFill="accent3" w:themeFillTint="34"/>
      </w:tcPr>
    </w:tblStylePr>
    <w:tblStylePr w:type="band2Horz">
      <w:rPr>
        <w:rFonts w:ascii="Arial" w:hAnsi="Arial"/>
        <w:color w:val="9BBB59" w:themeColor="accent3"/>
        <w:sz w:val="22"/>
      </w:rPr>
    </w:tblStylePr>
  </w:style>
  <w:style w:type="table" w:customStyle="1" w:styleId="GridTable7Colorful-Accent4">
    <w:name w:val="Grid Table 7 Colorful - Accent 4"/>
    <w:uiPriority w:val="99"/>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7" w:themeColor="accent4" w:themeTint="99"/>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7" w:themeColor="accent4" w:themeTint="99"/>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7" w:themeColor="accent4" w:themeTint="99"/>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7" w:themeColor="accent4" w:themeTint="99"/>
        <w:sz w:val="22"/>
      </w:rPr>
      <w:tblPr/>
      <w:tcPr>
        <w:shd w:val="clear" w:color="E5DFEC" w:themeColor="accent4" w:themeTint="34" w:fill="E5DFEC" w:themeFill="accent4" w:themeFillTint="34"/>
      </w:tcPr>
    </w:tblStylePr>
    <w:tblStylePr w:type="band2Horz">
      <w:rPr>
        <w:rFonts w:ascii="Arial" w:hAnsi="Arial"/>
        <w:color w:val="B2A1C7" w:themeColor="accent4" w:themeTint="99"/>
        <w:sz w:val="22"/>
      </w:rPr>
    </w:tblStylePr>
  </w:style>
  <w:style w:type="table" w:customStyle="1" w:styleId="GridTable7Colorful-Accent5">
    <w:name w:val="Grid Table 7 Colorful - Accent 5"/>
    <w:uiPriority w:val="99"/>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678" w:themeColor="accent5" w:themeShade="94"/>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678" w:themeColor="accent5" w:themeShade="94"/>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678" w:themeColor="accent5" w:themeShade="94"/>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678" w:themeColor="accent5" w:themeShade="94"/>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678" w:themeColor="accent5" w:themeShade="94"/>
        <w:sz w:val="22"/>
      </w:rPr>
      <w:tblPr/>
      <w:tcPr>
        <w:shd w:val="clear" w:color="DAEEF3" w:themeColor="accent5" w:themeTint="34" w:fill="DAEEF3" w:themeFill="accent5" w:themeFillTint="34"/>
      </w:tcPr>
    </w:tblStylePr>
    <w:tblStylePr w:type="band2Horz">
      <w:rPr>
        <w:rFonts w:ascii="Arial" w:hAnsi="Arial"/>
        <w:color w:val="266678" w:themeColor="accent5" w:themeShade="94"/>
        <w:sz w:val="22"/>
      </w:rPr>
    </w:tblStylePr>
  </w:style>
  <w:style w:type="table" w:customStyle="1" w:styleId="GridTable7Colorful-Accent6">
    <w:name w:val="Grid Table 7 Colorful - Accent 6"/>
    <w:uiPriority w:val="99"/>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05307" w:themeColor="accent6" w:themeShade="94"/>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05307" w:themeColor="accent6" w:themeShade="94"/>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05307" w:themeColor="accent6" w:themeShade="94"/>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05307" w:themeColor="accent6" w:themeShade="94"/>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05307" w:themeColor="accent6" w:themeShade="94"/>
        <w:sz w:val="22"/>
      </w:rPr>
      <w:tblPr/>
      <w:tcPr>
        <w:shd w:val="clear" w:color="FDE9D8" w:themeColor="accent6" w:themeTint="34" w:fill="FDE9D8" w:themeFill="accent6" w:themeFillTint="34"/>
      </w:tcPr>
    </w:tblStylePr>
    <w:tblStylePr w:type="band2Horz">
      <w:rPr>
        <w:rFonts w:ascii="Arial" w:hAnsi="Arial"/>
        <w:color w:val="B05307" w:themeColor="accent6" w:themeShade="94"/>
        <w:sz w:val="22"/>
      </w:rPr>
    </w:tblStylePr>
  </w:style>
  <w:style w:type="table" w:customStyle="1" w:styleId="-110">
    <w:name w:val="Список-таблица 1 светлая1"/>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uiPriority w:val="99"/>
    <w:tblPr>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uiPriority w:val="99"/>
    <w:tblPr>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0" w:themeColor="accent1" w:themeShade="94"/>
      </w:rPr>
      <w:tblPr/>
      <w:tcPr>
        <w:tcBorders>
          <w:bottom w:val="single" w:sz="4" w:space="0" w:color="4F81BD" w:themeColor="accent1"/>
        </w:tcBorders>
      </w:tcPr>
    </w:tblStylePr>
    <w:tblStylePr w:type="lastRow">
      <w:rPr>
        <w:b/>
        <w:color w:val="2A4A70" w:themeColor="accent1" w:themeShade="94"/>
      </w:rPr>
      <w:tblPr/>
      <w:tcPr>
        <w:tcBorders>
          <w:top w:val="single" w:sz="4" w:space="0" w:color="4F81BD" w:themeColor="accent1"/>
        </w:tcBorders>
      </w:tcPr>
    </w:tblStylePr>
    <w:tblStylePr w:type="firstCol">
      <w:rPr>
        <w:b/>
        <w:color w:val="2A4A70" w:themeColor="accent1" w:themeShade="94"/>
      </w:rPr>
    </w:tblStylePr>
    <w:tblStylePr w:type="lastCol">
      <w:rPr>
        <w:b/>
        <w:color w:val="2A4A70" w:themeColor="accent1" w:themeShade="94"/>
      </w:rPr>
    </w:tblStylePr>
    <w:tblStylePr w:type="band1Vert">
      <w:tblPr/>
      <w:tcPr>
        <w:shd w:val="clear" w:color="D2DFEE" w:themeColor="accent1" w:themeTint="40" w:fill="D2DFEE" w:themeFill="accent1" w:themeFillTint="40"/>
      </w:tcPr>
    </w:tblStylePr>
    <w:tblStylePr w:type="band1Horz">
      <w:rPr>
        <w:rFonts w:ascii="Arial" w:hAnsi="Arial"/>
        <w:color w:val="2A4A70" w:themeColor="accent1" w:themeShade="94"/>
        <w:sz w:val="22"/>
      </w:rPr>
      <w:tblPr/>
      <w:tcPr>
        <w:shd w:val="clear" w:color="D2DFEE" w:themeColor="accent1" w:themeTint="40" w:fill="D2DFEE" w:themeFill="accent1" w:themeFillTint="40"/>
      </w:tcPr>
    </w:tblStylePr>
    <w:tblStylePr w:type="band2Horz">
      <w:rPr>
        <w:rFonts w:ascii="Arial" w:hAnsi="Arial"/>
        <w:color w:val="2A4A70" w:themeColor="accent1" w:themeShade="94"/>
        <w:sz w:val="22"/>
      </w:rPr>
    </w:tblStylePr>
  </w:style>
  <w:style w:type="table" w:customStyle="1" w:styleId="ListTable6Colorful-Accent2">
    <w:name w:val="List Table 6 Colorful - Accent 2"/>
    <w:uiPriority w:val="99"/>
    <w:tblPr>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A9796" w:themeColor="accent2" w:themeTint="96"/>
      </w:rPr>
      <w:tblPr/>
      <w:tcPr>
        <w:tcBorders>
          <w:bottom w:val="single" w:sz="4" w:space="0" w:color="D99695" w:themeColor="accent2" w:themeTint="97"/>
        </w:tcBorders>
      </w:tcPr>
    </w:tblStylePr>
    <w:tblStylePr w:type="lastRow">
      <w:rPr>
        <w:b/>
        <w:color w:val="DA9796" w:themeColor="accent2" w:themeTint="96"/>
      </w:rPr>
      <w:tblPr/>
      <w:tcPr>
        <w:tcBorders>
          <w:top w:val="single" w:sz="4" w:space="0" w:color="D99695" w:themeColor="accent2" w:themeTint="97"/>
        </w:tcBorders>
      </w:tcPr>
    </w:tblStylePr>
    <w:tblStylePr w:type="firstCol">
      <w:rPr>
        <w:b/>
        <w:color w:val="DA9796" w:themeColor="accent2" w:themeTint="96"/>
      </w:rPr>
    </w:tblStylePr>
    <w:tblStylePr w:type="lastCol">
      <w:rPr>
        <w:b/>
        <w:color w:val="DA9796" w:themeColor="accent2" w:themeTint="96"/>
      </w:rPr>
    </w:tblStylePr>
    <w:tblStylePr w:type="band1Vert">
      <w:tblPr/>
      <w:tcPr>
        <w:shd w:val="clear" w:color="EFD2D2" w:themeColor="accent2" w:themeTint="40" w:fill="EFD2D2" w:themeFill="accent2" w:themeFillTint="40"/>
      </w:tcPr>
    </w:tblStylePr>
    <w:tblStylePr w:type="band1Horz">
      <w:rPr>
        <w:rFonts w:ascii="Arial" w:hAnsi="Arial"/>
        <w:color w:val="DA9796" w:themeColor="accent2" w:themeTint="96"/>
        <w:sz w:val="22"/>
      </w:rPr>
      <w:tblPr/>
      <w:tcPr>
        <w:shd w:val="clear" w:color="EFD2D2" w:themeColor="accent2" w:themeTint="40" w:fill="EFD2D2" w:themeFill="accent2" w:themeFillTint="40"/>
      </w:tcPr>
    </w:tblStylePr>
    <w:tblStylePr w:type="band2Horz">
      <w:rPr>
        <w:rFonts w:ascii="Arial" w:hAnsi="Arial"/>
        <w:color w:val="DA9796" w:themeColor="accent2" w:themeTint="96"/>
        <w:sz w:val="22"/>
      </w:rPr>
    </w:tblStylePr>
  </w:style>
  <w:style w:type="table" w:customStyle="1" w:styleId="ListTable6Colorful-Accent3">
    <w:name w:val="List Table 6 Colorful - Accent 3"/>
    <w:uiPriority w:val="99"/>
    <w:tblPr>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2D69B" w:themeColor="accent3" w:themeTint="99"/>
      </w:rPr>
      <w:tblPr/>
      <w:tcPr>
        <w:tcBorders>
          <w:bottom w:val="single" w:sz="4" w:space="0" w:color="C3D69B" w:themeColor="accent3" w:themeTint="98"/>
        </w:tcBorders>
      </w:tcPr>
    </w:tblStylePr>
    <w:tblStylePr w:type="lastRow">
      <w:rPr>
        <w:b/>
        <w:color w:val="C2D69B" w:themeColor="accent3" w:themeTint="99"/>
      </w:rPr>
      <w:tblPr/>
      <w:tcPr>
        <w:tcBorders>
          <w:top w:val="single" w:sz="4" w:space="0" w:color="C3D69B" w:themeColor="accent3" w:themeTint="98"/>
        </w:tcBorders>
      </w:tcPr>
    </w:tblStylePr>
    <w:tblStylePr w:type="firstCol">
      <w:rPr>
        <w:b/>
        <w:color w:val="C2D69B" w:themeColor="accent3" w:themeTint="99"/>
      </w:rPr>
    </w:tblStylePr>
    <w:tblStylePr w:type="lastCol">
      <w:rPr>
        <w:b/>
        <w:color w:val="C2D69B" w:themeColor="accent3" w:themeTint="99"/>
      </w:rPr>
    </w:tblStylePr>
    <w:tblStylePr w:type="band1Vert">
      <w:tblPr/>
      <w:tcPr>
        <w:shd w:val="clear" w:color="E5EED5" w:themeColor="accent3" w:themeTint="40" w:fill="E5EED5" w:themeFill="accent3" w:themeFillTint="40"/>
      </w:tcPr>
    </w:tblStylePr>
    <w:tblStylePr w:type="band1Horz">
      <w:rPr>
        <w:rFonts w:ascii="Arial" w:hAnsi="Arial"/>
        <w:color w:val="C2D69B" w:themeColor="accent3" w:themeTint="99"/>
        <w:sz w:val="22"/>
      </w:rPr>
      <w:tblPr/>
      <w:tcPr>
        <w:shd w:val="clear" w:color="E5EED5" w:themeColor="accent3" w:themeTint="40" w:fill="E5EED5" w:themeFill="accent3" w:themeFillTint="40"/>
      </w:tcPr>
    </w:tblStylePr>
    <w:tblStylePr w:type="band2Horz">
      <w:rPr>
        <w:rFonts w:ascii="Arial" w:hAnsi="Arial"/>
        <w:color w:val="C2D69B" w:themeColor="accent3" w:themeTint="99"/>
        <w:sz w:val="22"/>
      </w:rPr>
    </w:tblStylePr>
  </w:style>
  <w:style w:type="table" w:customStyle="1" w:styleId="ListTable6Colorful-Accent4">
    <w:name w:val="List Table 6 Colorful - Accent 4"/>
    <w:uiPriority w:val="99"/>
    <w:tblPr>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7" w:themeColor="accent4" w:themeTint="99"/>
      </w:rPr>
      <w:tblPr/>
      <w:tcPr>
        <w:tcBorders>
          <w:bottom w:val="single" w:sz="4" w:space="0" w:color="B2A1C6" w:themeColor="accent4" w:themeTint="9A"/>
        </w:tcBorders>
      </w:tcPr>
    </w:tblStylePr>
    <w:tblStylePr w:type="lastRow">
      <w:rPr>
        <w:b/>
        <w:color w:val="B2A1C7" w:themeColor="accent4" w:themeTint="99"/>
      </w:rPr>
      <w:tblPr/>
      <w:tcPr>
        <w:tcBorders>
          <w:top w:val="single" w:sz="4" w:space="0" w:color="B2A1C6" w:themeColor="accent4" w:themeTint="9A"/>
        </w:tcBorders>
      </w:tcPr>
    </w:tblStylePr>
    <w:tblStylePr w:type="firstCol">
      <w:rPr>
        <w:b/>
        <w:color w:val="B2A1C7" w:themeColor="accent4" w:themeTint="99"/>
      </w:rPr>
    </w:tblStylePr>
    <w:tblStylePr w:type="lastCol">
      <w:rPr>
        <w:b/>
        <w:color w:val="B2A1C7" w:themeColor="accent4" w:themeTint="99"/>
      </w:rPr>
    </w:tblStylePr>
    <w:tblStylePr w:type="band1Vert">
      <w:tblPr/>
      <w:tcPr>
        <w:shd w:val="clear" w:color="DFD8E7" w:themeColor="accent4" w:themeTint="40" w:fill="DFD8E7" w:themeFill="accent4" w:themeFillTint="40"/>
      </w:tcPr>
    </w:tblStylePr>
    <w:tblStylePr w:type="band1Horz">
      <w:rPr>
        <w:rFonts w:ascii="Arial" w:hAnsi="Arial"/>
        <w:color w:val="B2A1C7" w:themeColor="accent4" w:themeTint="99"/>
        <w:sz w:val="22"/>
      </w:rPr>
      <w:tblPr/>
      <w:tcPr>
        <w:shd w:val="clear" w:color="DFD8E7" w:themeColor="accent4" w:themeTint="40" w:fill="DFD8E7" w:themeFill="accent4" w:themeFillTint="40"/>
      </w:tcPr>
    </w:tblStylePr>
    <w:tblStylePr w:type="band2Horz">
      <w:rPr>
        <w:rFonts w:ascii="Arial" w:hAnsi="Arial"/>
        <w:color w:val="B2A1C7" w:themeColor="accent4" w:themeTint="99"/>
        <w:sz w:val="22"/>
      </w:rPr>
    </w:tblStylePr>
  </w:style>
  <w:style w:type="table" w:customStyle="1" w:styleId="ListTable6Colorful-Accent5">
    <w:name w:val="List Table 6 Colorful - Accent 5"/>
    <w:uiPriority w:val="99"/>
    <w:tblPr>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DDC" w:themeColor="accent5" w:themeTint="99"/>
      </w:rPr>
      <w:tblPr/>
      <w:tcPr>
        <w:tcBorders>
          <w:bottom w:val="single" w:sz="4" w:space="0" w:color="92CCDC" w:themeColor="accent5" w:themeTint="9A"/>
        </w:tcBorders>
      </w:tcPr>
    </w:tblStylePr>
    <w:tblStylePr w:type="lastRow">
      <w:rPr>
        <w:b/>
        <w:color w:val="92CDDC" w:themeColor="accent5" w:themeTint="99"/>
      </w:rPr>
      <w:tblPr/>
      <w:tcPr>
        <w:tcBorders>
          <w:top w:val="single" w:sz="4" w:space="0" w:color="92CCDC" w:themeColor="accent5" w:themeTint="9A"/>
        </w:tcBorders>
      </w:tcPr>
    </w:tblStylePr>
    <w:tblStylePr w:type="firstCol">
      <w:rPr>
        <w:b/>
        <w:color w:val="92CDDC" w:themeColor="accent5" w:themeTint="99"/>
      </w:rPr>
    </w:tblStylePr>
    <w:tblStylePr w:type="lastCol">
      <w:rPr>
        <w:b/>
        <w:color w:val="92CDDC" w:themeColor="accent5" w:themeTint="99"/>
      </w:rPr>
    </w:tblStylePr>
    <w:tblStylePr w:type="band1Vert">
      <w:tblPr/>
      <w:tcPr>
        <w:shd w:val="clear" w:color="D1EAF0" w:themeColor="accent5" w:themeTint="40" w:fill="D1EAF0" w:themeFill="accent5" w:themeFillTint="40"/>
      </w:tcPr>
    </w:tblStylePr>
    <w:tblStylePr w:type="band1Horz">
      <w:rPr>
        <w:rFonts w:ascii="Arial" w:hAnsi="Arial"/>
        <w:color w:val="92CDDC" w:themeColor="accent5" w:themeTint="99"/>
        <w:sz w:val="22"/>
      </w:rPr>
      <w:tblPr/>
      <w:tcPr>
        <w:shd w:val="clear" w:color="D1EAF0" w:themeColor="accent5" w:themeTint="40" w:fill="D1EAF0" w:themeFill="accent5" w:themeFillTint="40"/>
      </w:tcPr>
    </w:tblStylePr>
    <w:tblStylePr w:type="band2Horz">
      <w:rPr>
        <w:rFonts w:ascii="Arial" w:hAnsi="Arial"/>
        <w:color w:val="92CDDC" w:themeColor="accent5" w:themeTint="99"/>
        <w:sz w:val="22"/>
      </w:rPr>
    </w:tblStylePr>
  </w:style>
  <w:style w:type="table" w:customStyle="1" w:styleId="ListTable6Colorful-Accent6">
    <w:name w:val="List Table 6 Colorful - Accent 6"/>
    <w:uiPriority w:val="99"/>
    <w:tblPr>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BF8F" w:themeColor="accent6" w:themeTint="99"/>
      </w:rPr>
      <w:tblPr/>
      <w:tcPr>
        <w:tcBorders>
          <w:bottom w:val="single" w:sz="4" w:space="0" w:color="FAC090" w:themeColor="accent6" w:themeTint="98"/>
        </w:tcBorders>
      </w:tcPr>
    </w:tblStylePr>
    <w:tblStylePr w:type="lastRow">
      <w:rPr>
        <w:b/>
        <w:color w:val="FABF8F" w:themeColor="accent6" w:themeTint="99"/>
      </w:rPr>
      <w:tblPr/>
      <w:tcPr>
        <w:tcBorders>
          <w:top w:val="single" w:sz="4" w:space="0" w:color="FAC090" w:themeColor="accent6" w:themeTint="98"/>
        </w:tcBorders>
      </w:tcPr>
    </w:tblStylePr>
    <w:tblStylePr w:type="firstCol">
      <w:rPr>
        <w:b/>
        <w:color w:val="FABF8F" w:themeColor="accent6" w:themeTint="99"/>
      </w:rPr>
    </w:tblStylePr>
    <w:tblStylePr w:type="lastCol">
      <w:rPr>
        <w:b/>
        <w:color w:val="FABF8F" w:themeColor="accent6" w:themeTint="99"/>
      </w:rPr>
    </w:tblStylePr>
    <w:tblStylePr w:type="band1Vert">
      <w:tblPr/>
      <w:tcPr>
        <w:shd w:val="clear" w:color="FDE4D0" w:themeColor="accent6" w:themeTint="40" w:fill="FDE4D0" w:themeFill="accent6" w:themeFillTint="40"/>
      </w:tcPr>
    </w:tblStylePr>
    <w:tblStylePr w:type="band1Horz">
      <w:rPr>
        <w:rFonts w:ascii="Arial" w:hAnsi="Arial"/>
        <w:color w:val="FABF8F" w:themeColor="accent6" w:themeTint="99"/>
        <w:sz w:val="22"/>
      </w:rPr>
      <w:tblPr/>
      <w:tcPr>
        <w:shd w:val="clear" w:color="FDE4D0" w:themeColor="accent6" w:themeTint="40" w:fill="FDE4D0" w:themeFill="accent6" w:themeFillTint="40"/>
      </w:tcPr>
    </w:tblStylePr>
    <w:tblStylePr w:type="band2Horz">
      <w:rPr>
        <w:rFonts w:ascii="Arial" w:hAnsi="Arial"/>
        <w:color w:val="FABF8F" w:themeColor="accent6" w:themeTint="99"/>
        <w:sz w:val="22"/>
      </w:rPr>
    </w:tblStylePr>
  </w:style>
  <w:style w:type="table" w:customStyle="1" w:styleId="-710">
    <w:name w:val="Список-таблица 7 цветная1"/>
    <w:uiPriority w:val="99"/>
    <w:tblPr>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uiPriority w:val="99"/>
    <w:tblPr>
      <w:tblBorders>
        <w:right w:val="single" w:sz="4" w:space="0" w:color="4F81BD" w:themeColor="accent1"/>
      </w:tblBorders>
      <w:tblCellMar>
        <w:top w:w="0" w:type="dxa"/>
        <w:left w:w="0" w:type="dxa"/>
        <w:bottom w:w="0" w:type="dxa"/>
        <w:right w:w="0" w:type="dxa"/>
      </w:tblCellMar>
    </w:tblPr>
    <w:tblStylePr w:type="firstRow">
      <w:rPr>
        <w:rFonts w:ascii="Arial" w:hAnsi="Arial"/>
        <w:i/>
        <w:color w:val="2A4A70" w:themeColor="accent1" w:themeShade="94"/>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0" w:themeColor="accent1" w:themeShade="94"/>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0" w:themeColor="accent1" w:themeShade="94"/>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0" w:themeColor="accent1" w:themeShade="94"/>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0" w:themeColor="accent1" w:themeShade="94"/>
        <w:sz w:val="22"/>
      </w:rPr>
      <w:tblPr/>
      <w:tcPr>
        <w:shd w:val="clear" w:color="D2DFEE" w:themeColor="accent1" w:themeTint="40" w:fill="D2DFEE" w:themeFill="accent1" w:themeFillTint="40"/>
      </w:tcPr>
    </w:tblStylePr>
    <w:tblStylePr w:type="band2Horz">
      <w:rPr>
        <w:rFonts w:ascii="Arial" w:hAnsi="Arial"/>
        <w:color w:val="2A4A70" w:themeColor="accent1" w:themeShade="94"/>
        <w:sz w:val="22"/>
      </w:rPr>
    </w:tblStylePr>
  </w:style>
  <w:style w:type="table" w:customStyle="1" w:styleId="ListTable7Colorful-Accent2">
    <w:name w:val="List Table 7 Colorful - Accent 2"/>
    <w:uiPriority w:val="99"/>
    <w:tblPr>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A9796" w:themeColor="accent2" w:themeTint="96"/>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A9796" w:themeColor="accent2" w:themeTint="96"/>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9796" w:themeColor="accent2" w:themeTint="96"/>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A9796" w:themeColor="accent2" w:themeTint="96"/>
        <w:sz w:val="22"/>
      </w:rPr>
      <w:tblPr/>
      <w:tcPr>
        <w:shd w:val="clear" w:color="EFD2D2" w:themeColor="accent2" w:themeTint="40" w:fill="EFD2D2" w:themeFill="accent2" w:themeFillTint="40"/>
      </w:tcPr>
    </w:tblStylePr>
    <w:tblStylePr w:type="band2Horz">
      <w:rPr>
        <w:rFonts w:ascii="Arial" w:hAnsi="Arial"/>
        <w:color w:val="DA9796" w:themeColor="accent2" w:themeTint="96"/>
        <w:sz w:val="22"/>
      </w:rPr>
    </w:tblStylePr>
  </w:style>
  <w:style w:type="table" w:customStyle="1" w:styleId="ListTable7Colorful-Accent3">
    <w:name w:val="List Table 7 Colorful - Accent 3"/>
    <w:uiPriority w:val="99"/>
    <w:tblPr>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2D69B" w:themeColor="accent3" w:themeTint="99"/>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2D69B" w:themeColor="accent3" w:themeTint="99"/>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2D69B" w:themeColor="accent3" w:themeTint="99"/>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2D69B" w:themeColor="accent3" w:themeTint="99"/>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2D69B" w:themeColor="accent3" w:themeTint="99"/>
        <w:sz w:val="22"/>
      </w:rPr>
      <w:tblPr/>
      <w:tcPr>
        <w:shd w:val="clear" w:color="E5EED5" w:themeColor="accent3" w:themeTint="40" w:fill="E5EED5" w:themeFill="accent3" w:themeFillTint="40"/>
      </w:tcPr>
    </w:tblStylePr>
    <w:tblStylePr w:type="band2Horz">
      <w:rPr>
        <w:rFonts w:ascii="Arial" w:hAnsi="Arial"/>
        <w:color w:val="C2D69B" w:themeColor="accent3" w:themeTint="99"/>
        <w:sz w:val="22"/>
      </w:rPr>
    </w:tblStylePr>
  </w:style>
  <w:style w:type="table" w:customStyle="1" w:styleId="ListTable7Colorful-Accent4">
    <w:name w:val="List Table 7 Colorful - Accent 4"/>
    <w:uiPriority w:val="99"/>
    <w:tblPr>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7" w:themeColor="accent4" w:themeTint="99"/>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7" w:themeColor="accent4" w:themeTint="99"/>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7" w:themeColor="accent4" w:themeTint="99"/>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7" w:themeColor="accent4" w:themeTint="99"/>
        <w:sz w:val="22"/>
      </w:rPr>
      <w:tblPr/>
      <w:tcPr>
        <w:shd w:val="clear" w:color="DFD8E7" w:themeColor="accent4" w:themeTint="40" w:fill="DFD8E7" w:themeFill="accent4" w:themeFillTint="40"/>
      </w:tcPr>
    </w:tblStylePr>
    <w:tblStylePr w:type="band2Horz">
      <w:rPr>
        <w:rFonts w:ascii="Arial" w:hAnsi="Arial"/>
        <w:color w:val="B2A1C7" w:themeColor="accent4" w:themeTint="99"/>
        <w:sz w:val="22"/>
      </w:rPr>
    </w:tblStylePr>
  </w:style>
  <w:style w:type="table" w:customStyle="1" w:styleId="ListTable7Colorful-Accent5">
    <w:name w:val="List Table 7 Colorful - Accent 5"/>
    <w:uiPriority w:val="99"/>
    <w:tblPr>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DDC" w:themeColor="accent5" w:themeTint="99"/>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DDC" w:themeColor="accent5" w:themeTint="99"/>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DDC" w:themeColor="accent5" w:themeTint="99"/>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DDC" w:themeColor="accent5" w:themeTint="99"/>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DDC" w:themeColor="accent5" w:themeTint="99"/>
        <w:sz w:val="22"/>
      </w:rPr>
      <w:tblPr/>
      <w:tcPr>
        <w:shd w:val="clear" w:color="D1EAF0" w:themeColor="accent5" w:themeTint="40" w:fill="D1EAF0" w:themeFill="accent5" w:themeFillTint="40"/>
      </w:tcPr>
    </w:tblStylePr>
    <w:tblStylePr w:type="band2Horz">
      <w:rPr>
        <w:rFonts w:ascii="Arial" w:hAnsi="Arial"/>
        <w:color w:val="92CDDC" w:themeColor="accent5" w:themeTint="99"/>
        <w:sz w:val="22"/>
      </w:rPr>
    </w:tblStylePr>
  </w:style>
  <w:style w:type="table" w:customStyle="1" w:styleId="ListTable7Colorful-Accent6">
    <w:name w:val="List Table 7 Colorful - Accent 6"/>
    <w:uiPriority w:val="99"/>
    <w:tblPr>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BF8F" w:themeColor="accent6" w:themeTint="99"/>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BF8F" w:themeColor="accent6" w:themeTint="99"/>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BF8F" w:themeColor="accent6" w:themeTint="99"/>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BF8F" w:themeColor="accent6" w:themeTint="99"/>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BF8F" w:themeColor="accent6" w:themeTint="99"/>
        <w:sz w:val="22"/>
      </w:rPr>
      <w:tblPr/>
      <w:tcPr>
        <w:shd w:val="clear" w:color="FDE4D0" w:themeColor="accent6" w:themeTint="40" w:fill="FDE4D0" w:themeFill="accent6" w:themeFillTint="40"/>
      </w:tcPr>
    </w:tblStylePr>
    <w:tblStylePr w:type="band2Horz">
      <w:rPr>
        <w:rFonts w:ascii="Arial" w:hAnsi="Arial"/>
        <w:color w:val="FABF8F" w:themeColor="accent6" w:themeTint="99"/>
        <w:sz w:val="22"/>
      </w:rPr>
    </w:tblStylePr>
  </w:style>
  <w:style w:type="table" w:customStyle="1" w:styleId="Lined-Accent">
    <w:name w:val="Lined - Accent"/>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rPr>
    <w:tblPr>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b">
    <w:name w:val="Текст сноски Знак"/>
    <w:link w:val="aa"/>
    <w:uiPriority w:val="99"/>
    <w:rPr>
      <w:sz w:val="18"/>
    </w:rPr>
  </w:style>
  <w:style w:type="character" w:customStyle="1" w:styleId="a6">
    <w:name w:val="Текст концевой сноски Знак"/>
    <w:link w:val="a5"/>
    <w:uiPriority w:val="99"/>
    <w:rPr>
      <w:sz w:val="20"/>
    </w:rPr>
  </w:style>
  <w:style w:type="paragraph" w:customStyle="1" w:styleId="12">
    <w:name w:val="Заголовок оглавления1"/>
    <w:uiPriority w:val="39"/>
    <w:unhideWhenUsed/>
    <w:rPr>
      <w:sz w:val="21"/>
      <w:szCs w:val="22"/>
    </w:rPr>
  </w:style>
  <w:style w:type="paragraph" w:customStyle="1" w:styleId="DStyleparagraph">
    <w:name w:val="DStyle_paragraph"/>
    <w:rPr>
      <w:rFonts w:ascii="Liberation Serif" w:eastAsia="Noto Serif CJK SC" w:hAnsi="Liberation Serif" w:cs="Noto Sans Devanagari"/>
      <w:sz w:val="24"/>
      <w:szCs w:val="24"/>
      <w:lang w:val="en-US" w:eastAsia="zh-CN" w:bidi="hi-IN"/>
    </w:rPr>
  </w:style>
  <w:style w:type="paragraph" w:customStyle="1" w:styleId="Standard">
    <w:name w:val="Standard"/>
    <w:basedOn w:val="DStyleparagraph"/>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qFormat/>
    <w:pPr>
      <w:spacing w:after="140" w:line="276" w:lineRule="auto"/>
    </w:pPr>
  </w:style>
  <w:style w:type="paragraph" w:customStyle="1" w:styleId="List1">
    <w:name w:val="List1"/>
    <w:basedOn w:val="Textbody"/>
  </w:style>
  <w:style w:type="paragraph" w:customStyle="1" w:styleId="Caption1">
    <w:name w:val="Caption1"/>
    <w:basedOn w:val="Standard"/>
    <w:pPr>
      <w:spacing w:before="120" w:after="120"/>
    </w:pPr>
    <w:rPr>
      <w:i/>
      <w:iCs/>
    </w:rPr>
  </w:style>
  <w:style w:type="paragraph" w:customStyle="1" w:styleId="Index">
    <w:name w:val="Index"/>
    <w:basedOn w:val="Standard"/>
  </w:style>
  <w:style w:type="paragraph" w:customStyle="1" w:styleId="Heading11">
    <w:name w:val="Heading 11"/>
    <w:basedOn w:val="Heading"/>
    <w:next w:val="Textbody"/>
    <w:qFormat/>
    <w:pPr>
      <w:outlineLvl w:val="1"/>
    </w:pPr>
    <w:rPr>
      <w:b/>
      <w:bCs/>
      <w:sz w:val="36"/>
      <w:szCs w:val="36"/>
    </w:rPr>
  </w:style>
  <w:style w:type="paragraph" w:customStyle="1" w:styleId="Heading21">
    <w:name w:val="Heading 21"/>
    <w:basedOn w:val="Heading"/>
    <w:next w:val="Textbody"/>
    <w:qFormat/>
    <w:pPr>
      <w:spacing w:before="200"/>
      <w:outlineLvl w:val="2"/>
    </w:pPr>
    <w:rPr>
      <w:rFonts w:ascii="Liberation Serif" w:eastAsia="Noto Serif CJK SC" w:hAnsi="Liberation Serif"/>
      <w:b/>
      <w:bCs/>
      <w:sz w:val="36"/>
      <w:szCs w:val="36"/>
    </w:rPr>
  </w:style>
  <w:style w:type="paragraph" w:customStyle="1" w:styleId="StandardWW">
    <w:name w:val="Standard (WW)"/>
    <w:basedOn w:val="DStyleparagraph"/>
    <w:qFormat/>
    <w:pPr>
      <w:widowControl w:val="0"/>
    </w:pPr>
    <w:rPr>
      <w:rFonts w:ascii="Calibri" w:eastAsia="Lucida Sans Unicode" w:hAnsi="Calibri" w:cs="Mangal"/>
    </w:rPr>
  </w:style>
  <w:style w:type="character" w:customStyle="1" w:styleId="NumberingSymbols">
    <w:name w:val="Numbering Symbols"/>
    <w:qFormat/>
  </w:style>
  <w:style w:type="paragraph" w:customStyle="1" w:styleId="TableParagraph">
    <w:name w:val="Table Paragraph"/>
    <w:qFormat/>
    <w:pPr>
      <w:widowControl w:val="0"/>
      <w:pBdr>
        <w:top w:val="none" w:sz="4" w:space="0" w:color="000000"/>
        <w:left w:val="none" w:sz="4" w:space="0" w:color="000000"/>
        <w:bottom w:val="none" w:sz="4" w:space="0" w:color="000000"/>
        <w:right w:val="none" w:sz="4" w:space="0" w:color="000000"/>
        <w:between w:val="none" w:sz="4" w:space="0" w:color="000000"/>
      </w:pBdr>
    </w:pPr>
    <w:rPr>
      <w:rFonts w:eastAsia="Times New Roman"/>
      <w:sz w:val="22"/>
    </w:rPr>
  </w:style>
  <w:style w:type="paragraph" w:styleId="HTML">
    <w:name w:val="HTML Preformatted"/>
    <w:basedOn w:val="a"/>
    <w:link w:val="HTML0"/>
    <w:uiPriority w:val="99"/>
    <w:semiHidden/>
    <w:unhideWhenUsed/>
    <w:rsid w:val="007C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C715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6956">
      <w:bodyDiv w:val="1"/>
      <w:marLeft w:val="0"/>
      <w:marRight w:val="0"/>
      <w:marTop w:val="0"/>
      <w:marBottom w:val="0"/>
      <w:divBdr>
        <w:top w:val="none" w:sz="0" w:space="0" w:color="auto"/>
        <w:left w:val="none" w:sz="0" w:space="0" w:color="auto"/>
        <w:bottom w:val="none" w:sz="0" w:space="0" w:color="auto"/>
        <w:right w:val="none" w:sz="0" w:space="0" w:color="auto"/>
      </w:divBdr>
      <w:divsChild>
        <w:div w:id="1998150833">
          <w:marLeft w:val="0"/>
          <w:marRight w:val="0"/>
          <w:marTop w:val="0"/>
          <w:marBottom w:val="0"/>
          <w:divBdr>
            <w:top w:val="none" w:sz="0" w:space="0" w:color="auto"/>
            <w:left w:val="none" w:sz="0" w:space="0" w:color="auto"/>
            <w:bottom w:val="none" w:sz="0" w:space="0" w:color="auto"/>
            <w:right w:val="none" w:sz="0" w:space="0" w:color="auto"/>
          </w:divBdr>
        </w:div>
      </w:divsChild>
    </w:div>
    <w:div w:id="1718318670">
      <w:bodyDiv w:val="1"/>
      <w:marLeft w:val="0"/>
      <w:marRight w:val="0"/>
      <w:marTop w:val="0"/>
      <w:marBottom w:val="0"/>
      <w:divBdr>
        <w:top w:val="none" w:sz="0" w:space="0" w:color="auto"/>
        <w:left w:val="none" w:sz="0" w:space="0" w:color="auto"/>
        <w:bottom w:val="none" w:sz="0" w:space="0" w:color="auto"/>
        <w:right w:val="none" w:sz="0" w:space="0" w:color="auto"/>
      </w:divBdr>
      <w:divsChild>
        <w:div w:id="1696880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0.jpg"/><Relationship Id="rId4" Type="http://schemas.openxmlformats.org/officeDocument/2006/relationships/webSettings" Target="webSetting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1058</Words>
  <Characters>6037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вика удалова</cp:lastModifiedBy>
  <cp:revision>4</cp:revision>
  <dcterms:created xsi:type="dcterms:W3CDTF">2023-12-26T09:24:00Z</dcterms:created>
  <dcterms:modified xsi:type="dcterms:W3CDTF">2024-03-07T09:19:00Z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