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(біграмного) шифрування; навчитися будувати матрицю за ключовим словом, готувати текст до шифрування й застосовувати правила Плейфера та подвійного квадрата Уітстона; реалізувати обидва шифри мовою C++ і пояснити, які властивості мови вони приховують, а які — 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МОНОАЛФАВІТНИЙ vs ПОЛІГРАМНИЙ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МОНОАЛФАВІТНИЙ (Цезар):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→ H  (кожна E завжди H)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аналіз: легко знайти E за частотою H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ПОЛІГРАМНИЙ (Плейфер):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EA → XY, ER → UV, EN → ZW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Літера E дає різний результат залежно від сусідки в біграмі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 окремих літер не працює: рахувати треба біграми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MONARCHY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Матриця: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M │ O │ N │ A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C │ H │ Y │ B │ D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F │ G │ I │ 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P │ Q │ S │ T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Примітка: I та J вважаються однією літерою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ПРАВИЛА ШИФРУВАННЯ ПЛЕЙФЕРА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ОДИН РЯДОК: зсув вправо (з циклічним переносом)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│[O]│ N │[A]│ R │   OA → NR (O→N, A→R)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остання літера рядка переходить у першу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ОДИН СТОВПЕЦЬ: зсув вниз (з циклічним переносом)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┌───┐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│[M]│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      ME → CL (зсув вниз)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│[E]│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L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U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└───┘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ПРЯМОКУТНИК: протилежні кути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 O │ N │ A │ R │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│[H]│ Y │[B]│ D │   HI → BF (H→B, I→F)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E │[F]│ G │[I]│ K │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ПІДГОТОВКА ТЕКСТУ: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Замінити J на I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Вставити X між однаковими літерами: LL → LX L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Якщо непарна кількість, додати X в кінці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одна над одною (вертикальний варіант, як у лекції): тоді літери біграми й шифротексту справді лежать у кутах одного прямокутника.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Квадрат 1 — верхній (ключ EXAMPLE)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X │ A │ M │ P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B │ C │ D │ F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G │ H │ I │ K │ N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Q │ R │ S │ T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Y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Квадрат 2 — нижній (ключ KEYWORD)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K │ E │ Y │ W │ O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R │ D │ A │ B │ C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F │ G │ H │ I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M │ N │ P │ Q │ S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T │ U │ V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Існує й горизонтальний варіант (квадрати поруч), але в ньому правило інше: перша літера шифротексту береться з рядка першої літери в</w:t>
      </w:r>
      <w:r>
        <w:t xml:space="preserve"> </w:t>
      </w:r>
      <w:r>
        <w:rPr>
          <w:b/>
          <w:bCs/>
        </w:rPr>
        <w:t xml:space="preserve">другому</w:t>
      </w:r>
      <w:r>
        <w:t xml:space="preserve"> </w:t>
      </w:r>
      <w:r>
        <w:t xml:space="preserve">квадраті. Змішувати два варіанти в одній програмі не можна — розшифрування не зійдеться.</w:t>
      </w:r>
      <w:r>
        <w:t xml:space="preserve"> </w:t>
      </w: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Приклад: 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у квадраті 1: рядок 0, стовпець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у квадраті 2: рядок 4, стовпець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1: рядок A (0), стовпець T (0) → 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2: рядок T (4), стовпець A (2) → V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AT → 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</w:p>
    <w:bookmarkEnd w:id="12"/>
    <w:bookmarkStart w:id="13" w:name="стійкість-біграмних-шифрів"/>
    <w:p>
      <w:pPr>
        <w:pStyle w:val="Heading3"/>
      </w:pPr>
      <w:r>
        <w:t xml:space="preserve">5 Стійкість біграмних шифрів</w:t>
      </w:r>
    </w:p>
    <w:p>
      <w:pPr>
        <w:pStyle w:val="TableCaption"/>
      </w:pPr>
      <w:r>
        <w:t xml:space="preserve">Таблиця 1 — Порівняння шифрів лабораторної роботи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56"/>
        <w:gridCol w:w="2115"/>
        <w:gridCol w:w="4466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Плейфер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Подвійний квадрат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одне ключове слово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два ключові слова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Обробка однакових літер у парі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вставка X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не потрібна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Біграма може пройти незміненою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ні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так, коли стовпці збігаються (≈ 1/5 пар)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Симетрія AB → XY, BA → YX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є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немає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Що бачить криптоаналітик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частоти біграм мови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частоти біграм мови й фрагменти відкритого тексту</w:t>
            </w:r>
          </w:p>
        </w:tc>
      </w:tr>
    </w:tbl>
    <w:p>
      <w:pPr>
        <w:pStyle w:val="BodyText"/>
      </w:pPr>
      <w:r>
        <w:t xml:space="preserve">Обидва шифри приховують частоти окремих літер, але не частоти біграм: для цього достатньо кількох сотень літер шифротексту. Тому вони придатні лише для навчання й як ілюстрація ідеї блочного шифру з дуже малим блоком.</w:t>
      </w:r>
    </w:p>
    <w:bookmarkEnd w:id="13"/>
    <w:bookmarkEnd w:id="14"/>
    <w:bookmarkStart w:id="18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  // 5 рядків по 5 літер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Матриця 5x5: спершу літери ключа без повторів, далі решта абетки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alphabet = "ABCDEFGHIKLMNOPQRSTUVWXYZ";  //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used[26]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chars;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== 'J') up = 'I';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used[c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matrix(5);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matrix[row] = chars.substr(row * 5, 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matrix;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Позиція літери в матриці; повертає false, якщо літери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matrix, char c, int&amp; row, int&amp; 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(up == 'J') up = 'I';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(col = 0; col &lt; 5;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(matrix[row][col] == up)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matrix, const std::string&amp; title)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(!title.empty())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title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matrix)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(char c : 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c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printMatrix(matrix, "Матриця для ключа " + keyword + ":");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Матриця для ключа MONARCHY: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O N A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 H Y B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F G I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P Q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X Z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Підготовка тексту: лише літери, J→I, розділення однакових літер біграми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clean;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(std::isalpha(static_cast&lt;unsigned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 += (up == 'J') ? 'I' :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clean.size();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clean[i];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однакові літери в біграмі розділяємо літерою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(result.size() % 2 == 1 &amp;&amp; i + 1 &lt; clean.size() &amp;&amp;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clean[i] == clean[i + 1])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(result.size() % 2 ==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shift = +1 для зашифрування, -1 (тобто +4 за модулем 5) для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processBigram(const Matrix&amp; matrix, char a, char b,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rowA, colA, rowB, colB;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a, rowA, colA);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b, rowB, colB);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(rowA == rowB) {                       // один рядок: беремо сусідів праворуч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matrix[rowA][(colA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matrix[rowB][(colB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if (colA == colB) {                // один стовпець: сусіди знизу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matrix[(rowA + shift + 5) % 5][colA];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matrix[(rowB + shift + 5) % 5][colB];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                                  // прямокутник: протилежні кути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prepareText(plaintext);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processBigram(matrix, text[i], text[i + 1], +1);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ciphertext.size();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processBigram(matrix, ciphertext[i], ciphertext[i + 1], -1);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Шифр Плейфера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"Ключ:         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"Підготовлений:   " &lt;&lt; prepareText(plaintext)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playfairEncrypt(plaintext,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playfairDecrypt(ciphertext,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Шифр Плейфера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Ключ:            MONARCHY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Підготовлений:   HELXLOWORLDX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CFSUPMVNMTBZ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6"/>
    <w:bookmarkStart w:id="17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m, const std::string&amp; title);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Подвійний квадрат: перша літера біграми шукається в першому квадраті,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друга — у другому; результат беруть із протилежних кутів прямокутника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twoSquareProcess(const std::string&amp; 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first = createMatrix(keyword1);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second = createMatrix(keyword2);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row1, col1, row2, col2;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findPosition(first, text[i], row1, col1);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findPosition(second, text[i + 1], row2, col2);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first[row1][col2];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second[row2][col1];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twoSquareProcess(prepareText(plaintext),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Операція симетрична: повторне застосування повертає відкритий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twoSquareProcess(ciphertext,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keyword1 = "EXAMPLE";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keyword2 = "KEYWORD";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Подвійний квадрат Уітстона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1:          " &lt;&lt; keyword1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2:          " &lt;&lt; keyword2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printMatrix(createMatrix(keyword1), "Квадрат 1:");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printMatrix(createMatrix(keyword2), "Квадрат 2:");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twoSquareEncrypt(plaintext,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twoSquareDecrypt(ciphertext, keyword1, keyword2)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Подвійний квадрат Уітстона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1:          EXAMPLE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2:          KEYWORD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X A M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B C D 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 H I K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 Q R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Y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 E Y W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 D A B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 G H I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N P Q 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U V X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HEDTFKZYTHDX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End w:id="18"/>
    <w:bookmarkStart w:id="19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9"/>
    <w:bookmarkStart w:id="20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20"/>
    <w:bookmarkStart w:id="21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MONARCHY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EXAMPLE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KEYWORD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PLAYFAIR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CIPHER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SECURE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CIPHER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ENCODE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DECODE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PROTECT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SHIELD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CRYPTO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HIDDEN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COVERT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ENCODE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STEALTH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MASKED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DECODE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PUZZLE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ENIGMA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PROTECT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MYSTERY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RIDDLE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DEFEND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SHADOW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PHANTOM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SHIELD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GHOST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SPIRIT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GUARD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SILENT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WHISPER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SECURE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NIGHT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DAWN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PRIVATE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EAGLE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FALCON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HIDDEN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TIGER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LION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COVERT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STORM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THUNDER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STEALTH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OCEAN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RIVER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MASKED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FOREST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MOUNTAIN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CONCEALED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WINTER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SUMMER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OBSCURED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ALPHA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OMEGA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CRYPTIC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BRAVO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DELTA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FINALIZE</w:t>
            </w:r>
          </w:p>
        </w:tc>
      </w:tr>
    </w:tbl>
    <w:bookmarkEnd w:id="21"/>
    <w:bookmarkStart w:id="25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2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2"/>
    <w:bookmarkStart w:id="23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3"/>
    <w:bookmarkStart w:id="24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4"/>
    <w:bookmarkEnd w:id="25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240" w:line="312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2026-09-27T17:20:02Z</dcterms:created>
  <dcterms:modified xsi:type="dcterms:W3CDTF">2026-09-27T17:20:02Z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