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A"/>
      </w:pPr>
      <w:r>
        <mc:AlternateContent>
          <mc:Choice Requires="wpg">
            <w:drawing>
              <wp:anchor distT="0" distB="0" distL="0" distR="0" simplePos="0" relativeHeight="251661312" behindDoc="0" locked="0" layoutInCell="1" allowOverlap="1">
                <wp:simplePos x="0" y="0"/>
                <wp:positionH relativeFrom="page">
                  <wp:posOffset>122554</wp:posOffset>
                </wp:positionH>
                <wp:positionV relativeFrom="page">
                  <wp:posOffset>245743</wp:posOffset>
                </wp:positionV>
                <wp:extent cx="7315202" cy="1215393"/>
                <wp:effectExtent l="0" t="0" r="0" b="0"/>
                <wp:wrapNone/>
                <wp:docPr id="1073741827" name="officeArt object" descr="Grupo 149"/>
                <wp:cNvGraphicFramePr/>
                <a:graphic xmlns:a="http://schemas.openxmlformats.org/drawingml/2006/main">
                  <a:graphicData uri="http://schemas.microsoft.com/office/word/2010/wordprocessingGroup">
                    <wpg:wgp>
                      <wpg:cNvGrpSpPr/>
                      <wpg:grpSpPr>
                        <a:xfrm>
                          <a:off x="0" y="0"/>
                          <a:ext cx="7315202" cy="1215393"/>
                          <a:chOff x="0" y="0"/>
                          <a:chExt cx="7315201" cy="1215392"/>
                        </a:xfrm>
                      </wpg:grpSpPr>
                      <wps:wsp>
                        <wps:cNvPr id="1073741825" name="Rectángulo 51"/>
                        <wps:cNvSpPr/>
                        <wps:spPr>
                          <a:xfrm>
                            <a:off x="-1" y="-1"/>
                            <a:ext cx="7315203" cy="112966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chemeClr val="accent1"/>
                          </a:solidFill>
                          <a:ln w="12700" cap="flat">
                            <a:noFill/>
                            <a:miter lim="400000"/>
                          </a:ln>
                          <a:effectLst/>
                        </wps:spPr>
                        <wps:bodyPr/>
                      </wps:wsp>
                      <wps:wsp>
                        <wps:cNvPr id="1073741826" name="Rectángulo 151"/>
                        <wps:cNvSpPr/>
                        <wps:spPr>
                          <a:xfrm>
                            <a:off x="0" y="0"/>
                            <a:ext cx="7315201" cy="1215393"/>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9.6pt;margin-top:19.3pt;width:576.0pt;height:95.7pt;z-index:251661312;mso-position-horizontal:absolute;mso-position-horizontal-relative:page;mso-position-vertical:absolute;mso-position-vertical-relative:page;mso-wrap-distance-left:0.0pt;mso-wrap-distance-top:0.0pt;mso-wrap-distance-right:0.0pt;mso-wrap-distance-bottom:0.0pt;" coordorigin="0,0" coordsize="7315202,1215392">
                <w10:wrap type="none" side="bothSides" anchorx="page" anchory="page"/>
                <v:shape id="_x0000_s1027" style="position:absolute;left:0;top:0;width:7315202;height:1129666;" coordorigin="0,0" coordsize="21600,21600" path="M 0,0 L 21600,0 L 21600,21600 L 10691,14024 L 0,20872 L 0,0 X E">
                  <v:fill color="#5B9BD5"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1;height:1215391;">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57150" distB="57150" distL="57150" distR="57150" simplePos="0" relativeHeight="251659264" behindDoc="0" locked="0" layoutInCell="1" allowOverlap="1">
                <wp:simplePos x="0" y="0"/>
                <wp:positionH relativeFrom="page">
                  <wp:posOffset>122554</wp:posOffset>
                </wp:positionH>
                <wp:positionV relativeFrom="page">
                  <wp:posOffset>3207385</wp:posOffset>
                </wp:positionV>
                <wp:extent cx="7315200" cy="3638550"/>
                <wp:effectExtent l="0" t="0" r="0" b="0"/>
                <wp:wrapSquare wrapText="bothSides" distL="57150" distR="57150" distT="57150" distB="57150"/>
                <wp:docPr id="1073741828" name="officeArt object" descr="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12700" cap="flat">
                          <a:noFill/>
                          <a:miter lim="400000"/>
                        </a:ln>
                        <a:effectLst/>
                      </wps:spPr>
                      <wps:txbx>
                        <w:txbxContent>
                          <w:p>
                            <w:pPr>
                              <w:pStyle w:val="Cuerpo A"/>
                              <w:jc w:val="right"/>
                              <w:rPr>
                                <w:rStyle w:val="Ninguno"/>
                                <w:caps w:val="1"/>
                                <w:color w:val="5b9bd5"/>
                                <w:sz w:val="64"/>
                                <w:szCs w:val="64"/>
                                <w:u w:color="5b9bd5"/>
                                <w:lang w:val="pt-PT"/>
                              </w:rPr>
                            </w:pPr>
                            <w:r>
                              <w:rPr>
                                <w:caps w:val="1"/>
                                <w:color w:val="5b9bd5"/>
                                <w:sz w:val="64"/>
                                <w:szCs w:val="64"/>
                                <w:u w:color="5b9bd5"/>
                                <w:rtl w:val="0"/>
                                <w:lang w:val="en-US"/>
                              </w:rPr>
                              <w:t>A++</w:t>
                            </w:r>
                          </w:p>
                          <w:p>
                            <w:pPr>
                              <w:pStyle w:val="Cuerpo A"/>
                              <w:jc w:val="right"/>
                            </w:pPr>
                            <w:r>
                              <w:rPr>
                                <w:color w:val="404040"/>
                                <w:sz w:val="36"/>
                                <w:szCs w:val="36"/>
                                <w:u w:color="404040"/>
                                <w:rtl w:val="0"/>
                                <w:lang w:val="en-US"/>
                              </w:rPr>
                              <w:t>Mejora del sistema de test unitarios</w:t>
                            </w:r>
                          </w:p>
                        </w:txbxContent>
                      </wps:txbx>
                      <wps:bodyPr wrap="square" lIns="0" tIns="0" rIns="0" bIns="0" numCol="1" anchor="b">
                        <a:noAutofit/>
                      </wps:bodyPr>
                    </wps:wsp>
                  </a:graphicData>
                </a:graphic>
              </wp:anchor>
            </w:drawing>
          </mc:Choice>
          <mc:Fallback>
            <w:pict>
              <v:shape id="_x0000_s1029" type="#_x0000_t202" style="visibility:visible;position:absolute;margin-left:9.6pt;margin-top:252.6pt;width:576.0pt;height:286.5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Cuerpo A"/>
                        <w:jc w:val="right"/>
                        <w:rPr>
                          <w:rStyle w:val="Ninguno"/>
                          <w:caps w:val="1"/>
                          <w:color w:val="5b9bd5"/>
                          <w:sz w:val="64"/>
                          <w:szCs w:val="64"/>
                          <w:u w:color="5b9bd5"/>
                          <w:lang w:val="pt-PT"/>
                        </w:rPr>
                      </w:pPr>
                      <w:r>
                        <w:rPr>
                          <w:caps w:val="1"/>
                          <w:color w:val="5b9bd5"/>
                          <w:sz w:val="64"/>
                          <w:szCs w:val="64"/>
                          <w:u w:color="5b9bd5"/>
                          <w:rtl w:val="0"/>
                          <w:lang w:val="en-US"/>
                        </w:rPr>
                        <w:t>A++</w:t>
                      </w:r>
                    </w:p>
                    <w:p>
                      <w:pPr>
                        <w:pStyle w:val="Cuerpo A"/>
                        <w:jc w:val="right"/>
                      </w:pPr>
                      <w:r>
                        <w:rPr>
                          <w:color w:val="404040"/>
                          <w:sz w:val="36"/>
                          <w:szCs w:val="36"/>
                          <w:u w:color="404040"/>
                          <w:rtl w:val="0"/>
                          <w:lang w:val="en-US"/>
                        </w:rPr>
                        <w:t>Mejora del sistema de test unitarios</w:t>
                      </w:r>
                    </w:p>
                  </w:txbxContent>
                </v:textbox>
                <w10:wrap type="square" side="bothSides" anchorx="page" anchory="page"/>
              </v:shape>
            </w:pict>
          </mc:Fallback>
        </mc:AlternateContent>
      </w:r>
    </w:p>
    <w:p>
      <w:pPr>
        <w:pStyle w:val="Cuerpo A"/>
      </w:pPr>
      <w:r>
        <mc:AlternateContent>
          <mc:Choice Requires="wps">
            <w:drawing>
              <wp:anchor distT="57150" distB="57150" distL="57150" distR="57150" simplePos="0" relativeHeight="251660288" behindDoc="0" locked="0" layoutInCell="1" allowOverlap="1">
                <wp:simplePos x="0" y="0"/>
                <wp:positionH relativeFrom="page">
                  <wp:posOffset>234315</wp:posOffset>
                </wp:positionH>
                <wp:positionV relativeFrom="page">
                  <wp:posOffset>8077834</wp:posOffset>
                </wp:positionV>
                <wp:extent cx="7091679" cy="1714500"/>
                <wp:effectExtent l="0" t="0" r="0" b="0"/>
                <wp:wrapSquare wrapText="bothSides" distL="57150" distR="57150" distT="57150" distB="57150"/>
                <wp:docPr id="1073741829" name="officeArt object" descr="Cuadro de texto 152"/>
                <wp:cNvGraphicFramePr/>
                <a:graphic xmlns:a="http://schemas.openxmlformats.org/drawingml/2006/main">
                  <a:graphicData uri="http://schemas.microsoft.com/office/word/2010/wordprocessingShape">
                    <wps:wsp>
                      <wps:cNvSpPr txBox="1"/>
                      <wps:spPr>
                        <a:xfrm>
                          <a:off x="0" y="0"/>
                          <a:ext cx="7091679" cy="1714500"/>
                        </a:xfrm>
                        <a:prstGeom prst="rect">
                          <a:avLst/>
                        </a:prstGeom>
                        <a:noFill/>
                        <a:ln w="12700" cap="flat">
                          <a:noFill/>
                          <a:miter lim="400000"/>
                        </a:ln>
                        <a:effectLst/>
                      </wps:spPr>
                      <wps:txbx>
                        <w:txbxContent>
                          <w:p>
                            <w:pPr>
                              <w:pStyle w:val="No Spacing"/>
                              <w:jc w:val="right"/>
                              <w:rPr>
                                <w:rStyle w:val="Ninguno"/>
                                <w:color w:val="595959"/>
                                <w:sz w:val="28"/>
                                <w:szCs w:val="28"/>
                                <w:u w:color="595959"/>
                              </w:rPr>
                            </w:pPr>
                            <w:r>
                              <w:rPr>
                                <w:rStyle w:val="Ninguno"/>
                                <w:color w:val="595959"/>
                                <w:sz w:val="28"/>
                                <w:szCs w:val="28"/>
                                <w:u w:color="595959"/>
                                <w:rtl w:val="0"/>
                                <w:lang w:val="es-ES_tradnl"/>
                              </w:rPr>
                              <w:t>Mar</w:t>
                            </w:r>
                            <w:r>
                              <w:rPr>
                                <w:rStyle w:val="Ninguno"/>
                                <w:color w:val="595959"/>
                                <w:sz w:val="28"/>
                                <w:szCs w:val="28"/>
                                <w:u w:color="595959"/>
                                <w:rtl w:val="0"/>
                                <w:lang w:val="es-ES_tradnl"/>
                              </w:rPr>
                              <w:t>í</w:t>
                            </w:r>
                            <w:r>
                              <w:rPr>
                                <w:rStyle w:val="Ninguno"/>
                                <w:color w:val="595959"/>
                                <w:sz w:val="28"/>
                                <w:szCs w:val="28"/>
                                <w:u w:color="595959"/>
                                <w:rtl w:val="0"/>
                                <w:lang w:val="es-ES_tradnl"/>
                              </w:rPr>
                              <w:t>a Victoria Calbet Gonz</w:t>
                            </w:r>
                            <w:r>
                              <w:rPr>
                                <w:rStyle w:val="Ninguno"/>
                                <w:color w:val="595959"/>
                                <w:sz w:val="28"/>
                                <w:szCs w:val="28"/>
                                <w:u w:color="595959"/>
                                <w:rtl w:val="0"/>
                                <w:lang w:val="es-ES_tradnl"/>
                              </w:rPr>
                              <w:t>á</w:t>
                            </w:r>
                            <w:r>
                              <w:rPr>
                                <w:rStyle w:val="Ninguno"/>
                                <w:color w:val="595959"/>
                                <w:sz w:val="28"/>
                                <w:szCs w:val="28"/>
                                <w:u w:color="595959"/>
                                <w:rtl w:val="0"/>
                                <w:lang w:val="es-ES_tradnl"/>
                              </w:rPr>
                              <w:t>lez</w:t>
                            </w:r>
                          </w:p>
                          <w:p>
                            <w:pPr>
                              <w:pStyle w:val="No Spacing"/>
                              <w:jc w:val="right"/>
                              <w:rPr>
                                <w:rStyle w:val="Ninguno"/>
                                <w:color w:val="595959"/>
                                <w:sz w:val="28"/>
                                <w:szCs w:val="28"/>
                                <w:u w:color="595959"/>
                              </w:rPr>
                            </w:pPr>
                            <w:r>
                              <w:rPr>
                                <w:rStyle w:val="Ninguno"/>
                                <w:color w:val="595959"/>
                                <w:sz w:val="28"/>
                                <w:szCs w:val="28"/>
                                <w:u w:color="595959"/>
                                <w:rtl w:val="0"/>
                                <w:lang w:val="es-ES_tradnl"/>
                              </w:rPr>
                              <w:t>Marta Ram</w:t>
                            </w:r>
                            <w:r>
                              <w:rPr>
                                <w:rStyle w:val="Ninguno"/>
                                <w:color w:val="595959"/>
                                <w:sz w:val="28"/>
                                <w:szCs w:val="28"/>
                                <w:u w:color="595959"/>
                                <w:rtl w:val="0"/>
                                <w:lang w:val="es-ES_tradnl"/>
                              </w:rPr>
                              <w:t>í</w:t>
                            </w:r>
                            <w:r>
                              <w:rPr>
                                <w:rStyle w:val="Ninguno"/>
                                <w:color w:val="595959"/>
                                <w:sz w:val="28"/>
                                <w:szCs w:val="28"/>
                                <w:u w:color="595959"/>
                                <w:rtl w:val="0"/>
                                <w:lang w:val="es-ES_tradnl"/>
                              </w:rPr>
                              <w:t>rez Gonz</w:t>
                            </w:r>
                            <w:r>
                              <w:rPr>
                                <w:rStyle w:val="Ninguno"/>
                                <w:color w:val="595959"/>
                                <w:sz w:val="28"/>
                                <w:szCs w:val="28"/>
                                <w:u w:color="595959"/>
                                <w:rtl w:val="0"/>
                                <w:lang w:val="es-ES_tradnl"/>
                              </w:rPr>
                              <w:t>á</w:t>
                            </w:r>
                            <w:r>
                              <w:rPr>
                                <w:rStyle w:val="Ninguno"/>
                                <w:color w:val="595959"/>
                                <w:sz w:val="28"/>
                                <w:szCs w:val="28"/>
                                <w:u w:color="595959"/>
                                <w:rtl w:val="0"/>
                                <w:lang w:val="es-ES_tradnl"/>
                              </w:rPr>
                              <w:t>lez</w:t>
                            </w:r>
                          </w:p>
                          <w:p>
                            <w:pPr>
                              <w:pStyle w:val="No Spacing"/>
                              <w:jc w:val="right"/>
                              <w:rPr>
                                <w:rStyle w:val="Ninguno"/>
                                <w:color w:val="595959"/>
                                <w:sz w:val="28"/>
                                <w:szCs w:val="28"/>
                                <w:u w:color="595959"/>
                              </w:rPr>
                            </w:pPr>
                            <w:r>
                              <w:rPr>
                                <w:rStyle w:val="Ninguno"/>
                                <w:color w:val="595959"/>
                                <w:sz w:val="28"/>
                                <w:szCs w:val="28"/>
                                <w:u w:color="595959"/>
                                <w:rtl w:val="0"/>
                                <w:lang w:val="es-ES_tradnl"/>
                              </w:rPr>
                              <w:t>David Romero Esparraga</w:t>
                            </w:r>
                          </w:p>
                          <w:p>
                            <w:pPr>
                              <w:pStyle w:val="No Spacing"/>
                              <w:jc w:val="right"/>
                              <w:rPr>
                                <w:rStyle w:val="Ninguno"/>
                                <w:color w:val="595959"/>
                                <w:sz w:val="28"/>
                                <w:szCs w:val="28"/>
                                <w:u w:color="595959"/>
                              </w:rPr>
                            </w:pPr>
                            <w:r>
                              <w:rPr>
                                <w:rStyle w:val="Ninguno"/>
                                <w:color w:val="595959"/>
                                <w:sz w:val="28"/>
                                <w:szCs w:val="28"/>
                                <w:u w:color="595959"/>
                                <w:rtl w:val="0"/>
                                <w:lang w:val="es-ES_tradnl"/>
                              </w:rPr>
                              <w:t>Jes</w:t>
                            </w:r>
                            <w:r>
                              <w:rPr>
                                <w:rStyle w:val="Ninguno"/>
                                <w:color w:val="595959"/>
                                <w:sz w:val="28"/>
                                <w:szCs w:val="28"/>
                                <w:u w:color="595959"/>
                                <w:rtl w:val="0"/>
                                <w:lang w:val="es-ES_tradnl"/>
                              </w:rPr>
                              <w:t>ú</w:t>
                            </w:r>
                            <w:r>
                              <w:rPr>
                                <w:rStyle w:val="Ninguno"/>
                                <w:color w:val="595959"/>
                                <w:sz w:val="28"/>
                                <w:szCs w:val="28"/>
                                <w:u w:color="595959"/>
                                <w:rtl w:val="0"/>
                                <w:lang w:val="es-ES_tradnl"/>
                              </w:rPr>
                              <w:t>s Ortiz Calleja</w:t>
                            </w:r>
                          </w:p>
                          <w:p>
                            <w:pPr>
                              <w:pStyle w:val="No Spacing"/>
                              <w:jc w:val="right"/>
                              <w:rPr>
                                <w:rStyle w:val="Ninguno"/>
                                <w:color w:val="595959"/>
                                <w:sz w:val="28"/>
                                <w:szCs w:val="28"/>
                                <w:u w:color="595959"/>
                              </w:rPr>
                            </w:pPr>
                            <w:r>
                              <w:rPr>
                                <w:rStyle w:val="Ninguno"/>
                                <w:color w:val="595959"/>
                                <w:sz w:val="28"/>
                                <w:szCs w:val="28"/>
                                <w:u w:color="595959"/>
                                <w:rtl w:val="0"/>
                                <w:lang w:val="es-ES_tradnl"/>
                              </w:rPr>
                              <w:t>Guillermo Alcal</w:t>
                            </w:r>
                            <w:r>
                              <w:rPr>
                                <w:rStyle w:val="Ninguno"/>
                                <w:color w:val="595959"/>
                                <w:sz w:val="28"/>
                                <w:szCs w:val="28"/>
                                <w:u w:color="595959"/>
                                <w:rtl w:val="0"/>
                                <w:lang w:val="es-ES_tradnl"/>
                              </w:rPr>
                              <w:t xml:space="preserve">á </w:t>
                            </w:r>
                            <w:r>
                              <w:rPr>
                                <w:rStyle w:val="Ninguno"/>
                                <w:color w:val="595959"/>
                                <w:sz w:val="28"/>
                                <w:szCs w:val="28"/>
                                <w:u w:color="595959"/>
                                <w:rtl w:val="0"/>
                                <w:lang w:val="es-ES_tradnl"/>
                              </w:rPr>
                              <w:t>Gamero</w:t>
                            </w:r>
                          </w:p>
                          <w:p>
                            <w:pPr>
                              <w:pStyle w:val="No Spacing"/>
                              <w:jc w:val="right"/>
                            </w:pPr>
                            <w:r>
                              <w:rPr>
                                <w:rStyle w:val="Ninguno"/>
                                <w:color w:val="595959"/>
                                <w:sz w:val="28"/>
                                <w:szCs w:val="28"/>
                                <w:u w:color="595959"/>
                                <w:rtl w:val="0"/>
                                <w:lang w:val="pt-PT"/>
                              </w:rPr>
                              <w:tab/>
                              <w:tab/>
                              <w:tab/>
                              <w:tab/>
                              <w:tab/>
                              <w:tab/>
                              <w:t>Juan Carlos Utrilla Mart</w:t>
                            </w:r>
                            <w:r>
                              <w:rPr>
                                <w:rStyle w:val="Ninguno"/>
                                <w:color w:val="595959"/>
                                <w:sz w:val="28"/>
                                <w:szCs w:val="28"/>
                                <w:u w:color="595959"/>
                                <w:rtl w:val="0"/>
                                <w:lang w:val="es-ES_tradnl"/>
                              </w:rPr>
                              <w:t>í</w:t>
                            </w:r>
                            <w:r>
                              <w:rPr>
                                <w:rStyle w:val="Ninguno"/>
                                <w:color w:val="595959"/>
                                <w:sz w:val="28"/>
                                <w:szCs w:val="28"/>
                                <w:u w:color="595959"/>
                                <w:rtl w:val="0"/>
                                <w:lang w:val="es-ES_tradnl"/>
                              </w:rPr>
                              <w:t>n</w:t>
                            </w:r>
                          </w:p>
                        </w:txbxContent>
                      </wps:txbx>
                      <wps:bodyPr wrap="square" lIns="0" tIns="0" rIns="0" bIns="0" numCol="1" anchor="t">
                        <a:noAutofit/>
                      </wps:bodyPr>
                    </wps:wsp>
                  </a:graphicData>
                </a:graphic>
              </wp:anchor>
            </w:drawing>
          </mc:Choice>
          <mc:Fallback>
            <w:pict>
              <v:shape id="_x0000_s1030" type="#_x0000_t202" style="visibility:visible;position:absolute;margin-left:18.5pt;margin-top:636.0pt;width:558.4pt;height:135.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rStyle w:val="Ninguno"/>
                          <w:color w:val="595959"/>
                          <w:sz w:val="28"/>
                          <w:szCs w:val="28"/>
                          <w:u w:color="595959"/>
                        </w:rPr>
                      </w:pPr>
                      <w:r>
                        <w:rPr>
                          <w:rStyle w:val="Ninguno"/>
                          <w:color w:val="595959"/>
                          <w:sz w:val="28"/>
                          <w:szCs w:val="28"/>
                          <w:u w:color="595959"/>
                          <w:rtl w:val="0"/>
                          <w:lang w:val="es-ES_tradnl"/>
                        </w:rPr>
                        <w:t>Mar</w:t>
                      </w:r>
                      <w:r>
                        <w:rPr>
                          <w:rStyle w:val="Ninguno"/>
                          <w:color w:val="595959"/>
                          <w:sz w:val="28"/>
                          <w:szCs w:val="28"/>
                          <w:u w:color="595959"/>
                          <w:rtl w:val="0"/>
                          <w:lang w:val="es-ES_tradnl"/>
                        </w:rPr>
                        <w:t>í</w:t>
                      </w:r>
                      <w:r>
                        <w:rPr>
                          <w:rStyle w:val="Ninguno"/>
                          <w:color w:val="595959"/>
                          <w:sz w:val="28"/>
                          <w:szCs w:val="28"/>
                          <w:u w:color="595959"/>
                          <w:rtl w:val="0"/>
                          <w:lang w:val="es-ES_tradnl"/>
                        </w:rPr>
                        <w:t>a Victoria Calbet Gonz</w:t>
                      </w:r>
                      <w:r>
                        <w:rPr>
                          <w:rStyle w:val="Ninguno"/>
                          <w:color w:val="595959"/>
                          <w:sz w:val="28"/>
                          <w:szCs w:val="28"/>
                          <w:u w:color="595959"/>
                          <w:rtl w:val="0"/>
                          <w:lang w:val="es-ES_tradnl"/>
                        </w:rPr>
                        <w:t>á</w:t>
                      </w:r>
                      <w:r>
                        <w:rPr>
                          <w:rStyle w:val="Ninguno"/>
                          <w:color w:val="595959"/>
                          <w:sz w:val="28"/>
                          <w:szCs w:val="28"/>
                          <w:u w:color="595959"/>
                          <w:rtl w:val="0"/>
                          <w:lang w:val="es-ES_tradnl"/>
                        </w:rPr>
                        <w:t>lez</w:t>
                      </w:r>
                    </w:p>
                    <w:p>
                      <w:pPr>
                        <w:pStyle w:val="No Spacing"/>
                        <w:jc w:val="right"/>
                        <w:rPr>
                          <w:rStyle w:val="Ninguno"/>
                          <w:color w:val="595959"/>
                          <w:sz w:val="28"/>
                          <w:szCs w:val="28"/>
                          <w:u w:color="595959"/>
                        </w:rPr>
                      </w:pPr>
                      <w:r>
                        <w:rPr>
                          <w:rStyle w:val="Ninguno"/>
                          <w:color w:val="595959"/>
                          <w:sz w:val="28"/>
                          <w:szCs w:val="28"/>
                          <w:u w:color="595959"/>
                          <w:rtl w:val="0"/>
                          <w:lang w:val="es-ES_tradnl"/>
                        </w:rPr>
                        <w:t>Marta Ram</w:t>
                      </w:r>
                      <w:r>
                        <w:rPr>
                          <w:rStyle w:val="Ninguno"/>
                          <w:color w:val="595959"/>
                          <w:sz w:val="28"/>
                          <w:szCs w:val="28"/>
                          <w:u w:color="595959"/>
                          <w:rtl w:val="0"/>
                          <w:lang w:val="es-ES_tradnl"/>
                        </w:rPr>
                        <w:t>í</w:t>
                      </w:r>
                      <w:r>
                        <w:rPr>
                          <w:rStyle w:val="Ninguno"/>
                          <w:color w:val="595959"/>
                          <w:sz w:val="28"/>
                          <w:szCs w:val="28"/>
                          <w:u w:color="595959"/>
                          <w:rtl w:val="0"/>
                          <w:lang w:val="es-ES_tradnl"/>
                        </w:rPr>
                        <w:t>rez Gonz</w:t>
                      </w:r>
                      <w:r>
                        <w:rPr>
                          <w:rStyle w:val="Ninguno"/>
                          <w:color w:val="595959"/>
                          <w:sz w:val="28"/>
                          <w:szCs w:val="28"/>
                          <w:u w:color="595959"/>
                          <w:rtl w:val="0"/>
                          <w:lang w:val="es-ES_tradnl"/>
                        </w:rPr>
                        <w:t>á</w:t>
                      </w:r>
                      <w:r>
                        <w:rPr>
                          <w:rStyle w:val="Ninguno"/>
                          <w:color w:val="595959"/>
                          <w:sz w:val="28"/>
                          <w:szCs w:val="28"/>
                          <w:u w:color="595959"/>
                          <w:rtl w:val="0"/>
                          <w:lang w:val="es-ES_tradnl"/>
                        </w:rPr>
                        <w:t>lez</w:t>
                      </w:r>
                    </w:p>
                    <w:p>
                      <w:pPr>
                        <w:pStyle w:val="No Spacing"/>
                        <w:jc w:val="right"/>
                        <w:rPr>
                          <w:rStyle w:val="Ninguno"/>
                          <w:color w:val="595959"/>
                          <w:sz w:val="28"/>
                          <w:szCs w:val="28"/>
                          <w:u w:color="595959"/>
                        </w:rPr>
                      </w:pPr>
                      <w:r>
                        <w:rPr>
                          <w:rStyle w:val="Ninguno"/>
                          <w:color w:val="595959"/>
                          <w:sz w:val="28"/>
                          <w:szCs w:val="28"/>
                          <w:u w:color="595959"/>
                          <w:rtl w:val="0"/>
                          <w:lang w:val="es-ES_tradnl"/>
                        </w:rPr>
                        <w:t>David Romero Esparraga</w:t>
                      </w:r>
                    </w:p>
                    <w:p>
                      <w:pPr>
                        <w:pStyle w:val="No Spacing"/>
                        <w:jc w:val="right"/>
                        <w:rPr>
                          <w:rStyle w:val="Ninguno"/>
                          <w:color w:val="595959"/>
                          <w:sz w:val="28"/>
                          <w:szCs w:val="28"/>
                          <w:u w:color="595959"/>
                        </w:rPr>
                      </w:pPr>
                      <w:r>
                        <w:rPr>
                          <w:rStyle w:val="Ninguno"/>
                          <w:color w:val="595959"/>
                          <w:sz w:val="28"/>
                          <w:szCs w:val="28"/>
                          <w:u w:color="595959"/>
                          <w:rtl w:val="0"/>
                          <w:lang w:val="es-ES_tradnl"/>
                        </w:rPr>
                        <w:t>Jes</w:t>
                      </w:r>
                      <w:r>
                        <w:rPr>
                          <w:rStyle w:val="Ninguno"/>
                          <w:color w:val="595959"/>
                          <w:sz w:val="28"/>
                          <w:szCs w:val="28"/>
                          <w:u w:color="595959"/>
                          <w:rtl w:val="0"/>
                          <w:lang w:val="es-ES_tradnl"/>
                        </w:rPr>
                        <w:t>ú</w:t>
                      </w:r>
                      <w:r>
                        <w:rPr>
                          <w:rStyle w:val="Ninguno"/>
                          <w:color w:val="595959"/>
                          <w:sz w:val="28"/>
                          <w:szCs w:val="28"/>
                          <w:u w:color="595959"/>
                          <w:rtl w:val="0"/>
                          <w:lang w:val="es-ES_tradnl"/>
                        </w:rPr>
                        <w:t>s Ortiz Calleja</w:t>
                      </w:r>
                    </w:p>
                    <w:p>
                      <w:pPr>
                        <w:pStyle w:val="No Spacing"/>
                        <w:jc w:val="right"/>
                        <w:rPr>
                          <w:rStyle w:val="Ninguno"/>
                          <w:color w:val="595959"/>
                          <w:sz w:val="28"/>
                          <w:szCs w:val="28"/>
                          <w:u w:color="595959"/>
                        </w:rPr>
                      </w:pPr>
                      <w:r>
                        <w:rPr>
                          <w:rStyle w:val="Ninguno"/>
                          <w:color w:val="595959"/>
                          <w:sz w:val="28"/>
                          <w:szCs w:val="28"/>
                          <w:u w:color="595959"/>
                          <w:rtl w:val="0"/>
                          <w:lang w:val="es-ES_tradnl"/>
                        </w:rPr>
                        <w:t>Guillermo Alcal</w:t>
                      </w:r>
                      <w:r>
                        <w:rPr>
                          <w:rStyle w:val="Ninguno"/>
                          <w:color w:val="595959"/>
                          <w:sz w:val="28"/>
                          <w:szCs w:val="28"/>
                          <w:u w:color="595959"/>
                          <w:rtl w:val="0"/>
                          <w:lang w:val="es-ES_tradnl"/>
                        </w:rPr>
                        <w:t xml:space="preserve">á </w:t>
                      </w:r>
                      <w:r>
                        <w:rPr>
                          <w:rStyle w:val="Ninguno"/>
                          <w:color w:val="595959"/>
                          <w:sz w:val="28"/>
                          <w:szCs w:val="28"/>
                          <w:u w:color="595959"/>
                          <w:rtl w:val="0"/>
                          <w:lang w:val="es-ES_tradnl"/>
                        </w:rPr>
                        <w:t>Gamero</w:t>
                      </w:r>
                    </w:p>
                    <w:p>
                      <w:pPr>
                        <w:pStyle w:val="No Spacing"/>
                        <w:jc w:val="right"/>
                      </w:pPr>
                      <w:r>
                        <w:rPr>
                          <w:rStyle w:val="Ninguno"/>
                          <w:color w:val="595959"/>
                          <w:sz w:val="28"/>
                          <w:szCs w:val="28"/>
                          <w:u w:color="595959"/>
                          <w:rtl w:val="0"/>
                          <w:lang w:val="pt-PT"/>
                        </w:rPr>
                        <w:tab/>
                        <w:tab/>
                        <w:tab/>
                        <w:tab/>
                        <w:tab/>
                        <w:tab/>
                        <w:t>Juan Carlos Utrilla Mart</w:t>
                      </w:r>
                      <w:r>
                        <w:rPr>
                          <w:rStyle w:val="Ninguno"/>
                          <w:color w:val="595959"/>
                          <w:sz w:val="28"/>
                          <w:szCs w:val="28"/>
                          <w:u w:color="595959"/>
                          <w:rtl w:val="0"/>
                          <w:lang w:val="es-ES_tradnl"/>
                        </w:rPr>
                        <w:t>í</w:t>
                      </w:r>
                      <w:r>
                        <w:rPr>
                          <w:rStyle w:val="Ninguno"/>
                          <w:color w:val="595959"/>
                          <w:sz w:val="28"/>
                          <w:szCs w:val="28"/>
                          <w:u w:color="595959"/>
                          <w:rtl w:val="0"/>
                          <w:lang w:val="es-ES_tradnl"/>
                        </w:rPr>
                        <w:t>n</w:t>
                      </w:r>
                    </w:p>
                  </w:txbxContent>
                </v:textbox>
                <w10:wrap type="square" side="bothSides" anchorx="page" anchory="page"/>
              </v:shape>
            </w:pict>
          </mc:Fallback>
        </mc:AlternateContent>
      </w:r>
      <w:r>
        <w:rPr>
          <w:rStyle w:val="Ninguno"/>
          <w:rFonts w:ascii="Calibri Light" w:cs="Calibri Light" w:hAnsi="Calibri Light" w:eastAsia="Calibri Light"/>
          <w:color w:val="2e74b5"/>
          <w:sz w:val="32"/>
          <w:szCs w:val="32"/>
          <w:u w:color="2e74b5"/>
          <w:lang w:val="pt-PT"/>
        </w:rPr>
        <w:br w:type="page"/>
      </w:r>
    </w:p>
    <w:p>
      <w:pPr>
        <w:pStyle w:val="Cuerpo A"/>
      </w:pPr>
    </w:p>
    <w:p>
      <w:pPr>
        <w:pStyle w:val="Cuerpo A"/>
      </w:pPr>
      <w:r>
        <w:br w:type="page"/>
      </w:r>
    </w:p>
    <w:p>
      <w:pPr>
        <w:pStyle w:val="Cuerpo A"/>
        <w:rPr>
          <w:rStyle w:val="Ninguno"/>
          <w:color w:val="5a5a5a"/>
          <w:spacing w:val="0"/>
          <w:u w:color="5a5a5a"/>
        </w:rPr>
      </w:pPr>
      <w:r>
        <w:rPr>
          <w:rStyle w:val="Subtítulo Car"/>
          <w:rtl w:val="0"/>
          <w:lang w:val="es-ES_tradnl"/>
        </w:rPr>
        <w:t>Contenido</w:t>
      </w:r>
    </w:p>
    <w:p>
      <w:pPr>
        <w:pStyle w:val="Cuerpo A"/>
      </w:pPr>
      <w:r>
        <w:rPr>
          <w:rStyle w:val="Ninguno"/>
          <w:color w:val="5a5a5a"/>
          <w:spacing w:val="0"/>
          <w:u w:color="5a5a5a"/>
        </w:rPr>
        <w:fldChar w:fldCharType="begin" w:fldLock="0"/>
      </w:r>
      <w:r>
        <w:rPr>
          <w:rStyle w:val="Ninguno"/>
          <w:color w:val="5a5a5a"/>
          <w:spacing w:val="0"/>
          <w:u w:color="5a5a5a"/>
        </w:rPr>
        <w:instrText xml:space="preserve"> TOC \t "heading 1, 1,heading 2, 2"</w:instrText>
      </w:r>
      <w:r>
        <w:rPr>
          <w:rStyle w:val="Ninguno"/>
          <w:color w:val="5a5a5a"/>
          <w:spacing w:val="0"/>
          <w:u w:color="5a5a5a"/>
        </w:rPr>
        <w:fldChar w:fldCharType="separate" w:fldLock="0"/>
      </w:r>
    </w:p>
    <w:p>
      <w:pPr>
        <w:pStyle w:val="TOC 1"/>
        <w:numPr>
          <w:ilvl w:val="0"/>
          <w:numId w:val="1"/>
        </w:numPr>
      </w:pPr>
      <w:r>
        <w:rPr>
          <w:rtl w:val="0"/>
        </w:rPr>
        <w:t>El problema de los tests unitarios de Driver-Template</w:t>
        <w:tab/>
      </w:r>
      <w:r>
        <w:rPr/>
        <w:fldChar w:fldCharType="begin" w:fldLock="0"/>
      </w:r>
      <w:r>
        <w:instrText xml:space="preserve"> PAGEREF _Toc \h </w:instrText>
      </w:r>
      <w:r>
        <w:rPr/>
        <w:fldChar w:fldCharType="separate" w:fldLock="0"/>
      </w:r>
      <w:r>
        <w:rPr>
          <w:rtl w:val="0"/>
        </w:rPr>
        <w:t>3</w:t>
      </w:r>
      <w:r>
        <w:rPr/>
        <w:fldChar w:fldCharType="end" w:fldLock="0"/>
      </w:r>
    </w:p>
    <w:p>
      <w:pPr>
        <w:pStyle w:val="TOC 2"/>
        <w:numPr>
          <w:ilvl w:val="1"/>
          <w:numId w:val="2"/>
        </w:numPr>
      </w:pPr>
      <w:r>
        <w:rPr>
          <w:rtl w:val="0"/>
        </w:rPr>
        <w:t>Establecer mensajes de error personalizados:</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numPr>
          <w:ilvl w:val="1"/>
          <w:numId w:val="2"/>
        </w:numPr>
      </w:pPr>
      <w:r>
        <w:rPr>
          <w:rtl w:val="0"/>
        </w:rPr>
        <w:t>Añadir un identificador para cada test:</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numPr>
          <w:ilvl w:val="1"/>
          <w:numId w:val="2"/>
        </w:numPr>
      </w:pPr>
      <w:r>
        <w:rPr>
          <w:rtl w:val="0"/>
        </w:rPr>
        <w:t>Modificar el bloque try-catch del template:</w:t>
        <w:tab/>
      </w:r>
      <w:r>
        <w:rPr/>
        <w:fldChar w:fldCharType="begin" w:fldLock="0"/>
      </w:r>
      <w:r>
        <w:instrText xml:space="preserve"> PAGEREF _Toc3 \h </w:instrText>
      </w:r>
      <w:r>
        <w:rPr/>
        <w:fldChar w:fldCharType="separate" w:fldLock="0"/>
      </w:r>
      <w:r>
        <w:rPr>
          <w:rtl w:val="0"/>
        </w:rPr>
        <w:t>4</w:t>
      </w:r>
      <w:r>
        <w:rPr/>
        <w:fldChar w:fldCharType="end" w:fldLock="0"/>
      </w:r>
    </w:p>
    <w:p>
      <w:pPr>
        <w:pStyle w:val="TOC 2"/>
        <w:numPr>
          <w:ilvl w:val="1"/>
          <w:numId w:val="3"/>
        </w:numPr>
      </w:pPr>
      <w:r>
        <w:rPr>
          <w:rtl w:val="0"/>
        </w:rPr>
        <w:t>Modificar el método checkException de AbstractTest:</w:t>
        <w:tab/>
      </w:r>
      <w:r>
        <w:rPr/>
        <w:fldChar w:fldCharType="begin" w:fldLock="0"/>
      </w:r>
      <w:r>
        <w:instrText xml:space="preserve"> PAGEREF _Toc4 \h </w:instrText>
      </w:r>
      <w:r>
        <w:rPr/>
        <w:fldChar w:fldCharType="separate" w:fldLock="0"/>
      </w:r>
      <w:r>
        <w:rPr>
          <w:rtl w:val="0"/>
        </w:rPr>
        <w:t>4</w:t>
      </w:r>
      <w:r>
        <w:rPr/>
        <w:fldChar w:fldCharType="end" w:fldLock="0"/>
      </w:r>
    </w:p>
    <w:p>
      <w:pPr>
        <w:pStyle w:val="Cuerpo A"/>
      </w:pPr>
      <w:r>
        <w:rPr>
          <w:rStyle w:val="Ninguno"/>
          <w:color w:val="5a5a5a"/>
          <w:spacing w:val="0"/>
          <w:u w:color="5a5a5a"/>
        </w:rPr>
        <w:fldChar w:fldCharType="end" w:fldLock="0"/>
      </w:r>
    </w:p>
    <w:p>
      <w:pPr>
        <w:pStyle w:val="heading 1"/>
      </w:pPr>
      <w:r>
        <w:br w:type="page"/>
      </w:r>
    </w:p>
    <w:p>
      <w:pPr>
        <w:pStyle w:val="heading 1"/>
        <w:numPr>
          <w:ilvl w:val="0"/>
          <w:numId w:val="5"/>
        </w:numPr>
      </w:pPr>
      <w:bookmarkStart w:name="_Toc" w:id="0"/>
      <w:r>
        <w:rPr>
          <w:rtl w:val="0"/>
          <w:lang w:val="en-US"/>
        </w:rPr>
        <w:t>El problema de los tests unitarios de Driver-Template</w:t>
      </w:r>
      <w:bookmarkEnd w:id="0"/>
    </w:p>
    <w:p>
      <w:pPr>
        <w:pStyle w:val="Cuerpo A"/>
      </w:pPr>
    </w:p>
    <w:p>
      <w:pPr>
        <w:pStyle w:val="Cuerpo A"/>
        <w:ind w:left="360" w:firstLine="0"/>
        <w:jc w:val="both"/>
      </w:pPr>
      <w:r>
        <w:rPr>
          <w:rtl w:val="0"/>
          <w:lang w:val="en-US"/>
        </w:rPr>
        <w:t>Una de las caracter</w:t>
      </w:r>
      <w:r>
        <w:rPr>
          <w:rtl w:val="0"/>
          <w:lang w:val="en-US"/>
        </w:rPr>
        <w:t>í</w:t>
      </w:r>
      <w:r>
        <w:rPr>
          <w:rtl w:val="0"/>
          <w:lang w:val="en-US"/>
        </w:rPr>
        <w:t>sticas que distingue al buen ingeniero de software es su capacidad para evitar duplicar el c</w:t>
      </w:r>
      <w:r>
        <w:rPr>
          <w:rtl w:val="0"/>
          <w:lang w:val="en-US"/>
        </w:rPr>
        <w:t>ó</w:t>
      </w:r>
      <w:r>
        <w:rPr>
          <w:rtl w:val="0"/>
          <w:lang w:val="en-US"/>
        </w:rPr>
        <w:t>digo. La presencia de c</w:t>
      </w:r>
      <w:r>
        <w:rPr>
          <w:rtl w:val="0"/>
          <w:lang w:val="en-US"/>
        </w:rPr>
        <w:t>ó</w:t>
      </w:r>
      <w:r>
        <w:rPr>
          <w:rtl w:val="0"/>
          <w:lang w:val="en-US"/>
        </w:rPr>
        <w:t xml:space="preserve">digo repetido en distintas partes del proyecto provoca que en caso de fallo, </w:t>
      </w:r>
      <w:r>
        <w:rPr>
          <w:rtl w:val="0"/>
          <w:lang w:val="en-US"/>
        </w:rPr>
        <w:t>é</w:t>
      </w:r>
      <w:r>
        <w:rPr>
          <w:rtl w:val="0"/>
          <w:lang w:val="en-US"/>
        </w:rPr>
        <w:t>ste deba ser corregido en distintos sitios, lo que se traduce en m</w:t>
      </w:r>
      <w:r>
        <w:rPr>
          <w:rtl w:val="0"/>
          <w:lang w:val="en-US"/>
        </w:rPr>
        <w:t>á</w:t>
      </w:r>
      <w:r>
        <w:rPr>
          <w:rtl w:val="0"/>
          <w:lang w:val="en-US"/>
        </w:rPr>
        <w:t>s dinero invertido en solucionar el mismo  error.</w:t>
      </w:r>
    </w:p>
    <w:p>
      <w:pPr>
        <w:pStyle w:val="Cuerpo A"/>
        <w:ind w:left="360" w:firstLine="0"/>
        <w:jc w:val="both"/>
      </w:pPr>
      <w:r>
        <w:rPr>
          <w:rtl w:val="0"/>
          <w:lang w:val="en-US"/>
        </w:rPr>
        <w:t>En esta entrega se nos presenta por primera vez la oportunidad depurar nuestro c</w:t>
      </w:r>
      <w:r>
        <w:rPr>
          <w:rtl w:val="0"/>
          <w:lang w:val="en-US"/>
        </w:rPr>
        <w:t>ó</w:t>
      </w:r>
      <w:r>
        <w:rPr>
          <w:rtl w:val="0"/>
          <w:lang w:val="en-US"/>
        </w:rPr>
        <w:t>digo gracias al sistema de Driver y Template de los test unitarios.</w:t>
      </w:r>
    </w:p>
    <w:p>
      <w:pPr>
        <w:pStyle w:val="Cuerpo A"/>
        <w:ind w:left="360" w:firstLine="0"/>
        <w:jc w:val="both"/>
      </w:pPr>
      <w:r>
        <w:rPr>
          <w:rtl w:val="0"/>
          <w:lang w:val="en-US"/>
        </w:rPr>
        <w:t>Hasta ahora, para hacer tests sobre el mismo caso de uso, hab</w:t>
      </w:r>
      <w:r>
        <w:rPr>
          <w:rtl w:val="0"/>
          <w:lang w:val="en-US"/>
        </w:rPr>
        <w:t>í</w:t>
      </w:r>
      <w:r>
        <w:rPr>
          <w:rtl w:val="0"/>
          <w:lang w:val="en-US"/>
        </w:rPr>
        <w:t>a que copiar el mismo c</w:t>
      </w:r>
      <w:r>
        <w:rPr>
          <w:rtl w:val="0"/>
          <w:lang w:val="en-US"/>
        </w:rPr>
        <w:t>ó</w:t>
      </w:r>
      <w:r>
        <w:rPr>
          <w:rtl w:val="0"/>
          <w:lang w:val="en-US"/>
        </w:rPr>
        <w:t>digo, cambiando s</w:t>
      </w:r>
      <w:r>
        <w:rPr>
          <w:rtl w:val="0"/>
          <w:lang w:val="en-US"/>
        </w:rPr>
        <w:t>ó</w:t>
      </w:r>
      <w:r>
        <w:rPr>
          <w:rtl w:val="0"/>
          <w:lang w:val="en-US"/>
        </w:rPr>
        <w:t>lo los par</w:t>
      </w:r>
      <w:r>
        <w:rPr>
          <w:rtl w:val="0"/>
          <w:lang w:val="en-US"/>
        </w:rPr>
        <w:t>á</w:t>
      </w:r>
      <w:r>
        <w:rPr>
          <w:rtl w:val="0"/>
          <w:lang w:val="en-US"/>
        </w:rPr>
        <w:t>metros que necesit</w:t>
      </w:r>
      <w:r>
        <w:rPr>
          <w:rtl w:val="0"/>
          <w:lang w:val="en-US"/>
        </w:rPr>
        <w:t>á</w:t>
      </w:r>
      <w:r>
        <w:rPr>
          <w:rtl w:val="0"/>
          <w:lang w:val="en-US"/>
        </w:rPr>
        <w:t>bamos probar. Con este sistema de Driver y Template, sacamos factor com</w:t>
      </w:r>
      <w:r>
        <w:rPr>
          <w:rtl w:val="0"/>
          <w:lang w:val="en-US"/>
        </w:rPr>
        <w:t>ú</w:t>
      </w:r>
      <w:r>
        <w:rPr>
          <w:rtl w:val="0"/>
          <w:lang w:val="en-US"/>
        </w:rPr>
        <w:t>n del c</w:t>
      </w:r>
      <w:r>
        <w:rPr>
          <w:rtl w:val="0"/>
          <w:lang w:val="en-US"/>
        </w:rPr>
        <w:t>ó</w:t>
      </w:r>
      <w:r>
        <w:rPr>
          <w:rtl w:val="0"/>
          <w:lang w:val="en-US"/>
        </w:rPr>
        <w:t>digo y reutilizamos la l</w:t>
      </w:r>
      <w:r>
        <w:rPr>
          <w:rtl w:val="0"/>
          <w:lang w:val="en-US"/>
        </w:rPr>
        <w:t>ó</w:t>
      </w:r>
      <w:r>
        <w:rPr>
          <w:rtl w:val="0"/>
          <w:lang w:val="en-US"/>
        </w:rPr>
        <w:t>gica del caso de uso y vamos pasando por par</w:t>
      </w:r>
      <w:r>
        <w:rPr>
          <w:rtl w:val="0"/>
          <w:lang w:val="en-US"/>
        </w:rPr>
        <w:t>á</w:t>
      </w:r>
      <w:r>
        <w:rPr>
          <w:rtl w:val="0"/>
          <w:lang w:val="en-US"/>
        </w:rPr>
        <w:t>metros los datos referentes a los distintos casos de prueba.</w:t>
      </w:r>
    </w:p>
    <w:p>
      <w:pPr>
        <w:pStyle w:val="Cuerpo A"/>
        <w:ind w:left="360" w:firstLine="0"/>
        <w:jc w:val="both"/>
      </w:pPr>
      <w:r>
        <w:rPr>
          <w:rtl w:val="0"/>
          <w:lang w:val="en-US"/>
        </w:rPr>
        <w:t>Sin embargo, hay un problema con esta metodolog</w:t>
      </w:r>
      <w:r>
        <w:rPr>
          <w:rtl w:val="0"/>
          <w:lang w:val="en-US"/>
        </w:rPr>
        <w:t>í</w:t>
      </w:r>
      <w:r>
        <w:rPr>
          <w:rtl w:val="0"/>
          <w:lang w:val="en-US"/>
        </w:rPr>
        <w:t>a aplicada a JUnit. Hasta ahora, cada caso de uso era un test individual, lo que significa que cada caso de prueba pose</w:t>
      </w:r>
      <w:r>
        <w:rPr>
          <w:rtl w:val="0"/>
          <w:lang w:val="en-US"/>
        </w:rPr>
        <w:t>í</w:t>
      </w:r>
      <w:r>
        <w:rPr>
          <w:rtl w:val="0"/>
          <w:lang w:val="en-US"/>
        </w:rPr>
        <w:t>a la anotaci</w:t>
      </w:r>
      <w:r>
        <w:rPr>
          <w:rtl w:val="0"/>
          <w:lang w:val="en-US"/>
        </w:rPr>
        <w:t>ó</w:t>
      </w:r>
      <w:r>
        <w:rPr>
          <w:rtl w:val="0"/>
          <w:lang w:val="en-US"/>
        </w:rPr>
        <w:t>n @Test en su cabecera. Para JUnit, todo m</w:t>
      </w:r>
      <w:r>
        <w:rPr>
          <w:rtl w:val="0"/>
          <w:lang w:val="en-US"/>
        </w:rPr>
        <w:t>é</w:t>
      </w:r>
      <w:r>
        <w:rPr>
          <w:rtl w:val="0"/>
          <w:lang w:val="en-US"/>
        </w:rPr>
        <w:t>todo con esta anotaci</w:t>
      </w:r>
      <w:r>
        <w:rPr>
          <w:rtl w:val="0"/>
          <w:lang w:val="en-US"/>
        </w:rPr>
        <w:t>ó</w:t>
      </w:r>
      <w:r>
        <w:rPr>
          <w:rtl w:val="0"/>
          <w:lang w:val="en-US"/>
        </w:rPr>
        <w:t>n constituye un test individual.</w:t>
      </w:r>
    </w:p>
    <w:p>
      <w:pPr>
        <w:pStyle w:val="Cuerpo A"/>
        <w:ind w:left="360" w:firstLine="0"/>
        <w:jc w:val="both"/>
      </w:pPr>
      <w:r>
        <w:rPr>
          <w:rtl w:val="0"/>
          <w:lang w:val="en-US"/>
        </w:rPr>
        <w:t>Con el sistema de Driver y Template, el driver se convierte en una matriz de datos donde cada fila se refiere a un caso de uso y la template aglutina la l</w:t>
      </w:r>
      <w:r>
        <w:rPr>
          <w:rtl w:val="0"/>
          <w:lang w:val="en-US"/>
        </w:rPr>
        <w:t>ó</w:t>
      </w:r>
      <w:r>
        <w:rPr>
          <w:rtl w:val="0"/>
          <w:lang w:val="en-US"/>
        </w:rPr>
        <w:t>gica del caso de uso. Tras definir los datos, se llama de forma iterativa a la template para ejecutar el test con los diferentes datos.</w:t>
      </w:r>
    </w:p>
    <w:p>
      <w:pPr>
        <w:pStyle w:val="Cuerpo A"/>
        <w:ind w:left="360" w:firstLine="0"/>
        <w:jc w:val="both"/>
      </w:pPr>
      <w:r>
        <w:rPr>
          <w:rtl w:val="0"/>
          <w:lang w:val="en-US"/>
        </w:rPr>
        <w:t>Al ser la anotaci</w:t>
      </w:r>
      <w:r>
        <w:rPr>
          <w:rtl w:val="0"/>
          <w:lang w:val="en-US"/>
        </w:rPr>
        <w:t>ó</w:t>
      </w:r>
      <w:r>
        <w:rPr>
          <w:rtl w:val="0"/>
          <w:lang w:val="en-US"/>
        </w:rPr>
        <w:t xml:space="preserve">n @Test exclusiva de la template y al ejecutarse de forma iterativa, JUnit reconoce todos los casos de prueba del mismo template como un </w:t>
      </w:r>
      <w:r>
        <w:rPr>
          <w:rtl w:val="0"/>
          <w:lang w:val="en-US"/>
        </w:rPr>
        <w:t>ú</w:t>
      </w:r>
      <w:r>
        <w:rPr>
          <w:rtl w:val="0"/>
          <w:lang w:val="en-US"/>
        </w:rPr>
        <w:t>nico test. Si falla uno de los casos, el sistema entiende que ha fallado el m</w:t>
      </w:r>
      <w:r>
        <w:rPr>
          <w:rtl w:val="0"/>
          <w:lang w:val="en-US"/>
        </w:rPr>
        <w:t>é</w:t>
      </w:r>
      <w:r>
        <w:rPr>
          <w:rtl w:val="0"/>
          <w:lang w:val="en-US"/>
        </w:rPr>
        <w:t xml:space="preserve">todo y </w:t>
      </w:r>
      <w:r>
        <w:rPr>
          <w:rtl w:val="0"/>
          <w:lang w:val="en-US"/>
        </w:rPr>
        <w:t>é</w:t>
      </w:r>
      <w:r>
        <w:rPr>
          <w:rtl w:val="0"/>
          <w:lang w:val="en-US"/>
        </w:rPr>
        <w:t xml:space="preserve">ste </w:t>
      </w:r>
      <w:r>
        <w:rPr>
          <w:rtl w:val="0"/>
          <w:lang w:val="en-US"/>
        </w:rPr>
        <w:t>ú</w:t>
      </w:r>
      <w:r>
        <w:rPr>
          <w:rtl w:val="0"/>
          <w:lang w:val="en-US"/>
        </w:rPr>
        <w:t>nico test se considera como fallo.</w:t>
      </w:r>
    </w:p>
    <w:p>
      <w:pPr>
        <w:pStyle w:val="Cuerpo A"/>
        <w:ind w:left="360" w:firstLine="0"/>
        <w:jc w:val="both"/>
      </w:pPr>
      <w:r>
        <w:rPr>
          <w:rtl w:val="0"/>
          <w:lang w:val="en-US"/>
        </w:rPr>
        <w:t>Obviando el problema de que un s</w:t>
      </w:r>
      <w:r>
        <w:rPr>
          <w:rtl w:val="0"/>
          <w:lang w:val="en-US"/>
        </w:rPr>
        <w:t>ó</w:t>
      </w:r>
      <w:r>
        <w:rPr>
          <w:rtl w:val="0"/>
          <w:lang w:val="en-US"/>
        </w:rPr>
        <w:t>lo caso de prueba err</w:t>
      </w:r>
      <w:r>
        <w:rPr>
          <w:rtl w:val="0"/>
          <w:lang w:val="en-US"/>
        </w:rPr>
        <w:t>ó</w:t>
      </w:r>
      <w:r>
        <w:rPr>
          <w:rtl w:val="0"/>
          <w:lang w:val="en-US"/>
        </w:rPr>
        <w:t>neo lleva al sistema a creer que todas la iteraciones han resultado fallidas, encontramos el que a mi parecer es el verdadero problema: Una vez que falla un caso no hay manera de conocer qu</w:t>
      </w:r>
      <w:r>
        <w:rPr>
          <w:rtl w:val="0"/>
          <w:lang w:val="en-US"/>
        </w:rPr>
        <w:t xml:space="preserve">é </w:t>
      </w:r>
      <w:r>
        <w:rPr>
          <w:rtl w:val="0"/>
          <w:lang w:val="en-US"/>
        </w:rPr>
        <w:t>error ha provocado el fallo.</w:t>
      </w:r>
    </w:p>
    <w:p>
      <w:pPr>
        <w:pStyle w:val="Cuerpo A"/>
        <w:ind w:left="360" w:firstLine="0"/>
        <w:jc w:val="both"/>
      </w:pPr>
      <w:r>
        <w:rPr>
          <w:rtl w:val="0"/>
          <w:lang w:val="en-US"/>
        </w:rPr>
        <w:t xml:space="preserve">En el </w:t>
      </w:r>
      <w:r>
        <w:rPr>
          <w:rtl w:val="0"/>
          <w:lang w:val="en-US"/>
        </w:rPr>
        <w:t>á</w:t>
      </w:r>
      <w:r>
        <w:rPr>
          <w:rtl w:val="0"/>
          <w:lang w:val="en-US"/>
        </w:rPr>
        <w:t>mbito de esta entrega supondr</w:t>
      </w:r>
      <w:r>
        <w:rPr>
          <w:rtl w:val="0"/>
          <w:lang w:val="en-US"/>
        </w:rPr>
        <w:t xml:space="preserve">é </w:t>
      </w:r>
      <w:r>
        <w:rPr>
          <w:rtl w:val="0"/>
          <w:lang w:val="en-US"/>
        </w:rPr>
        <w:t>que estamos creando un usuario. La creaci</w:t>
      </w:r>
      <w:r>
        <w:rPr>
          <w:rtl w:val="0"/>
          <w:lang w:val="en-US"/>
        </w:rPr>
        <w:t>ó</w:t>
      </w:r>
      <w:r>
        <w:rPr>
          <w:rtl w:val="0"/>
          <w:lang w:val="en-US"/>
        </w:rPr>
        <w:t>n de un usuario puede salir mal por diferentes motivos: la ausencia de un atributo, un atributo que no cumple las reglas del dominio o la ejecuci</w:t>
      </w:r>
      <w:r>
        <w:rPr>
          <w:rtl w:val="0"/>
          <w:lang w:val="en-US"/>
        </w:rPr>
        <w:t>ó</w:t>
      </w:r>
      <w:r>
        <w:rPr>
          <w:rtl w:val="0"/>
          <w:lang w:val="en-US"/>
        </w:rPr>
        <w:t>n de un assert en el servicio.</w:t>
      </w:r>
    </w:p>
    <w:p>
      <w:pPr>
        <w:pStyle w:val="Cuerpo A"/>
        <w:ind w:left="360" w:firstLine="0"/>
        <w:jc w:val="both"/>
      </w:pPr>
      <w:r>
        <w:rPr>
          <w:rtl w:val="0"/>
          <w:lang w:val="en-US"/>
        </w:rPr>
        <w:t>Cada caso de prueba es una prueba distinta pero por restricciones de la tecnolog</w:t>
      </w:r>
      <w:r>
        <w:rPr>
          <w:rtl w:val="0"/>
          <w:lang w:val="en-US"/>
        </w:rPr>
        <w:t>í</w:t>
      </w:r>
      <w:r>
        <w:rPr>
          <w:rtl w:val="0"/>
          <w:lang w:val="en-US"/>
        </w:rPr>
        <w:t>a, varios casos de prueba se ejecutar</w:t>
      </w:r>
      <w:r>
        <w:rPr>
          <w:rtl w:val="0"/>
          <w:lang w:val="en-US"/>
        </w:rPr>
        <w:t>á</w:t>
      </w:r>
      <w:r>
        <w:rPr>
          <w:rtl w:val="0"/>
          <w:lang w:val="en-US"/>
        </w:rPr>
        <w:t>n dentro de un mismo test. Si realizando mantenimiento en el c</w:t>
      </w:r>
      <w:r>
        <w:rPr>
          <w:rtl w:val="0"/>
          <w:lang w:val="en-US"/>
        </w:rPr>
        <w:t>ó</w:t>
      </w:r>
      <w:r>
        <w:rPr>
          <w:rtl w:val="0"/>
          <w:lang w:val="en-US"/>
        </w:rPr>
        <w:t>digo, introducimos un bug que no permite crear usuarios, los tests s</w:t>
      </w:r>
      <w:r>
        <w:rPr>
          <w:rtl w:val="0"/>
          <w:lang w:val="en-US"/>
        </w:rPr>
        <w:t>ó</w:t>
      </w:r>
      <w:r>
        <w:rPr>
          <w:rtl w:val="0"/>
          <w:lang w:val="en-US"/>
        </w:rPr>
        <w:t>lo nos servir</w:t>
      </w:r>
      <w:r>
        <w:rPr>
          <w:rtl w:val="0"/>
          <w:lang w:val="en-US"/>
        </w:rPr>
        <w:t>á</w:t>
      </w:r>
      <w:r>
        <w:rPr>
          <w:rtl w:val="0"/>
          <w:lang w:val="en-US"/>
        </w:rPr>
        <w:t>n para advertirnos que la el caso de uso ya no funciona.</w:t>
      </w:r>
    </w:p>
    <w:p>
      <w:pPr>
        <w:pStyle w:val="Cuerpo A"/>
        <w:ind w:left="360" w:firstLine="0"/>
        <w:jc w:val="both"/>
      </w:pPr>
      <w:r>
        <w:rPr>
          <w:rtl w:val="0"/>
          <w:lang w:val="en-US"/>
        </w:rPr>
        <w:t>Al encontrarme de primera mano con este problema, tuve que modificar la forma en la que se hacen las pruebas en la asignatura con el fin de poder solucionar los errores que presentaban mis tests. Los pasos que segu</w:t>
      </w:r>
      <w:r>
        <w:rPr>
          <w:rtl w:val="0"/>
          <w:lang w:val="en-US"/>
        </w:rPr>
        <w:t xml:space="preserve">í </w:t>
      </w:r>
      <w:r>
        <w:rPr>
          <w:rtl w:val="0"/>
          <w:lang w:val="en-US"/>
        </w:rPr>
        <w:t>son los siguientes:</w:t>
      </w:r>
    </w:p>
    <w:p>
      <w:pPr>
        <w:pStyle w:val="heading 2"/>
        <w:numPr>
          <w:ilvl w:val="1"/>
          <w:numId w:val="7"/>
        </w:numPr>
      </w:pPr>
      <w:bookmarkStart w:name="_Toc1" w:id="1"/>
      <w:r>
        <w:rPr>
          <w:rtl w:val="0"/>
          <w:lang w:val="en-US"/>
        </w:rPr>
        <w:t>Establecer mensajes de error personalizados:</w:t>
      </w:r>
      <w:bookmarkEnd w:id="1"/>
    </w:p>
    <w:p>
      <w:pPr>
        <w:pStyle w:val="Cuerpo A"/>
        <w:ind w:left="360" w:firstLine="0"/>
        <w:jc w:val="both"/>
      </w:pPr>
    </w:p>
    <w:p>
      <w:pPr>
        <w:pStyle w:val="Cuerpo A"/>
        <w:ind w:left="360" w:firstLine="0"/>
        <w:jc w:val="both"/>
      </w:pPr>
      <w:r>
        <w:rPr>
          <w:rtl w:val="0"/>
          <w:lang w:val="en-US"/>
        </w:rPr>
        <w:t>Esto fue una modificaci</w:t>
      </w:r>
      <w:r>
        <w:rPr>
          <w:rtl w:val="0"/>
          <w:lang w:val="en-US"/>
        </w:rPr>
        <w:t>ó</w:t>
      </w:r>
      <w:r>
        <w:rPr>
          <w:rtl w:val="0"/>
          <w:lang w:val="en-US"/>
        </w:rPr>
        <w:t>n que ya implementamos en anteriores entregas y que nos serv</w:t>
      </w:r>
      <w:r>
        <w:rPr>
          <w:rtl w:val="0"/>
          <w:lang w:val="en-US"/>
        </w:rPr>
        <w:t>í</w:t>
      </w:r>
      <w:r>
        <w:rPr>
          <w:rtl w:val="0"/>
          <w:lang w:val="en-US"/>
        </w:rPr>
        <w:t>a para saber qu</w:t>
      </w:r>
      <w:r>
        <w:rPr>
          <w:rtl w:val="0"/>
          <w:lang w:val="en-US"/>
        </w:rPr>
        <w:t xml:space="preserve">é </w:t>
      </w:r>
      <w:r>
        <w:rPr>
          <w:rtl w:val="0"/>
          <w:lang w:val="en-US"/>
        </w:rPr>
        <w:t>error era el que provocaba el fallo. Los Assert disponen de dos implementaciones, una donde s</w:t>
      </w:r>
      <w:r>
        <w:rPr>
          <w:rtl w:val="0"/>
          <w:lang w:val="en-US"/>
        </w:rPr>
        <w:t>ó</w:t>
      </w:r>
      <w:r>
        <w:rPr>
          <w:rtl w:val="0"/>
          <w:lang w:val="en-US"/>
        </w:rPr>
        <w:t>lo se eval</w:t>
      </w:r>
      <w:r>
        <w:rPr>
          <w:rtl w:val="0"/>
          <w:lang w:val="en-US"/>
        </w:rPr>
        <w:t>ú</w:t>
      </w:r>
      <w:r>
        <w:rPr>
          <w:rtl w:val="0"/>
          <w:lang w:val="en-US"/>
        </w:rPr>
        <w:t>a la condici</w:t>
      </w:r>
      <w:r>
        <w:rPr>
          <w:rtl w:val="0"/>
          <w:lang w:val="en-US"/>
        </w:rPr>
        <w:t>ó</w:t>
      </w:r>
      <w:r>
        <w:rPr>
          <w:rtl w:val="0"/>
          <w:lang w:val="en-US"/>
        </w:rPr>
        <w:t>n y otra d</w:t>
      </w:r>
      <w:r>
        <w:rPr>
          <w:rtl w:val="0"/>
          <w:lang w:val="en-US"/>
        </w:rPr>
        <w:t>ó</w:t>
      </w:r>
      <w:r>
        <w:rPr>
          <w:rtl w:val="0"/>
          <w:lang w:val="en-US"/>
        </w:rPr>
        <w:t>nde adem</w:t>
      </w:r>
      <w:r>
        <w:rPr>
          <w:rtl w:val="0"/>
          <w:lang w:val="en-US"/>
        </w:rPr>
        <w:t>á</w:t>
      </w:r>
      <w:r>
        <w:rPr>
          <w:rtl w:val="0"/>
          <w:lang w:val="en-US"/>
        </w:rPr>
        <w:t>s, puedes a</w:t>
      </w:r>
      <w:r>
        <w:rPr>
          <w:rtl w:val="0"/>
          <w:lang w:val="en-US"/>
        </w:rPr>
        <w:t>ñ</w:t>
      </w:r>
      <w:r>
        <w:rPr>
          <w:rtl w:val="0"/>
          <w:lang w:val="en-US"/>
        </w:rPr>
        <w:t>adir una cadena de texto explicativa. Con el fin de mostrar errores personalizados en las vistas, recomendamos que estas cadenas de texto se almacenen en los archivos messages.properties siguiendo siempre un mismo patr</w:t>
      </w:r>
      <w:r>
        <w:rPr>
          <w:rtl w:val="0"/>
          <w:lang w:val="en-US"/>
        </w:rPr>
        <w:t>ó</w:t>
      </w:r>
      <w:r>
        <w:rPr>
          <w:rtl w:val="0"/>
          <w:lang w:val="en-US"/>
        </w:rPr>
        <w:t>n.</w:t>
      </w:r>
    </w:p>
    <w:p>
      <w:pPr>
        <w:pStyle w:val="Cuerpo A"/>
        <w:ind w:left="360" w:firstLine="0"/>
        <w:jc w:val="both"/>
      </w:pPr>
      <w:r>
        <w:rPr>
          <w:rtl w:val="0"/>
          <w:lang w:val="en-US"/>
        </w:rPr>
        <w:t>El patr</w:t>
      </w:r>
      <w:r>
        <w:rPr>
          <w:rtl w:val="0"/>
          <w:lang w:val="en-US"/>
        </w:rPr>
        <w:t>ó</w:t>
      </w:r>
      <w:r>
        <w:rPr>
          <w:rtl w:val="0"/>
          <w:lang w:val="en-US"/>
        </w:rPr>
        <w:t xml:space="preserve">n elegido por mi equipo es este: </w:t>
      </w:r>
      <w:r>
        <w:rPr>
          <w:rtl w:val="0"/>
          <w:lang w:val="en-US"/>
        </w:rPr>
        <w:t>“</w:t>
      </w:r>
      <w:r>
        <w:rPr>
          <w:rtl w:val="0"/>
          <w:lang w:val="en-US"/>
        </w:rPr>
        <w:t>message.error.[entidad].[descripci</w:t>
      </w:r>
      <w:r>
        <w:rPr>
          <w:rtl w:val="0"/>
          <w:lang w:val="en-US"/>
        </w:rPr>
        <w:t>ó</w:t>
      </w:r>
      <w:r>
        <w:rPr>
          <w:rtl w:val="0"/>
          <w:lang w:val="en-US"/>
        </w:rPr>
        <w:t>n]</w:t>
      </w:r>
      <w:r>
        <w:rPr>
          <w:rtl w:val="0"/>
          <w:lang w:val="en-US"/>
        </w:rPr>
        <w:t>”</w:t>
      </w:r>
      <w:r>
        <w:rPr>
          <w:rtl w:val="0"/>
          <w:lang w:val="en-US"/>
        </w:rPr>
        <w:t>. Aunque el almacenaje de estos mensajes en los messages.properties no es necesario para que funcione el m</w:t>
      </w:r>
      <w:r>
        <w:rPr>
          <w:rtl w:val="0"/>
          <w:lang w:val="en-US"/>
        </w:rPr>
        <w:t>é</w:t>
      </w:r>
      <w:r>
        <w:rPr>
          <w:rtl w:val="0"/>
          <w:lang w:val="en-US"/>
        </w:rPr>
        <w:t>todo, s</w:t>
      </w:r>
      <w:r>
        <w:rPr>
          <w:rtl w:val="0"/>
          <w:lang w:val="en-US"/>
        </w:rPr>
        <w:t xml:space="preserve">í </w:t>
      </w:r>
      <w:r>
        <w:rPr>
          <w:rtl w:val="0"/>
          <w:lang w:val="en-US"/>
        </w:rPr>
        <w:t>que ser</w:t>
      </w:r>
      <w:r>
        <w:rPr>
          <w:rtl w:val="0"/>
          <w:lang w:val="en-US"/>
        </w:rPr>
        <w:t xml:space="preserve">á </w:t>
      </w:r>
      <w:r>
        <w:rPr>
          <w:rtl w:val="0"/>
          <w:lang w:val="en-US"/>
        </w:rPr>
        <w:t>necesario que todos sigan el mismo patr</w:t>
      </w:r>
      <w:r>
        <w:rPr>
          <w:rtl w:val="0"/>
          <w:lang w:val="en-US"/>
        </w:rPr>
        <w:t>ó</w:t>
      </w:r>
      <w:r>
        <w:rPr>
          <w:rtl w:val="0"/>
          <w:lang w:val="en-US"/>
        </w:rPr>
        <w:t>n.</w:t>
      </w:r>
    </w:p>
    <w:p>
      <w:pPr>
        <w:pStyle w:val="Cuerpo A"/>
        <w:ind w:left="360" w:firstLine="0"/>
        <w:jc w:val="both"/>
      </w:pPr>
      <w:r>
        <w:rPr>
          <w:rtl w:val="0"/>
          <w:lang w:val="en-US"/>
        </w:rPr>
        <w:t>Un ejemplo ser</w:t>
      </w:r>
      <w:r>
        <w:rPr>
          <w:rtl w:val="0"/>
          <w:lang w:val="en-US"/>
        </w:rPr>
        <w:t>í</w:t>
      </w:r>
      <w:r>
        <w:rPr>
          <w:rtl w:val="0"/>
          <w:lang w:val="en-US"/>
        </w:rPr>
        <w:t>a el siguiente:</w:t>
      </w:r>
    </w:p>
    <w:p>
      <w:pPr>
        <w:pStyle w:val="Cuerpo A"/>
        <w:ind w:left="360" w:firstLine="0"/>
        <w:jc w:val="both"/>
        <w:rPr>
          <w:rFonts w:ascii="Menlo" w:cs="Menlo" w:hAnsi="Menlo" w:eastAsia="Menlo"/>
        </w:rPr>
      </w:pPr>
      <w:r>
        <w:rPr>
          <w:rFonts w:ascii="Menlo" w:hAnsi="Menlo"/>
          <w:rtl w:val="0"/>
          <w:lang w:val="en-US"/>
        </w:rPr>
        <w:t>Assert.isTrue(user.getBirthDate().before(new Date()),</w:t>
      </w:r>
      <w:r>
        <w:rPr>
          <w:rFonts w:ascii="Menlo" w:hAnsi="Menlo" w:hint="default"/>
          <w:rtl w:val="0"/>
          <w:lang w:val="en-US"/>
        </w:rPr>
        <w:t>“</w:t>
      </w:r>
      <w:r>
        <w:rPr>
          <w:rFonts w:ascii="Menlo" w:hAnsi="Menlo"/>
          <w:rtl w:val="0"/>
          <w:lang w:val="en-US"/>
        </w:rPr>
        <w:t>message.error.user.birthDate.future</w:t>
      </w:r>
      <w:r>
        <w:rPr>
          <w:rFonts w:ascii="Menlo" w:hAnsi="Menlo" w:hint="default"/>
          <w:rtl w:val="0"/>
          <w:lang w:val="en-US"/>
        </w:rPr>
        <w:t>”</w:t>
      </w:r>
      <w:r>
        <w:rPr>
          <w:rFonts w:ascii="Menlo" w:hAnsi="Menlo"/>
          <w:rtl w:val="0"/>
          <w:lang w:val="en-US"/>
        </w:rPr>
        <w:t>);</w:t>
      </w:r>
    </w:p>
    <w:p>
      <w:pPr>
        <w:pStyle w:val="Cuerpo A"/>
        <w:ind w:left="360" w:firstLine="0"/>
        <w:jc w:val="both"/>
        <w:rPr>
          <w:rFonts w:ascii="Menlo" w:cs="Menlo" w:hAnsi="Menlo" w:eastAsia="Menlo"/>
        </w:rPr>
      </w:pPr>
    </w:p>
    <w:p>
      <w:pPr>
        <w:pStyle w:val="heading 2"/>
        <w:numPr>
          <w:ilvl w:val="1"/>
          <w:numId w:val="7"/>
        </w:numPr>
      </w:pPr>
      <w:bookmarkStart w:name="_Toc2" w:id="2"/>
      <w:r>
        <w:rPr>
          <w:rtl w:val="0"/>
          <w:lang w:val="en-US"/>
        </w:rPr>
        <w:t>A</w:t>
      </w:r>
      <w:r>
        <w:rPr>
          <w:rtl w:val="0"/>
          <w:lang w:val="en-US"/>
        </w:rPr>
        <w:t>ñ</w:t>
      </w:r>
      <w:r>
        <w:rPr>
          <w:rtl w:val="0"/>
          <w:lang w:val="en-US"/>
        </w:rPr>
        <w:t>adir un identificador para cada test:</w:t>
      </w:r>
      <w:bookmarkEnd w:id="2"/>
    </w:p>
    <w:p>
      <w:pPr>
        <w:pStyle w:val="Cuerpo A"/>
        <w:ind w:left="360" w:firstLine="0"/>
        <w:jc w:val="both"/>
      </w:pPr>
    </w:p>
    <w:p>
      <w:pPr>
        <w:pStyle w:val="Cuerpo A"/>
        <w:ind w:left="360" w:firstLine="0"/>
        <w:jc w:val="both"/>
      </w:pPr>
      <w:r>
        <w:rPr>
          <w:rtl w:val="0"/>
          <w:lang w:val="en-US"/>
        </w:rPr>
        <w:t>En el driver, tenemos una matriz de objetos que incluye todos los datos necesarios para los tests. Una opci</w:t>
      </w:r>
      <w:r>
        <w:rPr>
          <w:rtl w:val="0"/>
          <w:lang w:val="en-US"/>
        </w:rPr>
        <w:t>ó</w:t>
      </w:r>
      <w:r>
        <w:rPr>
          <w:rtl w:val="0"/>
          <w:lang w:val="en-US"/>
        </w:rPr>
        <w:t>n recomendable ser</w:t>
      </w:r>
      <w:r>
        <w:rPr>
          <w:rtl w:val="0"/>
          <w:lang w:val="en-US"/>
        </w:rPr>
        <w:t>í</w:t>
      </w:r>
      <w:r>
        <w:rPr>
          <w:rtl w:val="0"/>
          <w:lang w:val="en-US"/>
        </w:rPr>
        <w:t>a a</w:t>
      </w:r>
      <w:r>
        <w:rPr>
          <w:rtl w:val="0"/>
          <w:lang w:val="en-US"/>
        </w:rPr>
        <w:t>ñ</w:t>
      </w:r>
      <w:r>
        <w:rPr>
          <w:rtl w:val="0"/>
          <w:lang w:val="en-US"/>
        </w:rPr>
        <w:t>adir una columna (preferiblemente la primera) que incluyese alg</w:t>
      </w:r>
      <w:r>
        <w:rPr>
          <w:rtl w:val="0"/>
          <w:lang w:val="en-US"/>
        </w:rPr>
        <w:t>ú</w:t>
      </w:r>
      <w:r>
        <w:rPr>
          <w:rtl w:val="0"/>
          <w:lang w:val="en-US"/>
        </w:rPr>
        <w:t xml:space="preserve">n identificador. Por identificador, podemos entender una cadena de texto </w:t>
      </w:r>
      <w:r>
        <w:rPr>
          <w:rtl w:val="0"/>
          <w:lang w:val="en-US"/>
        </w:rPr>
        <w:t>ú</w:t>
      </w:r>
      <w:r>
        <w:rPr>
          <w:rtl w:val="0"/>
          <w:lang w:val="en-US"/>
        </w:rPr>
        <w:t>nica que se le asocie a cada test con el fin de que sepamos en todo momento qu</w:t>
      </w:r>
      <w:r>
        <w:rPr>
          <w:rtl w:val="0"/>
          <w:lang w:val="en-US"/>
        </w:rPr>
        <w:t xml:space="preserve">é </w:t>
      </w:r>
      <w:r>
        <w:rPr>
          <w:rtl w:val="0"/>
          <w:lang w:val="en-US"/>
        </w:rPr>
        <w:t>test se est</w:t>
      </w:r>
      <w:r>
        <w:rPr>
          <w:rtl w:val="0"/>
          <w:lang w:val="en-US"/>
        </w:rPr>
        <w:t xml:space="preserve">á </w:t>
      </w:r>
      <w:r>
        <w:rPr>
          <w:rtl w:val="0"/>
          <w:lang w:val="en-US"/>
        </w:rPr>
        <w:t>ejecutando. Un ejemplo de identificador ser</w:t>
      </w:r>
      <w:r>
        <w:rPr>
          <w:rtl w:val="0"/>
          <w:lang w:val="en-US"/>
        </w:rPr>
        <w:t>í</w:t>
      </w:r>
      <w:r>
        <w:rPr>
          <w:rtl w:val="0"/>
          <w:lang w:val="en-US"/>
        </w:rPr>
        <w:t xml:space="preserve">a: </w:t>
      </w:r>
      <w:r>
        <w:rPr>
          <w:rtl w:val="0"/>
          <w:lang w:val="en-US"/>
        </w:rPr>
        <w:t>“</w:t>
      </w:r>
      <w:r>
        <w:rPr>
          <w:rtl w:val="0"/>
          <w:lang w:val="en-US"/>
        </w:rPr>
        <w:t>testSaveFromCreate1</w:t>
      </w:r>
      <w:r>
        <w:rPr>
          <w:rtl w:val="0"/>
          <w:lang w:val="en-US"/>
        </w:rPr>
        <w:t>”</w:t>
      </w:r>
      <w:r>
        <w:rPr>
          <w:rtl w:val="0"/>
          <w:lang w:val="en-US"/>
        </w:rPr>
        <w:t>. No hace falta a</w:t>
      </w:r>
      <w:r>
        <w:rPr>
          <w:rtl w:val="0"/>
          <w:lang w:val="en-US"/>
        </w:rPr>
        <w:t>ñ</w:t>
      </w:r>
      <w:r>
        <w:rPr>
          <w:rtl w:val="0"/>
          <w:lang w:val="en-US"/>
        </w:rPr>
        <w:t>adir ninguna referencia a la entidad testada ya que los tests est</w:t>
      </w:r>
      <w:r>
        <w:rPr>
          <w:rtl w:val="0"/>
          <w:lang w:val="en-US"/>
        </w:rPr>
        <w:t>á</w:t>
      </w:r>
      <w:r>
        <w:rPr>
          <w:rtl w:val="0"/>
          <w:lang w:val="en-US"/>
        </w:rPr>
        <w:t>n agrupados por entidades de dominio.</w:t>
      </w:r>
    </w:p>
    <w:p>
      <w:pPr>
        <w:pStyle w:val="heading 2"/>
        <w:numPr>
          <w:ilvl w:val="1"/>
          <w:numId w:val="7"/>
        </w:numPr>
      </w:pPr>
      <w:bookmarkStart w:name="_Toc3" w:id="3"/>
      <w:r>
        <w:rPr>
          <w:rtl w:val="0"/>
          <w:lang w:val="en-US"/>
        </w:rPr>
        <w:t>Modificar el bloque try-catch del template:</w:t>
      </w:r>
      <w:bookmarkEnd w:id="3"/>
    </w:p>
    <w:p>
      <w:pPr>
        <w:pStyle w:val="Cuerpo A"/>
        <w:ind w:left="360" w:firstLine="0"/>
        <w:jc w:val="both"/>
      </w:pPr>
    </w:p>
    <w:p>
      <w:pPr>
        <w:pStyle w:val="Cuerpo A"/>
        <w:ind w:left="360" w:firstLine="0"/>
        <w:jc w:val="both"/>
      </w:pPr>
      <w:r>
        <w:rPr>
          <w:rtl w:val="0"/>
          <w:lang w:val="en-US"/>
        </w:rPr>
        <w:t>Una vez que tenemos los errores homog</w:t>
      </w:r>
      <w:r>
        <w:rPr>
          <w:rtl w:val="0"/>
          <w:lang w:val="en-US"/>
        </w:rPr>
        <w:t>é</w:t>
      </w:r>
      <w:r>
        <w:rPr>
          <w:rtl w:val="0"/>
          <w:lang w:val="en-US"/>
        </w:rPr>
        <w:t>neos, tenemos que capturar estos errores. Para ellos, modificaremos la template de la siguiente forma:</w:t>
      </w:r>
    </w:p>
    <w:p>
      <w:pPr>
        <w:pStyle w:val="Cuerpo A"/>
        <w:numPr>
          <w:ilvl w:val="0"/>
          <w:numId w:val="8"/>
        </w:numPr>
        <w:jc w:val="both"/>
        <w:rPr>
          <w:lang w:val="en-US"/>
        </w:rPr>
      </w:pPr>
      <w:r>
        <w:rPr>
          <w:rtl w:val="0"/>
          <w:lang w:val="en-US"/>
        </w:rPr>
        <w:t>Fuera del bloque try-catch, a</w:t>
      </w:r>
      <w:r>
        <w:rPr>
          <w:rtl w:val="0"/>
          <w:lang w:val="en-US"/>
        </w:rPr>
        <w:t>ñ</w:t>
      </w:r>
      <w:r>
        <w:rPr>
          <w:rtl w:val="0"/>
          <w:lang w:val="en-US"/>
        </w:rPr>
        <w:t>adimos una variable que almacene el error a capturar. En este ejemplo se llamar</w:t>
      </w:r>
      <w:r>
        <w:rPr>
          <w:rtl w:val="0"/>
          <w:lang w:val="en-US"/>
        </w:rPr>
        <w:t xml:space="preserve">á </w:t>
      </w:r>
      <w:r>
        <w:rPr>
          <w:rStyle w:val="Ninguno"/>
          <w:rFonts w:ascii="Menlo" w:hAnsi="Menlo"/>
          <w:rtl w:val="0"/>
          <w:lang w:val="en-US"/>
        </w:rPr>
        <w:t>messageError</w:t>
      </w:r>
      <w:r>
        <w:rPr>
          <w:rtl w:val="0"/>
          <w:lang w:val="en-US"/>
        </w:rPr>
        <w:t xml:space="preserve"> y ser</w:t>
      </w:r>
      <w:r>
        <w:rPr>
          <w:rtl w:val="0"/>
          <w:lang w:val="en-US"/>
        </w:rPr>
        <w:t xml:space="preserve">á </w:t>
      </w:r>
      <w:r>
        <w:rPr>
          <w:rtl w:val="0"/>
          <w:lang w:val="en-US"/>
        </w:rPr>
        <w:t xml:space="preserve">de tipo </w:t>
      </w:r>
      <w:r>
        <w:rPr>
          <w:rStyle w:val="Ninguno"/>
          <w:rFonts w:ascii="Menlo" w:hAnsi="Menlo"/>
          <w:rtl w:val="0"/>
          <w:lang w:val="en-US"/>
        </w:rPr>
        <w:t>String</w:t>
      </w:r>
      <w:r>
        <w:rPr>
          <w:rtl w:val="0"/>
          <w:lang w:val="en-US"/>
        </w:rPr>
        <w:t>. Esta variable se puede declarar como nula o se le puede a</w:t>
      </w:r>
      <w:r>
        <w:rPr>
          <w:rtl w:val="0"/>
          <w:lang w:val="en-US"/>
        </w:rPr>
        <w:t>ñ</w:t>
      </w:r>
      <w:r>
        <w:rPr>
          <w:rtl w:val="0"/>
          <w:lang w:val="en-US"/>
        </w:rPr>
        <w:t>adir un mensaje gen</w:t>
      </w:r>
      <w:r>
        <w:rPr>
          <w:rtl w:val="0"/>
          <w:lang w:val="en-US"/>
        </w:rPr>
        <w:t>é</w:t>
      </w:r>
      <w:r>
        <w:rPr>
          <w:rtl w:val="0"/>
          <w:lang w:val="en-US"/>
        </w:rPr>
        <w:t>rico.</w:t>
      </w:r>
    </w:p>
    <w:p>
      <w:pPr>
        <w:pStyle w:val="Cuerpo A"/>
        <w:numPr>
          <w:ilvl w:val="0"/>
          <w:numId w:val="8"/>
        </w:numPr>
        <w:jc w:val="both"/>
        <w:rPr>
          <w:lang w:val="en-US"/>
        </w:rPr>
      </w:pPr>
      <w:r>
        <w:rPr>
          <w:rtl w:val="0"/>
          <w:lang w:val="en-US"/>
        </w:rPr>
        <w:t xml:space="preserve">Modificaremos el tipo capturado por el catch para que sea </w:t>
      </w:r>
      <w:r>
        <w:rPr>
          <w:rStyle w:val="Ninguno"/>
          <w:rFonts w:ascii="Menlo" w:hAnsi="Menlo"/>
          <w:rtl w:val="0"/>
          <w:lang w:val="en-US"/>
        </w:rPr>
        <w:t>Throwable</w:t>
      </w:r>
      <w:r>
        <w:rPr>
          <w:rtl w:val="0"/>
          <w:lang w:val="en-US"/>
        </w:rPr>
        <w:t>. En este problema, la variable se llamar</w:t>
      </w:r>
      <w:r>
        <w:rPr>
          <w:rtl w:val="0"/>
          <w:lang w:val="en-US"/>
        </w:rPr>
        <w:t xml:space="preserve">á </w:t>
      </w:r>
      <w:r>
        <w:rPr>
          <w:rStyle w:val="Ninguno"/>
          <w:rFonts w:ascii="Menlo" w:hAnsi="Menlo"/>
          <w:rtl w:val="0"/>
          <w:lang w:val="en-US"/>
        </w:rPr>
        <w:t>oops</w:t>
      </w:r>
      <w:r>
        <w:rPr>
          <w:rtl w:val="0"/>
          <w:lang w:val="en-US"/>
        </w:rPr>
        <w:t>, como se hace en los controladores. Esta variable dispone de un m</w:t>
      </w:r>
      <w:r>
        <w:rPr>
          <w:rtl w:val="0"/>
          <w:lang w:val="en-US"/>
        </w:rPr>
        <w:t>é</w:t>
      </w:r>
      <w:r>
        <w:rPr>
          <w:rtl w:val="0"/>
          <w:lang w:val="en-US"/>
        </w:rPr>
        <w:t xml:space="preserve">todo llamado </w:t>
      </w:r>
      <w:r>
        <w:rPr>
          <w:rStyle w:val="Ninguno"/>
          <w:rFonts w:ascii="Menlo" w:hAnsi="Menlo"/>
          <w:rtl w:val="0"/>
          <w:lang w:val="en-US"/>
        </w:rPr>
        <w:t>getMessage()</w:t>
      </w:r>
      <w:r>
        <w:rPr>
          <w:rtl w:val="0"/>
          <w:lang w:val="en-US"/>
        </w:rPr>
        <w:t xml:space="preserve"> que permite recuperar el mensaje asociado al assert.</w:t>
      </w:r>
    </w:p>
    <w:p>
      <w:pPr>
        <w:pStyle w:val="Cuerpo A"/>
        <w:numPr>
          <w:ilvl w:val="0"/>
          <w:numId w:val="8"/>
        </w:numPr>
        <w:jc w:val="both"/>
        <w:rPr>
          <w:lang w:val="en-US"/>
        </w:rPr>
      </w:pPr>
      <w:r>
        <w:rPr>
          <w:rtl w:val="0"/>
          <w:lang w:val="en-US"/>
        </w:rPr>
        <w:t>Dentro del catch, preguntaremos si el mensaje del assert incluye parte del patr</w:t>
      </w:r>
      <w:r>
        <w:rPr>
          <w:rtl w:val="0"/>
          <w:lang w:val="en-US"/>
        </w:rPr>
        <w:t>ó</w:t>
      </w:r>
      <w:r>
        <w:rPr>
          <w:rtl w:val="0"/>
          <w:lang w:val="en-US"/>
        </w:rPr>
        <w:t xml:space="preserve">n. En nuestro ejemplo, comprobamos que el error capturado contenga </w:t>
      </w:r>
      <w:r>
        <w:rPr>
          <w:rtl w:val="0"/>
          <w:lang w:val="en-US"/>
        </w:rPr>
        <w:t>“</w:t>
      </w:r>
      <w:r>
        <w:rPr>
          <w:rStyle w:val="Ninguno"/>
          <w:rFonts w:ascii="Menlo" w:hAnsi="Menlo"/>
          <w:rtl w:val="0"/>
          <w:lang w:val="en-US"/>
        </w:rPr>
        <w:t>message.error</w:t>
      </w:r>
      <w:r>
        <w:rPr>
          <w:rtl w:val="0"/>
          <w:lang w:val="en-US"/>
        </w:rPr>
        <w:t>”</w:t>
      </w:r>
      <w:r>
        <w:rPr>
          <w:rtl w:val="0"/>
          <w:lang w:val="en-US"/>
        </w:rPr>
        <w:t>. La formulaci</w:t>
      </w:r>
      <w:r>
        <w:rPr>
          <w:rtl w:val="0"/>
          <w:lang w:val="en-US"/>
        </w:rPr>
        <w:t>ó</w:t>
      </w:r>
      <w:r>
        <w:rPr>
          <w:rtl w:val="0"/>
          <w:lang w:val="en-US"/>
        </w:rPr>
        <w:t>n de un patr</w:t>
      </w:r>
      <w:r>
        <w:rPr>
          <w:rtl w:val="0"/>
          <w:lang w:val="en-US"/>
        </w:rPr>
        <w:t>ó</w:t>
      </w:r>
      <w:r>
        <w:rPr>
          <w:rtl w:val="0"/>
          <w:lang w:val="en-US"/>
        </w:rPr>
        <w:t>n fijo para todos los errores personalizados del sistema es fundamental para que este sistema funcione.</w:t>
      </w:r>
    </w:p>
    <w:p>
      <w:pPr>
        <w:pStyle w:val="Cuerpo A"/>
        <w:numPr>
          <w:ilvl w:val="0"/>
          <w:numId w:val="8"/>
        </w:numPr>
        <w:jc w:val="both"/>
        <w:rPr>
          <w:lang w:val="en-US"/>
        </w:rPr>
      </w:pPr>
      <w:r>
        <w:rPr>
          <w:rtl w:val="0"/>
          <w:lang w:val="en-US"/>
        </w:rPr>
        <w:t>En el caso en el que se cumpla la condici</w:t>
      </w:r>
      <w:r>
        <w:rPr>
          <w:rtl w:val="0"/>
          <w:lang w:val="en-US"/>
        </w:rPr>
        <w:t>ó</w:t>
      </w:r>
      <w:r>
        <w:rPr>
          <w:rtl w:val="0"/>
          <w:lang w:val="en-US"/>
        </w:rPr>
        <w:t xml:space="preserve">n, </w:t>
      </w:r>
      <w:r>
        <w:rPr>
          <w:rStyle w:val="Ninguno"/>
          <w:rFonts w:ascii="Menlo" w:hAnsi="Menlo"/>
          <w:rtl w:val="0"/>
          <w:lang w:val="en-US"/>
        </w:rPr>
        <w:t>messageError</w:t>
      </w:r>
      <w:r>
        <w:rPr>
          <w:rtl w:val="0"/>
          <w:lang w:val="en-US"/>
        </w:rPr>
        <w:t xml:space="preserve"> se actualizar</w:t>
      </w:r>
      <w:r>
        <w:rPr>
          <w:rtl w:val="0"/>
          <w:lang w:val="en-US"/>
        </w:rPr>
        <w:t xml:space="preserve">á </w:t>
      </w:r>
      <w:r>
        <w:rPr>
          <w:rtl w:val="0"/>
          <w:lang w:val="en-US"/>
        </w:rPr>
        <w:t xml:space="preserve">con el mensaje del Assert que haya provocado el fallo. </w:t>
      </w:r>
    </w:p>
    <w:p>
      <w:pPr>
        <w:pStyle w:val="heading 2"/>
        <w:numPr>
          <w:ilvl w:val="1"/>
          <w:numId w:val="9"/>
        </w:numPr>
      </w:pPr>
      <w:bookmarkStart w:name="_Toc4" w:id="4"/>
      <w:r>
        <w:rPr>
          <w:rtl w:val="0"/>
          <w:lang w:val="en-US"/>
        </w:rPr>
        <w:t>Modificar el m</w:t>
      </w:r>
      <w:r>
        <w:rPr>
          <w:rtl w:val="0"/>
          <w:lang w:val="en-US"/>
        </w:rPr>
        <w:t>é</w:t>
      </w:r>
      <w:r>
        <w:rPr>
          <w:rtl w:val="0"/>
          <w:lang w:val="en-US"/>
        </w:rPr>
        <w:t>todo checkException de AbstractTest:</w:t>
      </w:r>
      <w:bookmarkEnd w:id="4"/>
    </w:p>
    <w:p>
      <w:pPr>
        <w:pStyle w:val="Cuerpo A"/>
        <w:ind w:left="360" w:firstLine="0"/>
        <w:jc w:val="both"/>
      </w:pPr>
    </w:p>
    <w:p>
      <w:pPr>
        <w:pStyle w:val="Cuerpo A"/>
        <w:ind w:left="360" w:firstLine="0"/>
        <w:jc w:val="both"/>
      </w:pPr>
      <w:r>
        <w:rPr>
          <w:rtl w:val="0"/>
          <w:lang w:val="en-US"/>
        </w:rPr>
        <w:t>Una vez que se ha ejecutado el bloque try-catch, se llama al m</w:t>
      </w:r>
      <w:r>
        <w:rPr>
          <w:rtl w:val="0"/>
          <w:lang w:val="en-US"/>
        </w:rPr>
        <w:t>é</w:t>
      </w:r>
      <w:r>
        <w:rPr>
          <w:rtl w:val="0"/>
          <w:lang w:val="en-US"/>
        </w:rPr>
        <w:t xml:space="preserve">todo </w:t>
      </w:r>
      <w:r>
        <w:rPr>
          <w:rStyle w:val="Ninguno"/>
          <w:rFonts w:ascii="Menlo" w:hAnsi="Menlo"/>
          <w:rtl w:val="0"/>
          <w:lang w:val="en-US"/>
        </w:rPr>
        <w:t>checkException</w:t>
      </w:r>
      <w:r>
        <w:rPr>
          <w:rtl w:val="0"/>
          <w:lang w:val="en-US"/>
        </w:rPr>
        <w:t xml:space="preserve"> de AbstractTest. Este m</w:t>
      </w:r>
      <w:r>
        <w:rPr>
          <w:rtl w:val="0"/>
          <w:lang w:val="en-US"/>
        </w:rPr>
        <w:t>é</w:t>
      </w:r>
      <w:r>
        <w:rPr>
          <w:rtl w:val="0"/>
          <w:lang w:val="en-US"/>
        </w:rPr>
        <w:t xml:space="preserve">todo recibe dos excepciones: La esperada y la capturada. El problema viene cuando no disponemos de excepciones personalizadas. Un fallo </w:t>
      </w:r>
      <w:r>
        <w:rPr>
          <w:rStyle w:val="Ninguno"/>
          <w:rFonts w:ascii="Menlo" w:hAnsi="Menlo"/>
          <w:rtl w:val="0"/>
          <w:lang w:val="en-US"/>
        </w:rPr>
        <w:t>IllegalArgumentException</w:t>
      </w:r>
      <w:r>
        <w:rPr>
          <w:rtl w:val="0"/>
          <w:lang w:val="en-US"/>
        </w:rPr>
        <w:t xml:space="preserve"> no aportar</w:t>
      </w:r>
      <w:r>
        <w:rPr>
          <w:rtl w:val="0"/>
          <w:lang w:val="en-US"/>
        </w:rPr>
        <w:t xml:space="preserve">á </w:t>
      </w:r>
      <w:r>
        <w:rPr>
          <w:rtl w:val="0"/>
          <w:lang w:val="en-US"/>
        </w:rPr>
        <w:t>ninguna informaci</w:t>
      </w:r>
      <w:r>
        <w:rPr>
          <w:rtl w:val="0"/>
          <w:lang w:val="en-US"/>
        </w:rPr>
        <w:t>ó</w:t>
      </w:r>
      <w:r>
        <w:rPr>
          <w:rtl w:val="0"/>
          <w:lang w:val="en-US"/>
        </w:rPr>
        <w:t>n, ya que todos los errores de los Assert son de este tipo.</w:t>
      </w:r>
    </w:p>
    <w:p>
      <w:pPr>
        <w:pStyle w:val="Cuerpo A"/>
        <w:ind w:left="360" w:firstLine="0"/>
        <w:jc w:val="both"/>
      </w:pPr>
      <w:r>
        <w:rPr>
          <w:rtl w:val="0"/>
          <w:lang w:val="en-US"/>
        </w:rPr>
        <w:t>Las modificaciones que propongo realizar son las siguientes:</w:t>
      </w:r>
    </w:p>
    <w:p>
      <w:pPr>
        <w:pStyle w:val="Cuerpo A"/>
        <w:numPr>
          <w:ilvl w:val="0"/>
          <w:numId w:val="10"/>
        </w:numPr>
        <w:jc w:val="both"/>
        <w:rPr>
          <w:lang w:val="en-US"/>
        </w:rPr>
      </w:pPr>
      <w:r>
        <w:rPr>
          <w:rtl w:val="0"/>
          <w:lang w:val="en-US"/>
        </w:rPr>
        <w:t>A</w:t>
      </w:r>
      <w:r>
        <w:rPr>
          <w:rtl w:val="0"/>
          <w:lang w:val="en-US"/>
        </w:rPr>
        <w:t>ñ</w:t>
      </w:r>
      <w:r>
        <w:rPr>
          <w:rtl w:val="0"/>
          <w:lang w:val="en-US"/>
        </w:rPr>
        <w:t>adir dos par</w:t>
      </w:r>
      <w:r>
        <w:rPr>
          <w:rtl w:val="0"/>
          <w:lang w:val="en-US"/>
        </w:rPr>
        <w:t>á</w:t>
      </w:r>
      <w:r>
        <w:rPr>
          <w:rtl w:val="0"/>
          <w:lang w:val="en-US"/>
        </w:rPr>
        <w:t>metros m</w:t>
      </w:r>
      <w:r>
        <w:rPr>
          <w:rtl w:val="0"/>
          <w:lang w:val="en-US"/>
        </w:rPr>
        <w:t>á</w:t>
      </w:r>
      <w:r>
        <w:rPr>
          <w:rtl w:val="0"/>
          <w:lang w:val="en-US"/>
        </w:rPr>
        <w:t>s de entrada: El identificador del test y el mensaje de error personalizados capturado en el bloque try-catch.</w:t>
      </w:r>
    </w:p>
    <w:p>
      <w:pPr>
        <w:pStyle w:val="Cuerpo A"/>
        <w:numPr>
          <w:ilvl w:val="0"/>
          <w:numId w:val="8"/>
        </w:numPr>
        <w:jc w:val="both"/>
        <w:rPr>
          <w:lang w:val="en-US"/>
        </w:rPr>
      </w:pPr>
      <w:r>
        <w:rPr>
          <w:rtl w:val="0"/>
          <w:lang w:val="en-US"/>
        </w:rPr>
        <w:t>En el caso en el que las excepciones difieran, es decir, que el test sea err</w:t>
      </w:r>
      <w:r>
        <w:rPr>
          <w:rtl w:val="0"/>
          <w:lang w:val="en-US"/>
        </w:rPr>
        <w:t>ó</w:t>
      </w:r>
      <w:r>
        <w:rPr>
          <w:rtl w:val="0"/>
          <w:lang w:val="en-US"/>
        </w:rPr>
        <w:t>neo, habr</w:t>
      </w:r>
      <w:r>
        <w:rPr>
          <w:rtl w:val="0"/>
          <w:lang w:val="en-US"/>
        </w:rPr>
        <w:t>í</w:t>
      </w:r>
      <w:r>
        <w:rPr>
          <w:rtl w:val="0"/>
          <w:lang w:val="en-US"/>
        </w:rPr>
        <w:t>a que a</w:t>
      </w:r>
      <w:r>
        <w:rPr>
          <w:rtl w:val="0"/>
          <w:lang w:val="en-US"/>
        </w:rPr>
        <w:t>ñ</w:t>
      </w:r>
      <w:r>
        <w:rPr>
          <w:rtl w:val="0"/>
          <w:lang w:val="en-US"/>
        </w:rPr>
        <w:t>adir tanto el identificador como el mensaje personalizado a la nueva excepci</w:t>
      </w:r>
      <w:r>
        <w:rPr>
          <w:rtl w:val="0"/>
          <w:lang w:val="en-US"/>
        </w:rPr>
        <w:t>ó</w:t>
      </w:r>
      <w:r>
        <w:rPr>
          <w:rtl w:val="0"/>
          <w:lang w:val="en-US"/>
        </w:rPr>
        <w:t>n que se va a generar.</w:t>
      </w:r>
    </w:p>
    <w:p>
      <w:pPr>
        <w:pStyle w:val="Cuerpo A"/>
        <w:ind w:left="360" w:firstLine="0"/>
        <w:jc w:val="both"/>
      </w:pPr>
      <w:r>
        <w:rPr>
          <w:rtl w:val="0"/>
          <w:lang w:val="en-US"/>
        </w:rPr>
        <w:t>Una vez que se realizar estos cambios, cada vez que haya un error en cualquiera de los casos de prueba, podremos identificar qu</w:t>
      </w:r>
      <w:r>
        <w:rPr>
          <w:rtl w:val="0"/>
          <w:lang w:val="en-US"/>
        </w:rPr>
        <w:t xml:space="preserve">é </w:t>
      </w:r>
      <w:r>
        <w:rPr>
          <w:rtl w:val="0"/>
          <w:lang w:val="en-US"/>
        </w:rPr>
        <w:t>test es el que falla y aportaremos algo de informaci</w:t>
      </w:r>
      <w:r>
        <w:rPr>
          <w:rtl w:val="0"/>
          <w:lang w:val="en-US"/>
        </w:rPr>
        <w:t>ó</w:t>
      </w:r>
      <w:r>
        <w:rPr>
          <w:rtl w:val="0"/>
          <w:lang w:val="en-US"/>
        </w:rPr>
        <w:t>n sobre el propio error en la consola de JUnit.</w:t>
      </w:r>
    </w:p>
    <w:sectPr>
      <w:headerReference w:type="default" r:id="rId5"/>
      <w:headerReference w:type="first" r:id="rId6"/>
      <w:footerReference w:type="default" r:id="rId7"/>
      <w:footerReference w:type="first" r:id="rId8"/>
      <w:pgSz w:w="11900" w:h="16840" w:orient="portrait"/>
      <w:pgMar w:top="1417" w:right="1701" w:bottom="1417" w:left="1701"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0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55"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3" w:hanging="7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8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50"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8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98" w:hanging="12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8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num" w:pos="232"/>
        </w:tabs>
        <w:ind w:left="541" w:hanging="5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032"/>
        </w:tabs>
        <w:ind w:left="1341" w:hanging="5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2141" w:hanging="5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941" w:hanging="5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741" w:hanging="5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541" w:hanging="5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341" w:hanging="5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6141" w:hanging="5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941" w:hanging="5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1"/>
  </w:abstractNum>
  <w:abstractNum w:abstractNumId="3">
    <w:multiLevelType w:val="hybridMultilevel"/>
    <w:styleLink w:val="Estilo importado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38" w:hanging="17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38" w:hanging="17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38" w:hanging="1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úmero"/>
  </w:abstractNum>
  <w:abstractNum w:abstractNumId="5">
    <w:multiLevelType w:val="hybridMultilevel"/>
    <w:styleLink w:val="Número"/>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decimal"/>
        <w:suff w:val="tab"/>
        <w:lvlText w:val="%1."/>
        <w:lvlJc w:val="left"/>
        <w:pPr>
          <w:tabs>
            <w:tab w:val="num" w:pos="232"/>
          </w:tabs>
          <w:ind w:left="5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2."/>
        <w:lvlJc w:val="left"/>
        <w:pPr>
          <w:tabs>
            <w:tab w:val="num" w:pos="1032"/>
          </w:tabs>
          <w:ind w:left="13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32"/>
          </w:tabs>
          <w:ind w:left="21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32"/>
          </w:tabs>
          <w:ind w:left="29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32"/>
          </w:tabs>
          <w:ind w:left="37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32"/>
          </w:tabs>
          <w:ind w:left="45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32"/>
          </w:tabs>
          <w:ind w:left="53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32"/>
          </w:tabs>
          <w:ind w:left="61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32"/>
          </w:tabs>
          <w:ind w:left="6941" w:hanging="54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startOverride w:val="1"/>
      <w:lvl w:ilvl="0">
        <w:start w:val="1"/>
        <w:numFmt w:val="decimal"/>
        <w:suff w:val="tab"/>
        <w:lvlText w:val="%1."/>
        <w:lvlJc w:val="left"/>
        <w:pPr>
          <w:ind w:left="59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decimal"/>
        <w:suff w:val="tab"/>
        <w:lvlText w:val="%1."/>
        <w:lvlJc w:val="left"/>
        <w:pPr>
          <w:ind w:left="59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1"/>
      <w:lvl w:ilvl="0">
        <w:start w:val="1"/>
        <w:numFmt w:val="decimal"/>
        <w:suff w:val="tab"/>
        <w:lvlText w:val="%1."/>
        <w:lvlJc w:val="left"/>
        <w:pPr>
          <w:ind w:left="59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A">
    <w:name w:val="Cuerpo A"/>
    <w:next w:val="Cuerpo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inguno">
    <w:name w:val="Ninguno"/>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character" w:styleId="Subtítulo Car">
    <w:name w:val="Subtítulo Car"/>
    <w:basedOn w:val="Ninguno"/>
    <w:rPr>
      <w:color w:val="5a5a5a"/>
      <w:spacing w:val="0"/>
      <w:u w:color="5a5a5a"/>
      <w:lang w:val="es-ES_tradnl"/>
    </w:rPr>
  </w:style>
  <w:style w:type="paragraph" w:styleId="TOC 1">
    <w:name w:val="TOC 1"/>
    <w:next w:val="TOC 1"/>
    <w:pPr>
      <w:keepNext w:val="0"/>
      <w:keepLines w:val="0"/>
      <w:pageBreakBefore w:val="0"/>
      <w:widowControl w:val="1"/>
      <w:shd w:val="clear" w:color="auto" w:fill="auto"/>
      <w:tabs>
        <w:tab w:val="left" w:pos="440"/>
        <w:tab w:val="right" w:pos="8478"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1">
    <w:name w:val="heading 1"/>
    <w:next w:val="Cuerpo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s-ES_tradnl"/>
    </w:rPr>
  </w:style>
  <w:style w:type="paragraph" w:styleId="TOC 2">
    <w:name w:val="TOC 2"/>
    <w:next w:val="TOC 2"/>
    <w:pPr>
      <w:keepNext w:val="0"/>
      <w:keepLines w:val="0"/>
      <w:pageBreakBefore w:val="0"/>
      <w:widowControl w:val="1"/>
      <w:shd w:val="clear" w:color="auto" w:fill="auto"/>
      <w:tabs>
        <w:tab w:val="left" w:pos="880"/>
        <w:tab w:val="right" w:pos="8478" w:leader="dot"/>
      </w:tabs>
      <w:suppressAutoHyphens w:val="0"/>
      <w:bidi w:val="0"/>
      <w:spacing w:before="0" w:after="100" w:line="259" w:lineRule="auto"/>
      <w:ind w:left="309" w:right="0" w:hanging="309"/>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2">
    <w:name w:val="heading 2"/>
    <w:next w:val="Cuerpo A"/>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es-ES_tradnl"/>
    </w:rPr>
  </w:style>
  <w:style w:type="numbering" w:styleId="Estilo importado 1">
    <w:name w:val="Estilo importado 1"/>
    <w:pPr>
      <w:numPr>
        <w:numId w:val="4"/>
      </w:numPr>
    </w:pPr>
  </w:style>
  <w:style w:type="numbering" w:styleId="Número">
    <w:name w:val="Número"/>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