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7037" w:rsidRPr="0009546A" w:rsidRDefault="00E479D1">
      <w:pPr>
        <w:pStyle w:val="Ttulo"/>
        <w:rPr>
          <w:lang w:val="es-ES"/>
        </w:rPr>
      </w:pPr>
      <w:proofErr w:type="spellStart"/>
      <w:r w:rsidRPr="0009546A">
        <w:rPr>
          <w:lang w:val="es-ES"/>
        </w:rPr>
        <w:t>Tests</w:t>
      </w:r>
      <w:proofErr w:type="spellEnd"/>
      <w:r w:rsidRPr="0009546A">
        <w:rPr>
          <w:lang w:val="es-ES"/>
        </w:rPr>
        <w:t xml:space="preserve"> de </w:t>
      </w:r>
      <w:r w:rsidRPr="00DE6A0B">
        <w:rPr>
          <w:lang w:val="es-ES"/>
        </w:rPr>
        <w:t>aceptación</w:t>
      </w:r>
      <w:r w:rsidRPr="0009546A">
        <w:rPr>
          <w:lang w:val="es-ES"/>
        </w:rPr>
        <w:t xml:space="preserve"> </w:t>
      </w:r>
      <w:r w:rsidRPr="0009546A">
        <w:rPr>
          <w:lang w:val="es-ES"/>
        </w:rPr>
        <w:br/>
      </w:r>
      <w:proofErr w:type="spellStart"/>
      <w:r w:rsidRPr="0009546A">
        <w:rPr>
          <w:lang w:val="es-ES"/>
        </w:rPr>
        <w:t>Acme</w:t>
      </w:r>
      <w:proofErr w:type="spellEnd"/>
      <w:r w:rsidRPr="0009546A">
        <w:rPr>
          <w:lang w:val="es-ES"/>
        </w:rPr>
        <w:t xml:space="preserve"> </w:t>
      </w:r>
      <w:proofErr w:type="spellStart"/>
      <w:r w:rsidRPr="0009546A">
        <w:rPr>
          <w:lang w:val="es-ES"/>
        </w:rPr>
        <w:t>Patronage</w:t>
      </w:r>
      <w:proofErr w:type="spellEnd"/>
    </w:p>
    <w:p w:rsidR="00B97037" w:rsidRPr="00DE6A0B" w:rsidRDefault="00E479D1">
      <w:pPr>
        <w:pStyle w:val="Standard"/>
        <w:jc w:val="both"/>
        <w:rPr>
          <w:lang w:val="es-ES"/>
        </w:rPr>
      </w:pPr>
      <w:r w:rsidRPr="00DE6A0B">
        <w:rPr>
          <w:lang w:val="es-ES"/>
        </w:rPr>
        <w:t xml:space="preserve">Este documento describe los test de aceptación para el Proyecto </w:t>
      </w:r>
      <w:proofErr w:type="spellStart"/>
      <w:r w:rsidRPr="00DE6A0B">
        <w:rPr>
          <w:lang w:val="es-ES"/>
        </w:rPr>
        <w:t>Acme</w:t>
      </w:r>
      <w:proofErr w:type="spellEnd"/>
      <w:r w:rsidRPr="00DE6A0B">
        <w:rPr>
          <w:lang w:val="es-ES"/>
        </w:rPr>
        <w:t xml:space="preserve"> </w:t>
      </w:r>
      <w:proofErr w:type="spellStart"/>
      <w:r w:rsidRPr="00DE6A0B">
        <w:rPr>
          <w:lang w:val="es-ES"/>
        </w:rPr>
        <w:t>Patronage</w:t>
      </w:r>
      <w:proofErr w:type="spellEnd"/>
      <w:r w:rsidRPr="00DE6A0B">
        <w:rPr>
          <w:lang w:val="es-ES"/>
        </w:rPr>
        <w:t>.</w:t>
      </w: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proofErr w:type="spellStart"/>
            <w:r>
              <w:rPr>
                <w:b/>
                <w:bCs/>
                <w:color w:val="FFFFFF"/>
              </w:rPr>
              <w:t>Equipo</w:t>
            </w:r>
            <w:proofErr w:type="spellEnd"/>
            <w:r>
              <w:rPr>
                <w:b/>
                <w:bCs/>
                <w:color w:val="FFFFFF"/>
              </w:rPr>
              <w:t xml:space="preserve"> de </w:t>
            </w:r>
            <w:proofErr w:type="spellStart"/>
            <w:r>
              <w:rPr>
                <w:b/>
                <w:bCs/>
                <w:color w:val="FFFFFF"/>
              </w:rPr>
              <w:t>desarrollo</w:t>
            </w:r>
            <w:proofErr w:type="spellEnd"/>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Identificador</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rPr>
            </w:pPr>
            <w:r>
              <w:rPr>
                <w:i/>
              </w:rPr>
              <w:t>G7</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Miembros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 xml:space="preserve">Alcalá Gamero, Guillermo; Ramírez González, Marta; Calbet González, María Victoria; Romero </w:t>
            </w:r>
            <w:proofErr w:type="spellStart"/>
            <w:r>
              <w:rPr>
                <w:i/>
                <w:lang w:val="es-ES"/>
              </w:rPr>
              <w:t>Espárraga</w:t>
            </w:r>
            <w:proofErr w:type="spellEnd"/>
            <w:r>
              <w:rPr>
                <w:i/>
                <w:lang w:val="es-ES"/>
              </w:rPr>
              <w:t>, David; Ortiz Calleja, Jesús; Utrilla Martín, Juan Carlos.</w:t>
            </w:r>
          </w:p>
        </w:tc>
      </w:tr>
      <w:tr w:rsidR="00B97037">
        <w:tc>
          <w:tcPr>
            <w:tcW w:w="8494" w:type="dxa"/>
            <w:gridSpan w:val="2"/>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Equipo de testeo</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Identificador</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rPr>
            </w:pPr>
            <w:r>
              <w:rPr>
                <w:i/>
              </w:rPr>
              <w:t>G69</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Miembros</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Reyes Aroca, Camila; Pérez Llorente, Ángel; Ortiz Aguilar, Sergio; Lucas Lozano, Ismael; Lozano Pineda, José Ángel; Castaño del Castillo, Carlos.</w:t>
            </w:r>
          </w:p>
        </w:tc>
      </w:tr>
      <w:tr w:rsidR="00B97037">
        <w:tc>
          <w:tcPr>
            <w:tcW w:w="8494" w:type="dxa"/>
            <w:gridSpan w:val="2"/>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Datos de registro</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Diseñadores del test</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 xml:space="preserve">Alcalá Gamero, Guillermo; Ramírez González, Marta; Calbet González, María Victoria; Romero </w:t>
            </w:r>
            <w:proofErr w:type="spellStart"/>
            <w:r>
              <w:rPr>
                <w:i/>
                <w:lang w:val="es-ES"/>
              </w:rPr>
              <w:t>Espárraga</w:t>
            </w:r>
            <w:proofErr w:type="spellEnd"/>
            <w:r>
              <w:rPr>
                <w:i/>
                <w:lang w:val="es-ES"/>
              </w:rPr>
              <w:t>, David; Ortiz Calleja, Jesús; Utrilla Martín, Juan Carlos.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Testers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lang w:val="es-ES"/>
              </w:rPr>
            </w:pPr>
            <w:r>
              <w:rPr>
                <w:i/>
                <w:lang w:val="es-ES"/>
              </w:rPr>
              <w:t>Reyes Aroca, Camila; Pérez Llorente, Ángel; Ortiz Aguilar, Sergio; Lucas Lozano, Ismael; Lozano Pineda, José Ángel; Castaño del Castillo, Carlos.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Añadir notas si es necesario</w:t>
            </w:r>
          </w:p>
        </w:tc>
      </w:tr>
    </w:tbl>
    <w:p w:rsidR="00B97037" w:rsidRPr="00DE6A0B" w:rsidRDefault="00B97037">
      <w:pPr>
        <w:pStyle w:val="Standard"/>
        <w:jc w:val="both"/>
        <w:rPr>
          <w:lang w:val="es-ES"/>
        </w:rPr>
      </w:pPr>
    </w:p>
    <w:p w:rsidR="00B97037" w:rsidRPr="00DE6A0B" w:rsidRDefault="00B97037">
      <w:pPr>
        <w:pStyle w:val="Standard"/>
        <w:jc w:val="both"/>
        <w:rPr>
          <w:lang w:val="es-ES"/>
        </w:rPr>
      </w:pPr>
    </w:p>
    <w:p w:rsidR="00B97037" w:rsidRPr="0009546A" w:rsidRDefault="00B97037">
      <w:pPr>
        <w:pStyle w:val="Contents1"/>
        <w:tabs>
          <w:tab w:val="right" w:pos="8494"/>
        </w:tabs>
        <w:jc w:val="both"/>
        <w:rPr>
          <w:lang w:val="es-ES"/>
        </w:rPr>
      </w:pPr>
    </w:p>
    <w:p w:rsidR="00B97037" w:rsidRPr="00DE6A0B" w:rsidRDefault="00B97037">
      <w:pPr>
        <w:pStyle w:val="Standard"/>
        <w:jc w:val="both"/>
        <w:rPr>
          <w:lang w:val="es-ES"/>
        </w:rPr>
      </w:pPr>
    </w:p>
    <w:p w:rsidR="00B97037" w:rsidRPr="00DE6A0B" w:rsidRDefault="00B97037">
      <w:pPr>
        <w:pStyle w:val="Standard"/>
        <w:jc w:val="both"/>
        <w:rPr>
          <w:lang w:val="es-ES"/>
        </w:rPr>
      </w:pPr>
    </w:p>
    <w:p w:rsidR="00B97037" w:rsidRPr="00DE6A0B" w:rsidRDefault="00B97037">
      <w:pPr>
        <w:pStyle w:val="Standard"/>
        <w:jc w:val="both"/>
        <w:rPr>
          <w:lang w:val="es-ES"/>
        </w:rPr>
      </w:pPr>
    </w:p>
    <w:p w:rsidR="00B97037" w:rsidRPr="0009546A" w:rsidRDefault="00E479D1">
      <w:pPr>
        <w:pStyle w:val="Ttulo1"/>
        <w:pageBreakBefore/>
        <w:jc w:val="both"/>
        <w:rPr>
          <w:lang w:val="es-ES"/>
        </w:rPr>
      </w:pPr>
      <w:bookmarkStart w:id="0" w:name="_Toc515417582"/>
      <w:r w:rsidRPr="00DE6A0B">
        <w:rPr>
          <w:lang w:val="es-ES"/>
        </w:rPr>
        <w:lastRenderedPageBreak/>
        <w:t xml:space="preserve">CU – 01: Listar los </w:t>
      </w:r>
      <w:bookmarkEnd w:id="0"/>
      <w:r w:rsidRPr="00DE6A0B">
        <w:rPr>
          <w:lang w:val="es-ES"/>
        </w:rPr>
        <w:t>patrocinios de empresa de un proyecto</w:t>
      </w:r>
    </w:p>
    <w:p w:rsidR="00B97037" w:rsidRPr="00DE6A0B" w:rsidRDefault="00B97037">
      <w:pPr>
        <w:pStyle w:val="Standard"/>
        <w:rPr>
          <w:lang w:val="es-ES"/>
        </w:rPr>
      </w:pP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Descripción</w:t>
      </w:r>
    </w:p>
    <w:p w:rsidR="00B97037" w:rsidRPr="00DE6A0B" w:rsidRDefault="00E479D1">
      <w:pPr>
        <w:pStyle w:val="Standard"/>
        <w:jc w:val="both"/>
        <w:rPr>
          <w:i/>
          <w:lang w:val="es-ES"/>
        </w:rPr>
      </w:pPr>
      <w:r w:rsidRPr="00DE6A0B">
        <w:rPr>
          <w:i/>
          <w:lang w:val="es-ES"/>
        </w:rPr>
        <w:t xml:space="preserve">Un usuario cualquiera </w:t>
      </w:r>
      <w:proofErr w:type="spellStart"/>
      <w:r w:rsidRPr="00DE6A0B">
        <w:rPr>
          <w:i/>
          <w:lang w:val="es-ES"/>
        </w:rPr>
        <w:t>auntenticado</w:t>
      </w:r>
      <w:proofErr w:type="spellEnd"/>
      <w:r w:rsidRPr="00DE6A0B">
        <w:rPr>
          <w:i/>
          <w:lang w:val="es-ES"/>
        </w:rPr>
        <w:t xml:space="preserve"> o no, deberá poder ver los patrocinios realizados a </w:t>
      </w:r>
      <w:r w:rsidR="00DE6A0B" w:rsidRPr="00DE6A0B">
        <w:rPr>
          <w:i/>
          <w:lang w:val="es-ES"/>
        </w:rPr>
        <w:t>u</w:t>
      </w:r>
      <w:r w:rsidR="00DE6A0B">
        <w:rPr>
          <w:i/>
          <w:lang w:val="es-ES"/>
        </w:rPr>
        <w:t xml:space="preserve">n </w:t>
      </w:r>
      <w:r w:rsidRPr="00DE6A0B">
        <w:rPr>
          <w:i/>
          <w:lang w:val="es-ES"/>
        </w:rPr>
        <w:t>proyecto por parte de diversas empresas. Para ello deberá mover el cursor sobre “Proyectos”, en el menú principal, esto desplegará un submenú, donde pulsará cualquiera de las dos opciones: “Lista de proyectos” o “Proyectos (ordenados por fecha)”. Una vez ahí deberá pulsar en “Patrocinios de empresa”, hay un enlace para cada uno de los proyectos del listado, esto conducirá al listado de patrocinios de empresa del proyecto al que pertenece dicho enlace.</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09546A"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Proyectos </w:t>
      </w:r>
      <w:r>
        <w:rPr>
          <w:rFonts w:ascii="Wingdings" w:eastAsia="Wingdings" w:hAnsi="Wingdings" w:cs="Wingdings"/>
          <w:i/>
        </w:rPr>
        <w:t></w:t>
      </w:r>
      <w:r w:rsidRPr="00DE6A0B">
        <w:rPr>
          <w:i/>
          <w:lang w:val="es-ES"/>
        </w:rPr>
        <w:t xml:space="preserve"> Lista de proyectos </w:t>
      </w:r>
      <w:proofErr w:type="gramStart"/>
      <w:r>
        <w:rPr>
          <w:rFonts w:ascii="Wingdings" w:eastAsia="Wingdings" w:hAnsi="Wingdings" w:cs="Wingdings"/>
          <w:i/>
        </w:rPr>
        <w:t></w:t>
      </w:r>
      <w:r w:rsidRPr="00DE6A0B">
        <w:rPr>
          <w:i/>
          <w:lang w:val="es-ES"/>
        </w:rPr>
        <w:t xml:space="preserve">  </w:t>
      </w:r>
      <w:r w:rsidRPr="00DE6A0B">
        <w:rPr>
          <w:rFonts w:eastAsia="Wingdings" w:cs="Wingdings"/>
          <w:i/>
          <w:lang w:val="es-ES"/>
        </w:rPr>
        <w:t>Patrocinios</w:t>
      </w:r>
      <w:proofErr w:type="gramEnd"/>
      <w:r w:rsidRPr="00DE6A0B">
        <w:rPr>
          <w:rFonts w:eastAsia="Wingdings" w:cs="Wingdings"/>
          <w:i/>
          <w:lang w:val="es-ES"/>
        </w:rPr>
        <w:t xml:space="preserve"> de empresa</w:t>
      </w:r>
    </w:p>
    <w:p w:rsidR="00B97037" w:rsidRPr="0009546A"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Proyectos </w:t>
      </w:r>
      <w:r>
        <w:rPr>
          <w:rFonts w:ascii="Wingdings" w:eastAsia="Wingdings" w:hAnsi="Wingdings" w:cs="Wingdings"/>
          <w:i/>
        </w:rPr>
        <w:t></w:t>
      </w:r>
      <w:r w:rsidRPr="00DE6A0B">
        <w:rPr>
          <w:i/>
          <w:lang w:val="es-ES"/>
        </w:rPr>
        <w:t xml:space="preserve"> </w:t>
      </w:r>
      <w:proofErr w:type="spellStart"/>
      <w:r w:rsidRPr="00DE6A0B">
        <w:rPr>
          <w:i/>
          <w:lang w:val="es-ES"/>
        </w:rPr>
        <w:t>Proyectos</w:t>
      </w:r>
      <w:proofErr w:type="spellEnd"/>
      <w:r w:rsidRPr="00DE6A0B">
        <w:rPr>
          <w:i/>
          <w:lang w:val="es-ES"/>
        </w:rPr>
        <w:t xml:space="preserve"> (ordenados por fecha) </w:t>
      </w:r>
      <w:r>
        <w:rPr>
          <w:rFonts w:ascii="Wingdings" w:eastAsia="Wingdings" w:hAnsi="Wingdings" w:cs="Wingdings"/>
          <w:i/>
        </w:rPr>
        <w:t></w:t>
      </w:r>
      <w:r>
        <w:rPr>
          <w:rFonts w:ascii="Wingdings" w:eastAsia="Wingdings" w:hAnsi="Wingdings" w:cs="Wingdings"/>
          <w:i/>
        </w:rPr>
        <w:t></w:t>
      </w:r>
      <w:r w:rsidRPr="00DE6A0B">
        <w:rPr>
          <w:rFonts w:eastAsia="Wingdings" w:cs="Wingdings"/>
          <w:i/>
          <w:lang w:val="es-ES"/>
        </w:rPr>
        <w:t>Patrocinios de empresa</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309"/>
        <w:gridCol w:w="7185"/>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8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El sistema mostrará todos los patrocinios de empresa de un proyecto.</w:t>
            </w:r>
          </w:p>
        </w:tc>
      </w:tr>
      <w:tr w:rsidR="00B97037">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8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Pr>
                <w:noProof/>
              </w:rPr>
              <w:drawing>
                <wp:anchor distT="0" distB="0" distL="114300" distR="114300" simplePos="0" relativeHeight="251658240" behindDoc="0" locked="0" layoutInCell="1" allowOverlap="1">
                  <wp:simplePos x="0" y="0"/>
                  <wp:positionH relativeFrom="column">
                    <wp:posOffset>8280</wp:posOffset>
                  </wp:positionH>
                  <wp:positionV relativeFrom="paragraph">
                    <wp:posOffset>6480</wp:posOffset>
                  </wp:positionV>
                  <wp:extent cx="4350960" cy="2168639"/>
                  <wp:effectExtent l="0" t="0" r="0" b="3061"/>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350960" cy="2168639"/>
                          </a:xfrm>
                          <a:prstGeom prst="rect">
                            <a:avLst/>
                          </a:prstGeom>
                        </pic:spPr>
                      </pic:pic>
                    </a:graphicData>
                  </a:graphic>
                </wp:anchor>
              </w:drawing>
            </w:r>
            <w:r w:rsidRPr="00DE6A0B">
              <w:rPr>
                <w:i/>
                <w:lang w:val="es-ES"/>
              </w:rPr>
              <w:t xml:space="preserve">Listado </w:t>
            </w:r>
            <w:proofErr w:type="gramStart"/>
            <w:r w:rsidRPr="00DE6A0B">
              <w:rPr>
                <w:i/>
                <w:lang w:val="es-ES"/>
              </w:rPr>
              <w:t xml:space="preserve">de  </w:t>
            </w:r>
            <w:proofErr w:type="spellStart"/>
            <w:r w:rsidRPr="00DE6A0B">
              <w:rPr>
                <w:i/>
                <w:lang w:val="es-ES"/>
              </w:rPr>
              <w:t>de</w:t>
            </w:r>
            <w:proofErr w:type="spellEnd"/>
            <w:proofErr w:type="gramEnd"/>
            <w:r w:rsidRPr="00DE6A0B">
              <w:rPr>
                <w:i/>
                <w:lang w:val="es-ES"/>
              </w:rPr>
              <w:t xml:space="preserve"> patrocinios de empresa</w:t>
            </w:r>
          </w:p>
        </w:tc>
      </w:tr>
      <w:tr w:rsidR="00B97037">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8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09"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8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spacing w:after="160" w:line="259" w:lineRule="auto"/>
        <w:rPr>
          <w:rFonts w:ascii="Calibri Light" w:hAnsi="Calibri Light" w:cs="Calibri Light"/>
          <w:i/>
          <w:color w:val="4472C4"/>
          <w:sz w:val="24"/>
        </w:rPr>
      </w:pPr>
    </w:p>
    <w:p w:rsidR="00B97037" w:rsidRDefault="00B97037">
      <w:pPr>
        <w:pStyle w:val="Standard"/>
        <w:pageBreakBefore/>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La paginación del listado de patrocinios de empresa funciona según lo previsto; es decir, una vez que se clica sobre una página nueva, el sistema devuelve el siguiente grupo de patrocinios de e</w:t>
            </w:r>
            <w:r w:rsidR="00DE6A0B">
              <w:rPr>
                <w:i/>
                <w:lang w:val="es-ES"/>
              </w:rPr>
              <w:t>mp</w:t>
            </w:r>
            <w:r w:rsidRPr="00DE6A0B">
              <w:rPr>
                <w:i/>
                <w:lang w:val="es-ES"/>
              </w:rPr>
              <w:t>resa.</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Se enseña un nuevo grupo de patrocinios de empresa.</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334"/>
        <w:gridCol w:w="7160"/>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Test&lt;#003&gt;</w:t>
            </w: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Listar los patrocinios de empresa se muestra correctamente en español e inglés.</w:t>
            </w:r>
          </w:p>
        </w:tc>
      </w:tr>
      <w:tr w:rsidR="00B97037">
        <w:trPr>
          <w:trHeight w:val="2792"/>
        </w:trPr>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El sistema mostrará los mensajes y menús en el lenguaje seleccionado.</w:t>
            </w:r>
          </w:p>
          <w:p w:rsidR="00B97037" w:rsidRPr="00DE6A0B" w:rsidRDefault="00B97037">
            <w:pPr>
              <w:pStyle w:val="Standard"/>
              <w:spacing w:after="0" w:line="240" w:lineRule="auto"/>
              <w:jc w:val="both"/>
              <w:rPr>
                <w:i/>
                <w:lang w:val="es-ES"/>
              </w:rPr>
            </w:pPr>
          </w:p>
          <w:p w:rsidR="00B97037" w:rsidRPr="0009546A" w:rsidRDefault="00E479D1">
            <w:pPr>
              <w:pStyle w:val="Standard"/>
              <w:spacing w:after="0" w:line="240" w:lineRule="auto"/>
              <w:jc w:val="both"/>
              <w:rPr>
                <w:lang w:val="es-ES"/>
              </w:rPr>
            </w:pPr>
            <w:r>
              <w:rPr>
                <w:noProof/>
              </w:rPr>
              <w:drawing>
                <wp:anchor distT="0" distB="0" distL="114300" distR="114300" simplePos="0" relativeHeight="251659264" behindDoc="0" locked="0" layoutInCell="1" allowOverlap="1">
                  <wp:simplePos x="0" y="0"/>
                  <wp:positionH relativeFrom="column">
                    <wp:posOffset>25560</wp:posOffset>
                  </wp:positionH>
                  <wp:positionV relativeFrom="paragraph">
                    <wp:posOffset>28440</wp:posOffset>
                  </wp:positionV>
                  <wp:extent cx="4416480" cy="2161080"/>
                  <wp:effectExtent l="0" t="0" r="3120" b="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416480" cy="2161080"/>
                          </a:xfrm>
                          <a:prstGeom prst="rect">
                            <a:avLst/>
                          </a:prstGeom>
                        </pic:spPr>
                      </pic:pic>
                    </a:graphicData>
                  </a:graphic>
                </wp:anchor>
              </w:drawing>
            </w:r>
            <w:r>
              <w:rPr>
                <w:noProof/>
              </w:rPr>
              <w:drawing>
                <wp:anchor distT="0" distB="0" distL="114300" distR="114300" simplePos="0" relativeHeight="2" behindDoc="0" locked="0" layoutInCell="1" allowOverlap="1">
                  <wp:simplePos x="0" y="0"/>
                  <wp:positionH relativeFrom="column">
                    <wp:posOffset>25560</wp:posOffset>
                  </wp:positionH>
                  <wp:positionV relativeFrom="paragraph">
                    <wp:posOffset>2188800</wp:posOffset>
                  </wp:positionV>
                  <wp:extent cx="4406399" cy="2161080"/>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406399" cy="2161080"/>
                          </a:xfrm>
                          <a:prstGeom prst="rect">
                            <a:avLst/>
                          </a:prstGeom>
                        </pic:spPr>
                      </pic:pic>
                    </a:graphicData>
                  </a:graphic>
                </wp:anchor>
              </w:drawing>
            </w: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pPr>
    </w:p>
    <w:p w:rsidR="00B97037" w:rsidRDefault="00B97037">
      <w:pPr>
        <w:pStyle w:val="Standard"/>
        <w:pageBreakBefore/>
        <w:jc w:val="both"/>
        <w:rPr>
          <w:rFonts w:ascii="Calibri Light" w:hAnsi="Calibri Light" w:cs="Calibri Light"/>
          <w:i/>
          <w:color w:val="4472C4"/>
          <w:sz w:val="24"/>
        </w:rPr>
      </w:pPr>
    </w:p>
    <w:p w:rsidR="00B97037" w:rsidRPr="0009546A" w:rsidRDefault="00E479D1">
      <w:pPr>
        <w:pStyle w:val="Ttulo1"/>
        <w:rPr>
          <w:lang w:val="es-ES"/>
        </w:rPr>
      </w:pPr>
      <w:bookmarkStart w:id="1" w:name="_Toc515417583"/>
      <w:r w:rsidRPr="00DE6A0B">
        <w:rPr>
          <w:lang w:val="es-ES"/>
        </w:rPr>
        <w:t>CU – 02: Listar lo</w:t>
      </w:r>
      <w:bookmarkEnd w:id="1"/>
      <w:r w:rsidRPr="00DE6A0B">
        <w:rPr>
          <w:lang w:val="es-ES"/>
        </w:rPr>
        <w:t>s patrocinios de empresa de una empresa</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empresa, es decir, como un usuario con el rol de “CORPORATION”, se deben poder ver todos los patrocinios creados por ese usuario; para ello se pulsará en “Mis patrocinios” en el menú principal.</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09546A"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Mis patrocinios.</w:t>
      </w:r>
    </w:p>
    <w:tbl>
      <w:tblPr>
        <w:tblW w:w="8494" w:type="dxa"/>
        <w:tblLayout w:type="fixed"/>
        <w:tblCellMar>
          <w:left w:w="10" w:type="dxa"/>
          <w:right w:w="10" w:type="dxa"/>
        </w:tblCellMar>
        <w:tblLook w:val="04A0" w:firstRow="1" w:lastRow="0" w:firstColumn="1" w:lastColumn="0" w:noHBand="0" w:noVBand="1"/>
      </w:tblPr>
      <w:tblGrid>
        <w:gridCol w:w="1347"/>
        <w:gridCol w:w="7147"/>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 xml:space="preserve">El sistema listará los patrocinios creados por la empresa </w:t>
            </w:r>
            <w:proofErr w:type="spellStart"/>
            <w:r w:rsidRPr="00DE6A0B">
              <w:rPr>
                <w:i/>
                <w:lang w:val="es-ES"/>
              </w:rPr>
              <w:t>auntenticada</w:t>
            </w:r>
            <w:proofErr w:type="spellEnd"/>
            <w:r w:rsidRPr="00DE6A0B">
              <w:rPr>
                <w:i/>
                <w:lang w:val="es-ES"/>
              </w:rPr>
              <w:t>.</w:t>
            </w: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 xml:space="preserve">Listado de patrocinios de la empresa </w:t>
            </w:r>
            <w:proofErr w:type="spellStart"/>
            <w:r w:rsidRPr="00DE6A0B">
              <w:rPr>
                <w:i/>
                <w:lang w:val="es-ES"/>
              </w:rPr>
              <w:t>auntenticada</w:t>
            </w:r>
            <w:proofErr w:type="spellEnd"/>
            <w:r w:rsidRPr="00DE6A0B">
              <w:rPr>
                <w:i/>
                <w:lang w:val="es-ES"/>
              </w:rPr>
              <w:t>.</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3" behindDoc="0" locked="0" layoutInCell="1" allowOverlap="1">
                  <wp:simplePos x="0" y="0"/>
                  <wp:positionH relativeFrom="column">
                    <wp:posOffset>60480</wp:posOffset>
                  </wp:positionH>
                  <wp:positionV relativeFrom="paragraph">
                    <wp:posOffset>140400</wp:posOffset>
                  </wp:positionV>
                  <wp:extent cx="4350960" cy="2156400"/>
                  <wp:effectExtent l="0" t="0" r="0" b="0"/>
                  <wp:wrapSquare wrapText="right"/>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350960" cy="2156400"/>
                          </a:xfrm>
                          <a:prstGeom prst="rect">
                            <a:avLst/>
                          </a:prstGeom>
                        </pic:spPr>
                      </pic:pic>
                    </a:graphicData>
                  </a:graphic>
                </wp:anchor>
              </w:drawing>
            </w: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 xml:space="preserve">La paginación del listado de patrocinios de la empresa </w:t>
            </w:r>
            <w:proofErr w:type="spellStart"/>
            <w:r w:rsidRPr="00DE6A0B">
              <w:rPr>
                <w:i/>
                <w:lang w:val="es-ES"/>
              </w:rPr>
              <w:t>auntenticada</w:t>
            </w:r>
            <w:proofErr w:type="spellEnd"/>
            <w:r w:rsidRPr="00DE6A0B">
              <w:rPr>
                <w:i/>
                <w:lang w:val="es-ES"/>
              </w:rPr>
              <w:t xml:space="preserve"> funciona según lo previsto; es decir, una vez que se clica sobre una página nueva, el sistema devuelve el siguiente grupo de patrocinios.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09546A" w:rsidRDefault="00E479D1">
            <w:pPr>
              <w:pStyle w:val="Standard"/>
              <w:spacing w:after="0" w:line="240" w:lineRule="auto"/>
              <w:jc w:val="both"/>
              <w:rPr>
                <w:lang w:val="es-ES"/>
              </w:rPr>
            </w:pPr>
            <w:r w:rsidRPr="00DE6A0B">
              <w:rPr>
                <w:i/>
                <w:lang w:val="es-ES"/>
              </w:rPr>
              <w:t>Se enseña un nuevo grupo de patrocinios.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274"/>
        <w:gridCol w:w="7220"/>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Test&lt;#003&gt;</w:t>
            </w:r>
          </w:p>
        </w:tc>
      </w:tr>
      <w:tr w:rsidR="00B97037">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22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Listar los patrocinios de una empresa se muestra correctamente tanto en inglés como en español.</w:t>
            </w:r>
          </w:p>
        </w:tc>
      </w:tr>
      <w:tr w:rsidR="00B97037">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22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mostrará los mensajes y menús en el lenguaje seleccionado.</w:t>
            </w:r>
          </w:p>
          <w:p w:rsidR="00B97037" w:rsidRPr="0009546A" w:rsidRDefault="00B97037">
            <w:pPr>
              <w:pStyle w:val="Textbody"/>
              <w:rPr>
                <w:lang w:val="es-ES"/>
              </w:rPr>
            </w:pPr>
          </w:p>
          <w:p w:rsidR="00B97037" w:rsidRPr="0009546A" w:rsidRDefault="00E479D1">
            <w:pPr>
              <w:pStyle w:val="Standard"/>
              <w:spacing w:after="0" w:line="240" w:lineRule="auto"/>
              <w:jc w:val="both"/>
              <w:rPr>
                <w:lang w:val="es-ES"/>
              </w:rPr>
            </w:pPr>
            <w:r>
              <w:rPr>
                <w:noProof/>
              </w:rPr>
              <w:lastRenderedPageBreak/>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4444200" cy="2179440"/>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444200" cy="2179440"/>
                          </a:xfrm>
                          <a:prstGeom prst="rect">
                            <a:avLst/>
                          </a:prstGeom>
                        </pic:spPr>
                      </pic:pic>
                    </a:graphicData>
                  </a:graphic>
                </wp:anchor>
              </w:drawing>
            </w:r>
            <w:r>
              <w:rPr>
                <w:noProof/>
              </w:rPr>
              <w:drawing>
                <wp:anchor distT="0" distB="0" distL="114300" distR="114300" simplePos="0" relativeHeight="4" behindDoc="0" locked="0" layoutInCell="1" allowOverlap="1">
                  <wp:simplePos x="0" y="0"/>
                  <wp:positionH relativeFrom="column">
                    <wp:posOffset>9000</wp:posOffset>
                  </wp:positionH>
                  <wp:positionV relativeFrom="paragraph">
                    <wp:posOffset>2103120</wp:posOffset>
                  </wp:positionV>
                  <wp:extent cx="4438080" cy="2156400"/>
                  <wp:effectExtent l="0" t="0" r="570" b="0"/>
                  <wp:wrapSquare wrapText="right"/>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38080" cy="2156400"/>
                          </a:xfrm>
                          <a:prstGeom prst="rect">
                            <a:avLst/>
                          </a:prstGeom>
                        </pic:spPr>
                      </pic:pic>
                    </a:graphicData>
                  </a:graphic>
                </wp:anchor>
              </w:drawing>
            </w:r>
          </w:p>
        </w:tc>
      </w:tr>
      <w:tr w:rsidR="00B97037">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Salida</w:t>
            </w:r>
          </w:p>
        </w:tc>
        <w:tc>
          <w:tcPr>
            <w:tcW w:w="722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27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22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spacing w:after="160" w:line="259" w:lineRule="auto"/>
        <w:rPr>
          <w:rFonts w:ascii="Calibri Light" w:hAnsi="Calibri Light" w:cs="Calibri Light"/>
          <w:i/>
          <w:color w:val="4472C4"/>
          <w:sz w:val="24"/>
        </w:rPr>
      </w:pPr>
    </w:p>
    <w:p w:rsidR="00B97037" w:rsidRPr="00DE6A0B" w:rsidRDefault="00E479D1">
      <w:pPr>
        <w:pStyle w:val="Ttulo1"/>
        <w:pageBreakBefore/>
        <w:jc w:val="both"/>
        <w:rPr>
          <w:lang w:val="es-ES"/>
        </w:rPr>
      </w:pPr>
      <w:bookmarkStart w:id="2" w:name="_Toc515417584"/>
      <w:r w:rsidRPr="00DE6A0B">
        <w:rPr>
          <w:lang w:val="es-ES"/>
        </w:rPr>
        <w:lastRenderedPageBreak/>
        <w:t xml:space="preserve">CU – 03: Crear un </w:t>
      </w:r>
      <w:bookmarkEnd w:id="2"/>
      <w:r w:rsidRPr="00DE6A0B">
        <w:rPr>
          <w:lang w:val="es-ES"/>
        </w:rPr>
        <w:t>patrocinio de empresa</w:t>
      </w:r>
    </w:p>
    <w:p w:rsidR="00B97037" w:rsidRPr="00DE6A0B" w:rsidRDefault="00B97037">
      <w:pPr>
        <w:pStyle w:val="Standard"/>
        <w:rPr>
          <w:lang w:val="es-ES"/>
        </w:rPr>
      </w:pP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empresa, es decir, como un usuario con el rol de “CORPORATION”, se deben poder crear nuevos patrocinios para los proyectos que cumplan los siguientes requisitos: no debe estar en modo borrador, no debe haber sido cancelado, no debe haber alcanzado su meta económica, y la fecha limite debe ser futura. A su vez se deben rellenar dos atributos pertenecientes al patrocinio: “Banner” y “Página”. Una vez hecho esto, se pulsará el botón “Guardar”. Si todo es correcto el patrocinio se guardará en la base de datos y redireccionará al listado de patrocinios pertenecientes a la empresa </w:t>
      </w:r>
      <w:proofErr w:type="spellStart"/>
      <w:r w:rsidRPr="00DE6A0B">
        <w:rPr>
          <w:i/>
          <w:lang w:val="es-ES"/>
        </w:rPr>
        <w:t>aunteticada</w:t>
      </w:r>
      <w:proofErr w:type="spellEnd"/>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09546A"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Mis patrocinios </w:t>
      </w:r>
      <w:r>
        <w:rPr>
          <w:rFonts w:ascii="Wingdings" w:eastAsia="Wingdings" w:hAnsi="Wingdings" w:cs="Wingdings"/>
          <w:i/>
        </w:rPr>
        <w:t></w:t>
      </w:r>
      <w:r w:rsidRPr="00DE6A0B">
        <w:rPr>
          <w:i/>
          <w:lang w:val="es-ES"/>
        </w:rPr>
        <w:t xml:space="preserve"> Crear patrocinio de empresa.</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408"/>
        <w:gridCol w:w="7086"/>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proofErr w:type="gramStart"/>
            <w:r w:rsidRPr="00DE6A0B">
              <w:rPr>
                <w:i/>
                <w:lang w:val="es-ES"/>
              </w:rPr>
              <w:t>Una usuario</w:t>
            </w:r>
            <w:proofErr w:type="gramEnd"/>
            <w:r w:rsidRPr="00DE6A0B">
              <w:rPr>
                <w:i/>
                <w:lang w:val="es-ES"/>
              </w:rPr>
              <w:t xml:space="preserve"> con el rol “CORPORATION”, entrará al formulario de creación de </w:t>
            </w:r>
            <w:proofErr w:type="spellStart"/>
            <w:r w:rsidRPr="00DE6A0B">
              <w:rPr>
                <w:i/>
                <w:lang w:val="es-ES"/>
              </w:rPr>
              <w:t>patrocionios</w:t>
            </w:r>
            <w:proofErr w:type="spellEnd"/>
            <w:r w:rsidRPr="00DE6A0B">
              <w:rPr>
                <w:i/>
                <w:lang w:val="es-ES"/>
              </w:rPr>
              <w:t xml:space="preserve"> de empresa y creará un patrocinio.</w:t>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 xml:space="preserve">El </w:t>
            </w:r>
            <w:proofErr w:type="spellStart"/>
            <w:r w:rsidRPr="00DE6A0B">
              <w:rPr>
                <w:i/>
                <w:lang w:val="es-ES"/>
              </w:rPr>
              <w:t>patrocionio</w:t>
            </w:r>
            <w:proofErr w:type="spellEnd"/>
            <w:r w:rsidRPr="00DE6A0B">
              <w:rPr>
                <w:i/>
                <w:lang w:val="es-ES"/>
              </w:rPr>
              <w:t xml:space="preserve"> se guardará y se mostrará en el listado de patrocinios de la empresa.</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359240" cy="213732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clica en el botón de “Guardar” sin ningún campo relleno.</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es redirigido a la vista de creación y aparecerán los mensajes de error describiendo el problema.</w:t>
            </w:r>
          </w:p>
          <w:p w:rsidR="00B97037" w:rsidRPr="00E3701F" w:rsidRDefault="00E479D1">
            <w:pPr>
              <w:pStyle w:val="Standard"/>
              <w:spacing w:after="0" w:line="240" w:lineRule="auto"/>
              <w:jc w:val="both"/>
              <w:rPr>
                <w:lang w:val="es-ES"/>
              </w:rPr>
            </w:pPr>
            <w:r>
              <w:rPr>
                <w:noProof/>
              </w:rPr>
              <w:lastRenderedPageBreak/>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35400" cy="2077200"/>
                          </a:xfrm>
                          <a:prstGeom prst="rect">
                            <a:avLst/>
                          </a:prstGeom>
                        </pic:spPr>
                      </pic:pic>
                    </a:graphicData>
                  </a:graphic>
                </wp:anchor>
              </w:drawing>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Test&lt;#003&gt;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 xml:space="preserve">La vista de creación de </w:t>
            </w:r>
            <w:proofErr w:type="spellStart"/>
            <w:r w:rsidRPr="00DE6A0B">
              <w:rPr>
                <w:i/>
                <w:lang w:val="es-ES"/>
              </w:rPr>
              <w:t>patrocionio</w:t>
            </w:r>
            <w:proofErr w:type="spellEnd"/>
            <w:r w:rsidRPr="00DE6A0B">
              <w:rPr>
                <w:i/>
                <w:lang w:val="es-ES"/>
              </w:rPr>
              <w:t xml:space="preserve"> de empresa se muestra correctamente en español e inglés.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mostrará los mensajes y menús en el lenguaje seleccionado.</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3906360" cy="1915919"/>
                  <wp:effectExtent l="0" t="0" r="0" b="8131"/>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906360" cy="1915919"/>
                          </a:xfrm>
                          <a:prstGeom prst="rect">
                            <a:avLst/>
                          </a:prstGeom>
                        </pic:spPr>
                      </pic:pic>
                    </a:graphicData>
                  </a:graphic>
                </wp:anchor>
              </w:drawing>
            </w:r>
            <w:r>
              <w:rPr>
                <w:i/>
                <w:noProof/>
              </w:rPr>
              <w:drawing>
                <wp:anchor distT="0" distB="0" distL="114300" distR="114300" simplePos="0" relativeHeight="9" behindDoc="0" locked="0" layoutInCell="1" allowOverlap="1">
                  <wp:simplePos x="0" y="0"/>
                  <wp:positionH relativeFrom="column">
                    <wp:posOffset>-43920</wp:posOffset>
                  </wp:positionH>
                  <wp:positionV relativeFrom="paragraph">
                    <wp:posOffset>1916279</wp:posOffset>
                  </wp:positionV>
                  <wp:extent cx="3929400" cy="2133000"/>
                  <wp:effectExtent l="0" t="0" r="0" b="60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929400" cy="2133000"/>
                          </a:xfrm>
                          <a:prstGeom prst="rect">
                            <a:avLst/>
                          </a:prstGeom>
                        </pic:spPr>
                      </pic:pic>
                    </a:graphicData>
                  </a:graphic>
                </wp:anchor>
              </w:drawing>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Test&lt;#004&gt;</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clica en el botón de “Guardar” rellenando cualquiera de los dos campos: “Banner” o/y “Página” con un texto que no corresponde a una URL.</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es redirigido a la vista de creación y aparecerán los mensajes de error describiendo el problema.</w:t>
            </w:r>
          </w:p>
          <w:p w:rsidR="00B97037" w:rsidRPr="00E3701F" w:rsidRDefault="00E479D1">
            <w:pPr>
              <w:pStyle w:val="Standard"/>
              <w:spacing w:after="0" w:line="240" w:lineRule="auto"/>
              <w:jc w:val="both"/>
              <w:rPr>
                <w:lang w:val="es-ES"/>
              </w:rPr>
            </w:pPr>
            <w:r>
              <w:rPr>
                <w:noProof/>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1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35400" cy="2077200"/>
                          </a:xfrm>
                          <a:prstGeom prst="rect">
                            <a:avLst/>
                          </a:prstGeom>
                        </pic:spPr>
                      </pic:pic>
                    </a:graphicData>
                  </a:graphic>
                </wp:anchor>
              </w:drawing>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F7287A" w:rsidRDefault="00F7287A">
      <w:pPr>
        <w:rPr>
          <w:vanish/>
        </w:rPr>
      </w:pPr>
    </w:p>
    <w:tbl>
      <w:tblPr>
        <w:tblW w:w="8507" w:type="dxa"/>
        <w:tblInd w:w="-13" w:type="dxa"/>
        <w:tblLayout w:type="fixed"/>
        <w:tblCellMar>
          <w:left w:w="10" w:type="dxa"/>
          <w:right w:w="10" w:type="dxa"/>
        </w:tblCellMar>
        <w:tblLook w:val="04A0" w:firstRow="1" w:lastRow="0" w:firstColumn="1" w:lastColumn="0" w:noHBand="0" w:noVBand="1"/>
      </w:tblPr>
      <w:tblGrid>
        <w:gridCol w:w="1432"/>
        <w:gridCol w:w="7075"/>
      </w:tblGrid>
      <w:tr w:rsidR="00B97037">
        <w:tc>
          <w:tcPr>
            <w:tcW w:w="8507"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Test&lt;#005&gt;</w:t>
            </w: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decide que no quiere crear un patrocinio de empresa y pulsa el botón “Cancelar”.</w:t>
            </w: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patrocinio no guardará y se mostrará el listado de patrocinios de la empresa.</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359240" cy="213732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E479D1">
      <w:pPr>
        <w:pStyle w:val="Ttulo1"/>
        <w:pageBreakBefore/>
      </w:pPr>
      <w:bookmarkStart w:id="3" w:name="_Toc515417585"/>
      <w:r>
        <w:lastRenderedPageBreak/>
        <w:t xml:space="preserve">CU – 04: </w:t>
      </w:r>
      <w:bookmarkEnd w:id="3"/>
      <w:r>
        <w:t>Borrar patrocionios de empresa</w:t>
      </w:r>
    </w:p>
    <w:p w:rsidR="00B97037" w:rsidRDefault="00B97037">
      <w:pPr>
        <w:pStyle w:val="Standard"/>
      </w:pP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empresa, es decir, como un usuario con el rol de “CORPORATION”, una vez en el listado de patrocinios creados por el usuario, hay un enlace en cada l</w:t>
      </w:r>
      <w:r w:rsidR="00DE6A0B">
        <w:rPr>
          <w:i/>
          <w:lang w:val="es-ES"/>
        </w:rPr>
        <w:t>í</w:t>
      </w:r>
      <w:r w:rsidRPr="00DE6A0B">
        <w:rPr>
          <w:i/>
          <w:lang w:val="es-ES"/>
        </w:rPr>
        <w:t>nea del listado, “Borrar”, pulsar ahí eliminará el patrocinio de esa l</w:t>
      </w:r>
      <w:r w:rsidR="00DE6A0B">
        <w:rPr>
          <w:i/>
          <w:lang w:val="es-ES"/>
        </w:rPr>
        <w:t>í</w:t>
      </w:r>
      <w:r w:rsidRPr="00DE6A0B">
        <w:rPr>
          <w:i/>
          <w:lang w:val="es-ES"/>
        </w:rPr>
        <w:t>nea</w:t>
      </w:r>
    </w:p>
    <w:p w:rsidR="00B97037" w:rsidRPr="00DE6A0B" w:rsidRDefault="00B97037">
      <w:pPr>
        <w:pStyle w:val="Standard"/>
        <w:jc w:val="both"/>
        <w:rPr>
          <w:i/>
          <w:lang w:val="es-ES"/>
        </w:rPr>
      </w:pP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Mis patrocinios.</w:t>
      </w:r>
    </w:p>
    <w:p w:rsidR="00B97037" w:rsidRPr="00DE6A0B" w:rsidRDefault="00B97037">
      <w:pPr>
        <w:pStyle w:val="Standard"/>
        <w:jc w:val="both"/>
        <w:rPr>
          <w:i/>
          <w:lang w:val="es-ES"/>
        </w:rPr>
      </w:pP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287"/>
        <w:gridCol w:w="7207"/>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20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borrará el patrocinio de la l</w:t>
            </w:r>
            <w:r w:rsidR="00DE6A0B">
              <w:rPr>
                <w:i/>
                <w:lang w:val="es-ES"/>
              </w:rPr>
              <w:t>í</w:t>
            </w:r>
            <w:r w:rsidRPr="00DE6A0B">
              <w:rPr>
                <w:i/>
                <w:lang w:val="es-ES"/>
              </w:rPr>
              <w:t>nea en la que se ha pulsado el enlace de borrado y redireccionará a listado de patrocinios de la empresa.</w:t>
            </w:r>
          </w:p>
        </w:tc>
      </w:tr>
      <w:tr w:rsidR="00B97037">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20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E3701F">
              <w:rPr>
                <w:lang w:val="es-ES"/>
              </w:rPr>
              <w:t>Listado de patrocionios de la empresa.</w:t>
            </w:r>
          </w:p>
          <w:p w:rsidR="00B97037" w:rsidRPr="00E3701F" w:rsidRDefault="00E479D1">
            <w:pPr>
              <w:pStyle w:val="Standard"/>
              <w:spacing w:after="0" w:line="240" w:lineRule="auto"/>
              <w:jc w:val="both"/>
              <w:rPr>
                <w:lang w:val="es-ES"/>
              </w:rPr>
            </w:pPr>
            <w:r>
              <w:rPr>
                <w:noProof/>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4436280" cy="2175480"/>
                  <wp:effectExtent l="0" t="0" r="237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436280" cy="2175480"/>
                          </a:xfrm>
                          <a:prstGeom prst="rect">
                            <a:avLst/>
                          </a:prstGeom>
                        </pic:spPr>
                      </pic:pic>
                    </a:graphicData>
                  </a:graphic>
                </wp:anchor>
              </w:drawing>
            </w:r>
          </w:p>
        </w:tc>
      </w:tr>
      <w:tr w:rsidR="00B97037">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20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28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20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Pr="00DE6A0B" w:rsidRDefault="00E479D1">
      <w:pPr>
        <w:pStyle w:val="Ttulo1"/>
        <w:rPr>
          <w:lang w:val="es-ES"/>
        </w:rPr>
      </w:pPr>
      <w:bookmarkStart w:id="4" w:name="_Toc515417586"/>
      <w:r w:rsidRPr="00DE6A0B">
        <w:rPr>
          <w:lang w:val="es-ES"/>
        </w:rPr>
        <w:t xml:space="preserve">CU – 05: </w:t>
      </w:r>
      <w:bookmarkEnd w:id="4"/>
      <w:r w:rsidRPr="00DE6A0B">
        <w:rPr>
          <w:lang w:val="es-ES"/>
        </w:rPr>
        <w:t>Mostrar patrocinio de empresa aleatorio</w:t>
      </w:r>
    </w:p>
    <w:p w:rsidR="00B97037" w:rsidRPr="00DE6A0B" w:rsidRDefault="00B97037">
      <w:pPr>
        <w:pStyle w:val="Standard"/>
        <w:rPr>
          <w:lang w:val="es-ES"/>
        </w:rPr>
      </w:pP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lastRenderedPageBreak/>
        <w:t>Descripción</w:t>
      </w:r>
    </w:p>
    <w:p w:rsidR="00B97037" w:rsidRPr="00DE6A0B" w:rsidRDefault="00E479D1">
      <w:pPr>
        <w:pStyle w:val="Standard"/>
        <w:jc w:val="both"/>
        <w:rPr>
          <w:i/>
          <w:lang w:val="es-ES"/>
        </w:rPr>
      </w:pPr>
      <w:r w:rsidRPr="00DE6A0B">
        <w:rPr>
          <w:i/>
          <w:lang w:val="es-ES"/>
        </w:rPr>
        <w:t xml:space="preserve">Un usuario cualquiera </w:t>
      </w:r>
      <w:proofErr w:type="spellStart"/>
      <w:r w:rsidRPr="00DE6A0B">
        <w:rPr>
          <w:i/>
          <w:lang w:val="es-ES"/>
        </w:rPr>
        <w:t>auntenticado</w:t>
      </w:r>
      <w:proofErr w:type="spellEnd"/>
      <w:r w:rsidRPr="00DE6A0B">
        <w:rPr>
          <w:i/>
          <w:lang w:val="es-ES"/>
        </w:rPr>
        <w:t xml:space="preserve"> o no, al visualizar un proyecto deberá poder ver un patrocinio aleatorio perteneciente a dicho proyecto, en caso de que tenga al menos uno.</w:t>
      </w:r>
    </w:p>
    <w:p w:rsidR="00B97037" w:rsidRPr="00DE6A0B" w:rsidRDefault="00E479D1">
      <w:pPr>
        <w:pStyle w:val="Standard"/>
        <w:jc w:val="both"/>
        <w:rPr>
          <w:i/>
          <w:lang w:val="es-ES"/>
        </w:rPr>
      </w:pPr>
      <w:r w:rsidRPr="00DE6A0B">
        <w:rPr>
          <w:i/>
          <w:lang w:val="es-ES"/>
        </w:rPr>
        <w:t xml:space="preserve"> </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Proyectos </w:t>
      </w:r>
      <w:r>
        <w:rPr>
          <w:rFonts w:ascii="Wingdings" w:eastAsia="Wingdings" w:hAnsi="Wingdings" w:cs="Wingdings"/>
          <w:i/>
        </w:rPr>
        <w:t></w:t>
      </w:r>
      <w:r w:rsidRPr="00DE6A0B">
        <w:rPr>
          <w:i/>
          <w:lang w:val="es-ES"/>
        </w:rPr>
        <w:t xml:space="preserve"> Lista de proyectos </w:t>
      </w:r>
      <w:proofErr w:type="gramStart"/>
      <w:r>
        <w:rPr>
          <w:rFonts w:ascii="Wingdings" w:eastAsia="Wingdings" w:hAnsi="Wingdings" w:cs="Wingdings"/>
          <w:i/>
        </w:rPr>
        <w:t></w:t>
      </w:r>
      <w:r w:rsidRPr="00DE6A0B">
        <w:rPr>
          <w:i/>
          <w:lang w:val="es-ES"/>
        </w:rPr>
        <w:t xml:space="preserve">  </w:t>
      </w:r>
      <w:r w:rsidRPr="00DE6A0B">
        <w:rPr>
          <w:rFonts w:eastAsia="Wingdings" w:cs="Wingdings"/>
          <w:i/>
          <w:lang w:val="es-ES"/>
        </w:rPr>
        <w:t>Enlace</w:t>
      </w:r>
      <w:proofErr w:type="gramEnd"/>
      <w:r w:rsidRPr="00DE6A0B">
        <w:rPr>
          <w:rFonts w:eastAsia="Wingdings" w:cs="Wingdings"/>
          <w:i/>
          <w:lang w:val="es-ES"/>
        </w:rPr>
        <w:t xml:space="preserve"> correspondiente al título del proyecto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Proyectos </w:t>
      </w:r>
      <w:r>
        <w:rPr>
          <w:rFonts w:ascii="Wingdings" w:eastAsia="Wingdings" w:hAnsi="Wingdings" w:cs="Wingdings"/>
          <w:i/>
        </w:rPr>
        <w:t></w:t>
      </w:r>
      <w:r w:rsidRPr="00DE6A0B">
        <w:rPr>
          <w:i/>
          <w:lang w:val="es-ES"/>
        </w:rPr>
        <w:t xml:space="preserve"> Proyectos (ordenados por fecha) </w:t>
      </w:r>
      <w:r>
        <w:rPr>
          <w:rFonts w:ascii="Wingdings" w:eastAsia="Wingdings" w:hAnsi="Wingdings" w:cs="Wingdings"/>
          <w:i/>
        </w:rPr>
        <w:t></w:t>
      </w:r>
      <w:r>
        <w:rPr>
          <w:rFonts w:ascii="Wingdings" w:eastAsia="Wingdings" w:hAnsi="Wingdings" w:cs="Wingdings"/>
          <w:i/>
        </w:rPr>
        <w:t></w:t>
      </w:r>
      <w:r w:rsidRPr="00DE6A0B">
        <w:rPr>
          <w:rFonts w:eastAsia="Wingdings" w:cs="Wingdings"/>
          <w:i/>
          <w:lang w:val="es-ES"/>
        </w:rPr>
        <w:t>Enlace correspondiente al título del proyecto</w:t>
      </w:r>
    </w:p>
    <w:p w:rsidR="00B97037" w:rsidRPr="00DE6A0B" w:rsidRDefault="00B97037">
      <w:pPr>
        <w:pStyle w:val="Standard"/>
        <w:jc w:val="both"/>
        <w:rPr>
          <w:i/>
          <w:lang w:val="es-ES"/>
        </w:rPr>
      </w:pP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696"/>
        <w:gridCol w:w="6798"/>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79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mostrará datos varios del proyecto junto con patroc</w:t>
            </w:r>
            <w:r w:rsidR="00DE6A0B">
              <w:rPr>
                <w:i/>
                <w:lang w:val="es-ES"/>
              </w:rPr>
              <w:t>i</w:t>
            </w:r>
            <w:r w:rsidRPr="00DE6A0B">
              <w:rPr>
                <w:i/>
                <w:lang w:val="es-ES"/>
              </w:rPr>
              <w:t xml:space="preserve">nio de </w:t>
            </w:r>
            <w:proofErr w:type="gramStart"/>
            <w:r w:rsidRPr="00DE6A0B">
              <w:rPr>
                <w:i/>
                <w:lang w:val="es-ES"/>
              </w:rPr>
              <w:t>empresa  aleatorio</w:t>
            </w:r>
            <w:proofErr w:type="gramEnd"/>
            <w:r w:rsidRPr="00DE6A0B">
              <w:rPr>
                <w:i/>
                <w:lang w:val="es-ES"/>
              </w:rPr>
              <w:t xml:space="preserve"> perteneciente a dicho proyecto.</w:t>
            </w:r>
          </w:p>
        </w:tc>
      </w:tr>
      <w:tr w:rsidR="00B97037">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79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E3701F">
              <w:rPr>
                <w:lang w:val="es-ES"/>
              </w:rPr>
              <w:t>Vista de donde se visualiza el proyecto.</w:t>
            </w:r>
          </w:p>
          <w:p w:rsidR="00B97037" w:rsidRPr="00E3701F" w:rsidRDefault="00E479D1">
            <w:pPr>
              <w:pStyle w:val="Standard"/>
              <w:spacing w:after="0" w:line="240" w:lineRule="auto"/>
              <w:jc w:val="both"/>
              <w:rPr>
                <w:lang w:val="es-ES"/>
              </w:rPr>
            </w:pPr>
            <w:r>
              <w:rPr>
                <w:noProof/>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4176359" cy="2048040"/>
                  <wp:effectExtent l="0" t="0" r="0" b="936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176359" cy="2048040"/>
                          </a:xfrm>
                          <a:prstGeom prst="rect">
                            <a:avLst/>
                          </a:prstGeom>
                        </pic:spPr>
                      </pic:pic>
                    </a:graphicData>
                  </a:graphic>
                </wp:anchor>
              </w:drawing>
            </w:r>
          </w:p>
        </w:tc>
      </w:tr>
      <w:tr w:rsidR="00B97037">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79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69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79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Pr="00DE6A0B" w:rsidRDefault="00E479D1">
      <w:pPr>
        <w:pStyle w:val="Ttulo1"/>
        <w:pageBreakBefore/>
        <w:jc w:val="both"/>
        <w:rPr>
          <w:lang w:val="es-ES"/>
        </w:rPr>
      </w:pPr>
      <w:bookmarkStart w:id="5" w:name="_Toc5154175841"/>
      <w:r w:rsidRPr="00DE6A0B">
        <w:rPr>
          <w:lang w:val="es-ES"/>
        </w:rPr>
        <w:lastRenderedPageBreak/>
        <w:t xml:space="preserve">CU – 06: Editar un </w:t>
      </w:r>
      <w:bookmarkEnd w:id="5"/>
      <w:r w:rsidRPr="00DE6A0B">
        <w:rPr>
          <w:lang w:val="es-ES"/>
        </w:rPr>
        <w:t>patrocinio de empresa</w:t>
      </w:r>
    </w:p>
    <w:p w:rsidR="00B97037" w:rsidRPr="00DE6A0B" w:rsidRDefault="00B97037">
      <w:pPr>
        <w:pStyle w:val="Standard"/>
        <w:rPr>
          <w:lang w:val="es-ES"/>
        </w:rPr>
      </w:pP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empresa, es decir, como un usuario con el rol de “CORPORATION”, se deben poder editar los patrocinios de empresa creados por el propio usuario. Únicamente se podrán editar el “Banner” y la “Página”.</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Mis patrocinios </w:t>
      </w:r>
      <w:r>
        <w:rPr>
          <w:rFonts w:ascii="Wingdings" w:eastAsia="Wingdings" w:hAnsi="Wingdings" w:cs="Wingdings"/>
          <w:i/>
        </w:rPr>
        <w:t></w:t>
      </w:r>
      <w:r w:rsidRPr="00DE6A0B">
        <w:rPr>
          <w:i/>
          <w:lang w:val="es-ES"/>
        </w:rPr>
        <w:t xml:space="preserve"> Editar.</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408"/>
        <w:gridCol w:w="7086"/>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proofErr w:type="gramStart"/>
            <w:r w:rsidRPr="00DE6A0B">
              <w:rPr>
                <w:i/>
                <w:lang w:val="es-ES"/>
              </w:rPr>
              <w:t>Una usuario</w:t>
            </w:r>
            <w:proofErr w:type="gramEnd"/>
            <w:r w:rsidRPr="00DE6A0B">
              <w:rPr>
                <w:i/>
                <w:lang w:val="es-ES"/>
              </w:rPr>
              <w:t xml:space="preserve"> con el rol “CORPORATION”, entrará al formulario de edición de patroc</w:t>
            </w:r>
            <w:r w:rsidR="00DE6A0B">
              <w:rPr>
                <w:i/>
                <w:lang w:val="es-ES"/>
              </w:rPr>
              <w:t>i</w:t>
            </w:r>
            <w:r w:rsidRPr="00DE6A0B">
              <w:rPr>
                <w:i/>
                <w:lang w:val="es-ES"/>
              </w:rPr>
              <w:t>nios de empresa y modificará el “Banner” y la “Página”, pulsando después el bo</w:t>
            </w:r>
            <w:r w:rsidR="00DE6A0B">
              <w:rPr>
                <w:i/>
                <w:lang w:val="es-ES"/>
              </w:rPr>
              <w:t>tó</w:t>
            </w:r>
            <w:r w:rsidRPr="00DE6A0B">
              <w:rPr>
                <w:i/>
                <w:lang w:val="es-ES"/>
              </w:rPr>
              <w:t>n “Guardar”</w:t>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cambio se guardará y se mostrará en el listado de patrocinios de la empresa.</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359240" cy="213732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clica en el botón de “Guardar” sin ningún campo relleno.</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es redirigido a la vista de edición y aparecerán los mensajes de error describiendo el problema.</w:t>
            </w:r>
          </w:p>
          <w:p w:rsidR="00B97037" w:rsidRPr="00E3701F" w:rsidRDefault="00E479D1">
            <w:pPr>
              <w:pStyle w:val="Standard"/>
              <w:spacing w:after="0" w:line="240" w:lineRule="auto"/>
              <w:jc w:val="both"/>
              <w:rPr>
                <w:lang w:val="es-ES"/>
              </w:rPr>
            </w:pPr>
            <w:r>
              <w:rPr>
                <w:noProof/>
              </w:rPr>
              <w:lastRenderedPageBreak/>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235400" cy="2077200"/>
                          </a:xfrm>
                          <a:prstGeom prst="rect">
                            <a:avLst/>
                          </a:prstGeom>
                        </pic:spPr>
                      </pic:pic>
                    </a:graphicData>
                  </a:graphic>
                </wp:anchor>
              </w:drawing>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Test&lt;#003&gt;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La vista de edición de patrocinio de empresa se muestra correctamente en español e inglés.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mostrará los mensajes y menús en el lenguaje seleccionado.</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3906360" cy="1915919"/>
                  <wp:effectExtent l="0" t="0" r="0" b="8131"/>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906360" cy="1915919"/>
                          </a:xfrm>
                          <a:prstGeom prst="rect">
                            <a:avLst/>
                          </a:prstGeom>
                        </pic:spPr>
                      </pic:pic>
                    </a:graphicData>
                  </a:graphic>
                </wp:anchor>
              </w:drawing>
            </w:r>
            <w:r>
              <w:rPr>
                <w:i/>
                <w:noProof/>
              </w:rPr>
              <w:drawing>
                <wp:anchor distT="0" distB="0" distL="114300" distR="114300" simplePos="0" relativeHeight="17" behindDoc="0" locked="0" layoutInCell="1" allowOverlap="1">
                  <wp:simplePos x="0" y="0"/>
                  <wp:positionH relativeFrom="column">
                    <wp:posOffset>-9360</wp:posOffset>
                  </wp:positionH>
                  <wp:positionV relativeFrom="paragraph">
                    <wp:posOffset>2121480</wp:posOffset>
                  </wp:positionV>
                  <wp:extent cx="3784680" cy="2077200"/>
                  <wp:effectExtent l="0" t="0" r="6270"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784680" cy="2077200"/>
                          </a:xfrm>
                          <a:prstGeom prst="rect">
                            <a:avLst/>
                          </a:prstGeom>
                        </pic:spPr>
                      </pic:pic>
                    </a:graphicData>
                  </a:graphic>
                </wp:anchor>
              </w:drawing>
            </w:r>
          </w:p>
          <w:p w:rsidR="00B97037" w:rsidRPr="00DE6A0B" w:rsidRDefault="00B97037">
            <w:pPr>
              <w:pStyle w:val="Standard"/>
              <w:spacing w:after="0" w:line="240" w:lineRule="auto"/>
              <w:jc w:val="both"/>
              <w:rPr>
                <w:i/>
                <w:lang w:val="es-ES"/>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Test&lt;#004&gt;</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clica en el botón de “Guardar” rellenando cualquiera de los dos campos: “Banner” o/y “Página” con un texto que no corresponde a una URL.</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es redirigido a la vista de edición y aparecerán los mensajes de error describiendo el problema.</w:t>
            </w:r>
          </w:p>
          <w:p w:rsidR="00B97037" w:rsidRPr="00E3701F" w:rsidRDefault="00E479D1">
            <w:pPr>
              <w:pStyle w:val="Standard"/>
              <w:spacing w:after="0" w:line="240" w:lineRule="auto"/>
              <w:jc w:val="both"/>
              <w:rPr>
                <w:lang w:val="es-ES"/>
              </w:rPr>
            </w:pPr>
            <w:r>
              <w:rPr>
                <w:noProof/>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235400" cy="2077200"/>
                          </a:xfrm>
                          <a:prstGeom prst="rect">
                            <a:avLst/>
                          </a:prstGeom>
                        </pic:spPr>
                      </pic:pic>
                    </a:graphicData>
                  </a:graphic>
                </wp:anchor>
              </w:drawing>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F7287A" w:rsidRDefault="00F7287A">
      <w:pPr>
        <w:rPr>
          <w:vanish/>
        </w:rPr>
      </w:pPr>
    </w:p>
    <w:tbl>
      <w:tblPr>
        <w:tblW w:w="8507" w:type="dxa"/>
        <w:tblInd w:w="-13" w:type="dxa"/>
        <w:tblLayout w:type="fixed"/>
        <w:tblCellMar>
          <w:left w:w="10" w:type="dxa"/>
          <w:right w:w="10" w:type="dxa"/>
        </w:tblCellMar>
        <w:tblLook w:val="04A0" w:firstRow="1" w:lastRow="0" w:firstColumn="1" w:lastColumn="0" w:noHBand="0" w:noVBand="1"/>
      </w:tblPr>
      <w:tblGrid>
        <w:gridCol w:w="1432"/>
        <w:gridCol w:w="7075"/>
      </w:tblGrid>
      <w:tr w:rsidR="00B97037">
        <w:tc>
          <w:tcPr>
            <w:tcW w:w="8507"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Test&lt;#005&gt;</w:t>
            </w: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decide que no editar un patrocinio de empresa y pulsa el botón “Cancelar”.</w:t>
            </w: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No se guardará nada y se mostrará el listado de patrocinios de la empresa.</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4352400" cy="2134080"/>
                  <wp:effectExtent l="0" t="0" r="0" b="0"/>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352400" cy="213408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Ttulo1"/>
        <w:jc w:val="both"/>
        <w:rPr>
          <w:rFonts w:cs="Calibri Light"/>
          <w:i/>
          <w:color w:val="4472C4"/>
          <w:sz w:val="24"/>
        </w:rPr>
      </w:pPr>
    </w:p>
    <w:p w:rsidR="00B97037" w:rsidRDefault="00B97037">
      <w:pPr>
        <w:pStyle w:val="Standard"/>
      </w:pPr>
    </w:p>
    <w:p w:rsidR="00B97037" w:rsidRDefault="00B97037">
      <w:pPr>
        <w:pStyle w:val="Standard"/>
        <w:spacing w:after="160" w:line="259" w:lineRule="auto"/>
      </w:pPr>
    </w:p>
    <w:p w:rsidR="00B97037" w:rsidRDefault="00B97037">
      <w:pPr>
        <w:pStyle w:val="Standard"/>
        <w:jc w:val="both"/>
        <w:rPr>
          <w:rFonts w:ascii="Calibri Light" w:hAnsi="Calibri Light" w:cs="Calibri Light"/>
          <w:i/>
          <w:color w:val="4472C4"/>
          <w:sz w:val="24"/>
        </w:rPr>
      </w:pPr>
    </w:p>
    <w:p w:rsidR="00B97037" w:rsidRDefault="00E479D1">
      <w:pPr>
        <w:pStyle w:val="Ttulo1"/>
      </w:pPr>
      <w:bookmarkStart w:id="6" w:name="_Toc515417587"/>
      <w:r>
        <w:t xml:space="preserve">CU – 07: </w:t>
      </w:r>
      <w:bookmarkEnd w:id="6"/>
      <w:r>
        <w:t>Crear informe</w:t>
      </w:r>
    </w:p>
    <w:p w:rsidR="00B97037" w:rsidRDefault="00B97037">
      <w:pPr>
        <w:pStyle w:val="Standard"/>
      </w:pP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lastRenderedPageBreak/>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usuario, con el rol de “USER”, se deberá poder crear un informe con una queja sobre un proyecto, de entre aquellos que se pueden ver en el listado público de proyectos (Menú principal </w:t>
      </w:r>
      <w:r>
        <w:rPr>
          <w:rFonts w:ascii="Wingdings" w:eastAsia="Wingdings" w:hAnsi="Wingdings" w:cs="Wingdings"/>
          <w:i/>
        </w:rPr>
        <w:t></w:t>
      </w:r>
      <w:r w:rsidRPr="00DE6A0B">
        <w:rPr>
          <w:i/>
          <w:lang w:val="es-ES"/>
        </w:rPr>
        <w:t xml:space="preserve"> Proyectos </w:t>
      </w:r>
      <w:r>
        <w:rPr>
          <w:rFonts w:ascii="Wingdings" w:eastAsia="Wingdings" w:hAnsi="Wingdings" w:cs="Wingdings"/>
          <w:i/>
        </w:rPr>
        <w:t></w:t>
      </w:r>
      <w:r w:rsidRPr="00DE6A0B">
        <w:rPr>
          <w:i/>
          <w:lang w:val="es-ES"/>
        </w:rPr>
        <w:t xml:space="preserve"> Lista de proyectos). Una vez pulse el botón “Guardar” se le redireccionará a la página principal.</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Crear informe</w:t>
      </w:r>
    </w:p>
    <w:p w:rsidR="00B97037" w:rsidRPr="00E3701F" w:rsidRDefault="00B97037">
      <w:pPr>
        <w:pStyle w:val="Standard"/>
        <w:jc w:val="both"/>
        <w:rPr>
          <w:lang w:val="es-ES"/>
        </w:rPr>
      </w:pPr>
    </w:p>
    <w:p w:rsidR="00B97037" w:rsidRPr="00DE6A0B" w:rsidRDefault="00B97037">
      <w:pPr>
        <w:pStyle w:val="Standard"/>
        <w:jc w:val="both"/>
        <w:rPr>
          <w:i/>
          <w:lang w:val="es-ES"/>
        </w:rPr>
      </w:pPr>
    </w:p>
    <w:p w:rsidR="00B97037" w:rsidRPr="00DE6A0B" w:rsidRDefault="00E479D1">
      <w:pPr>
        <w:pStyle w:val="Standard"/>
        <w:jc w:val="both"/>
        <w:rPr>
          <w:rFonts w:ascii="Calibri Light" w:hAnsi="Calibri Light" w:cs="Calibri Light"/>
          <w:i/>
          <w:color w:val="4472C4"/>
          <w:sz w:val="24"/>
          <w:lang w:val="es-ES"/>
        </w:rPr>
      </w:pPr>
      <w:proofErr w:type="spellStart"/>
      <w:r w:rsidRPr="00DE6A0B">
        <w:rPr>
          <w:rFonts w:ascii="Calibri Light" w:hAnsi="Calibri Light" w:cs="Calibri Light"/>
          <w:i/>
          <w:color w:val="4472C4"/>
          <w:sz w:val="24"/>
          <w:lang w:val="es-ES"/>
        </w:rPr>
        <w:t>Tests</w:t>
      </w:r>
      <w:proofErr w:type="spellEnd"/>
    </w:p>
    <w:tbl>
      <w:tblPr>
        <w:tblW w:w="8494" w:type="dxa"/>
        <w:tblLayout w:type="fixed"/>
        <w:tblCellMar>
          <w:left w:w="10" w:type="dxa"/>
          <w:right w:w="10" w:type="dxa"/>
        </w:tblCellMar>
        <w:tblLook w:val="04A0" w:firstRow="1" w:lastRow="0" w:firstColumn="1" w:lastColumn="0" w:noHBand="0" w:noVBand="1"/>
      </w:tblPr>
      <w:tblGrid>
        <w:gridCol w:w="1347"/>
        <w:gridCol w:w="7147"/>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mostrará el formulario de creación de proyectos, el cual se rellenará y se guardará.</w:t>
            </w: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informe quedará registrado en la base de datos y se redireccionará a la página principal.</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4398120" cy="2156400"/>
                  <wp:effectExtent l="0" t="0" r="2430" b="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398120" cy="2156400"/>
                          </a:xfrm>
                          <a:prstGeom prst="rect">
                            <a:avLst/>
                          </a:prstGeom>
                        </pic:spPr>
                      </pic:pic>
                    </a:graphicData>
                  </a:graphic>
                </wp:anchor>
              </w:drawing>
            </w: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4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4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4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827"/>
        <w:gridCol w:w="6667"/>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66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Si se deja el campo “Queja” en blanco y pulsa “Guardar”.</w:t>
            </w:r>
          </w:p>
        </w:tc>
      </w:tr>
      <w:tr w:rsidR="00B97037">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66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Se mostrará la vista de creación de informe con un error.</w:t>
            </w:r>
          </w:p>
          <w:p w:rsidR="00B97037" w:rsidRPr="00DE6A0B" w:rsidRDefault="00E479D1">
            <w:pPr>
              <w:pStyle w:val="Standard"/>
              <w:spacing w:after="0" w:line="240" w:lineRule="auto"/>
              <w:jc w:val="both"/>
              <w:rPr>
                <w:i/>
                <w:lang w:val="es-ES"/>
              </w:rPr>
            </w:pPr>
            <w:r>
              <w:rPr>
                <w:i/>
                <w:noProof/>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4093200" cy="2007360"/>
                  <wp:effectExtent l="0" t="0" r="2550" b="0"/>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093200" cy="200736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Salida</w:t>
            </w:r>
          </w:p>
        </w:tc>
        <w:tc>
          <w:tcPr>
            <w:tcW w:w="6667"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827"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667"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585"/>
        <w:gridCol w:w="6909"/>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Test&lt;#003&gt;</w:t>
            </w:r>
          </w:p>
        </w:tc>
      </w:tr>
      <w:tr w:rsidR="00B97037">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909"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 xml:space="preserve">El usuario </w:t>
            </w:r>
            <w:proofErr w:type="spellStart"/>
            <w:r w:rsidRPr="00DE6A0B">
              <w:rPr>
                <w:i/>
                <w:lang w:val="es-ES"/>
              </w:rPr>
              <w:t>decidi</w:t>
            </w:r>
            <w:proofErr w:type="spellEnd"/>
            <w:r w:rsidRPr="00DE6A0B">
              <w:rPr>
                <w:i/>
                <w:lang w:val="es-ES"/>
              </w:rPr>
              <w:t xml:space="preserve"> que no quiere hacer el informe y pulsa “Cancelar”</w:t>
            </w:r>
          </w:p>
        </w:tc>
      </w:tr>
      <w:tr w:rsidR="00B97037">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909"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Se redirecciona a la página principal.</w:t>
            </w:r>
          </w:p>
          <w:p w:rsidR="00B97037" w:rsidRPr="00E3701F" w:rsidRDefault="00E479D1">
            <w:pPr>
              <w:pStyle w:val="Standard"/>
              <w:spacing w:after="0" w:line="240" w:lineRule="auto"/>
              <w:jc w:val="both"/>
              <w:rPr>
                <w:lang w:val="es-ES"/>
              </w:rPr>
            </w:pPr>
            <w:r>
              <w:rPr>
                <w:noProof/>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4398120" cy="2156400"/>
                  <wp:effectExtent l="0" t="0" r="2430" b="0"/>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398120" cy="2156400"/>
                          </a:xfrm>
                          <a:prstGeom prst="rect">
                            <a:avLst/>
                          </a:prstGeom>
                        </pic:spPr>
                      </pic:pic>
                    </a:graphicData>
                  </a:graphic>
                </wp:anchor>
              </w:drawing>
            </w:r>
          </w:p>
        </w:tc>
      </w:tr>
      <w:tr w:rsidR="00B97037">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909"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585"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909"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Default="00B97037">
      <w:pPr>
        <w:pStyle w:val="Standard"/>
      </w:pPr>
    </w:p>
    <w:p w:rsidR="00B97037" w:rsidRDefault="00B97037">
      <w:pPr>
        <w:pStyle w:val="Standard"/>
        <w:spacing w:after="160" w:line="259" w:lineRule="auto"/>
      </w:pPr>
    </w:p>
    <w:p w:rsidR="00B97037" w:rsidRDefault="00E479D1">
      <w:pPr>
        <w:pStyle w:val="Ttulo1"/>
        <w:pageBreakBefore/>
        <w:jc w:val="both"/>
      </w:pPr>
      <w:bookmarkStart w:id="7" w:name="_Toc515417588"/>
      <w:bookmarkStart w:id="8" w:name="_Toc515301134"/>
      <w:r>
        <w:lastRenderedPageBreak/>
        <w:t>CU – 08: Listar informes por revisar</w:t>
      </w:r>
      <w:bookmarkEnd w:id="7"/>
    </w:p>
    <w:p w:rsidR="00B97037" w:rsidRDefault="00E479D1">
      <w:pPr>
        <w:pStyle w:val="Ttulo1"/>
        <w:jc w:val="both"/>
      </w:pPr>
      <w:r>
        <w:t xml:space="preserve"> </w:t>
      </w:r>
      <w:bookmarkEnd w:id="8"/>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usuario, con el rol de “MODERATOR”, se podrán listar los informes que aún no hayan sido revisado por algún moderador. Para ello, se pulsará en el menú principal “Listar informes sin revisar”.</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Listar informes sin revisar</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346"/>
        <w:gridCol w:w="7148"/>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pulsará “Listar informes sin revisar” en el menú principal</w:t>
            </w: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Listado de informes sin revisar.</w:t>
            </w:r>
          </w:p>
          <w:p w:rsidR="00B97037" w:rsidRPr="00E3701F" w:rsidRDefault="00E479D1">
            <w:pPr>
              <w:pStyle w:val="Standard"/>
              <w:spacing w:after="0" w:line="240" w:lineRule="auto"/>
              <w:jc w:val="both"/>
              <w:rPr>
                <w:lang w:val="es-ES"/>
              </w:rPr>
            </w:pPr>
            <w:r>
              <w:rPr>
                <w:noProof/>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4398479" cy="2157120"/>
                  <wp:effectExtent l="0" t="0" r="2071" b="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398479" cy="2157120"/>
                          </a:xfrm>
                          <a:prstGeom prst="rect">
                            <a:avLst/>
                          </a:prstGeom>
                        </pic:spPr>
                      </pic:pic>
                    </a:graphicData>
                  </a:graphic>
                </wp:anchor>
              </w:drawing>
            </w: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La paginación del listado de informes por revisar funciona según lo previsto; es decir, una vez que se clica sobre una página nueva, el sistema devuelve el siguiente grupo de informes por revisar.</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Se enseña un nuevo grupo de informes por revisar.</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334"/>
        <w:gridCol w:w="7160"/>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Test&lt;#003&gt;</w:t>
            </w: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Listar los informes por revisar, se muestra correctamente en español e inglés.</w:t>
            </w:r>
          </w:p>
        </w:tc>
      </w:tr>
      <w:tr w:rsidR="00B97037">
        <w:trPr>
          <w:trHeight w:val="2792"/>
        </w:trPr>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El sistema mostrará los mensajes y menús en el lenguaje seleccionado.</w:t>
            </w:r>
          </w:p>
          <w:p w:rsidR="00B97037" w:rsidRPr="00E3701F" w:rsidRDefault="00E479D1">
            <w:pPr>
              <w:pStyle w:val="Standard"/>
              <w:spacing w:after="0" w:line="240" w:lineRule="auto"/>
              <w:jc w:val="both"/>
              <w:rPr>
                <w:lang w:val="es-ES"/>
              </w:rPr>
            </w:pPr>
            <w:r>
              <w:rPr>
                <w:noProof/>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4406399" cy="2161080"/>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406399" cy="2161080"/>
                          </a:xfrm>
                          <a:prstGeom prst="rect">
                            <a:avLst/>
                          </a:prstGeom>
                        </pic:spPr>
                      </pic:pic>
                    </a:graphicData>
                  </a:graphic>
                </wp:anchor>
              </w:drawing>
            </w:r>
            <w:r>
              <w:rPr>
                <w:noProof/>
              </w:rPr>
              <w:drawing>
                <wp:anchor distT="0" distB="0" distL="114300" distR="114300" simplePos="0" relativeHeight="25" behindDoc="0" locked="0" layoutInCell="1" allowOverlap="1">
                  <wp:simplePos x="0" y="0"/>
                  <wp:positionH relativeFrom="column">
                    <wp:posOffset>0</wp:posOffset>
                  </wp:positionH>
                  <wp:positionV relativeFrom="paragraph">
                    <wp:posOffset>2239560</wp:posOffset>
                  </wp:positionV>
                  <wp:extent cx="4398479" cy="2157120"/>
                  <wp:effectExtent l="0" t="0" r="2071" b="0"/>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398479" cy="2157120"/>
                          </a:xfrm>
                          <a:prstGeom prst="rect">
                            <a:avLst/>
                          </a:prstGeom>
                        </pic:spPr>
                      </pic:pic>
                    </a:graphicData>
                  </a:graphic>
                </wp:anchor>
              </w:drawing>
            </w: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Default="00B97037">
      <w:pPr>
        <w:pStyle w:val="Standard"/>
        <w:spacing w:after="160" w:line="259" w:lineRule="auto"/>
      </w:pPr>
    </w:p>
    <w:p w:rsidR="00B97037" w:rsidRDefault="00E479D1">
      <w:pPr>
        <w:pStyle w:val="Ttulo1"/>
        <w:pageBreakBefore/>
        <w:jc w:val="both"/>
      </w:pPr>
      <w:bookmarkStart w:id="9" w:name="_Toc515417589"/>
      <w:r>
        <w:lastRenderedPageBreak/>
        <w:t xml:space="preserve">CU – 09: </w:t>
      </w:r>
      <w:bookmarkEnd w:id="9"/>
      <w:r>
        <w:t>Rechazar informe por revisar</w:t>
      </w:r>
    </w:p>
    <w:p w:rsidR="00B97037" w:rsidRDefault="00B97037">
      <w:pPr>
        <w:pStyle w:val="Standard"/>
      </w:pP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usuario, con el rol de “MODERATOR”, una vez en el listado de informes por revisar (Menú principal </w:t>
      </w:r>
      <w:r>
        <w:rPr>
          <w:rFonts w:ascii="Wingdings" w:eastAsia="Wingdings" w:hAnsi="Wingdings" w:cs="Wingdings"/>
          <w:i/>
        </w:rPr>
        <w:t></w:t>
      </w:r>
      <w:r w:rsidRPr="00DE6A0B">
        <w:rPr>
          <w:i/>
          <w:lang w:val="es-ES"/>
        </w:rPr>
        <w:t xml:space="preserve"> Listar informes sin revisar), se podrá ver en cada l</w:t>
      </w:r>
      <w:r w:rsidR="00DE6A0B">
        <w:rPr>
          <w:i/>
          <w:lang w:val="es-ES"/>
        </w:rPr>
        <w:t>í</w:t>
      </w:r>
      <w:r w:rsidRPr="00DE6A0B">
        <w:rPr>
          <w:i/>
          <w:lang w:val="es-ES"/>
        </w:rPr>
        <w:t>nea correspondiente a un informe el enlace “Rechazar”, pulsando ahí el informe de esa l</w:t>
      </w:r>
      <w:r w:rsidR="00DE6A0B">
        <w:rPr>
          <w:i/>
          <w:lang w:val="es-ES"/>
        </w:rPr>
        <w:t>í</w:t>
      </w:r>
      <w:r w:rsidRPr="00DE6A0B">
        <w:rPr>
          <w:i/>
          <w:lang w:val="es-ES"/>
        </w:rPr>
        <w:t>nea quedará registrado como rechazado.</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Listar informes sin revisar</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424"/>
        <w:gridCol w:w="7070"/>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7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pulsará un enlace de r</w:t>
            </w:r>
            <w:r w:rsidR="00DE6A0B">
              <w:rPr>
                <w:i/>
                <w:lang w:val="es-ES"/>
              </w:rPr>
              <w:t>e</w:t>
            </w:r>
            <w:r w:rsidRPr="00DE6A0B">
              <w:rPr>
                <w:i/>
                <w:lang w:val="es-ES"/>
              </w:rPr>
              <w:t>cha</w:t>
            </w:r>
            <w:r w:rsidR="00DE6A0B">
              <w:rPr>
                <w:i/>
                <w:lang w:val="es-ES"/>
              </w:rPr>
              <w:t>z</w:t>
            </w:r>
            <w:r w:rsidRPr="00DE6A0B">
              <w:rPr>
                <w:i/>
                <w:lang w:val="es-ES"/>
              </w:rPr>
              <w:t>o.</w:t>
            </w:r>
          </w:p>
        </w:tc>
      </w:tr>
      <w:tr w:rsidR="00B97037">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informe quedará registrado en base de datos como rechazado. Listado de informes por revisar descontando el informe reci</w:t>
            </w:r>
            <w:r w:rsidR="00DE6A0B">
              <w:rPr>
                <w:i/>
                <w:lang w:val="es-ES"/>
              </w:rPr>
              <w:t>é</w:t>
            </w:r>
            <w:r w:rsidRPr="00DE6A0B">
              <w:rPr>
                <w:i/>
                <w:lang w:val="es-ES"/>
              </w:rPr>
              <w:t>n rechazado.</w:t>
            </w:r>
          </w:p>
          <w:p w:rsidR="00B97037" w:rsidRPr="00E3701F" w:rsidRDefault="00E479D1">
            <w:pPr>
              <w:pStyle w:val="Standard"/>
              <w:spacing w:after="0" w:line="240" w:lineRule="auto"/>
              <w:jc w:val="both"/>
              <w:rPr>
                <w:lang w:val="es-ES"/>
              </w:rPr>
            </w:pPr>
            <w:r>
              <w:rPr>
                <w:noProof/>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4349160" cy="2133000"/>
                  <wp:effectExtent l="0" t="0" r="0" b="600"/>
                  <wp:wrapSquare wrapText="bothSides"/>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349160" cy="2133000"/>
                          </a:xfrm>
                          <a:prstGeom prst="rect">
                            <a:avLst/>
                          </a:prstGeom>
                        </pic:spPr>
                      </pic:pic>
                    </a:graphicData>
                  </a:graphic>
                </wp:anchor>
              </w:drawing>
            </w:r>
          </w:p>
          <w:p w:rsidR="00B97037" w:rsidRPr="00DE6A0B" w:rsidRDefault="00B97037">
            <w:pPr>
              <w:pStyle w:val="Standard"/>
              <w:spacing w:after="0" w:line="240" w:lineRule="auto"/>
              <w:jc w:val="both"/>
              <w:rPr>
                <w:i/>
                <w:lang w:val="es-ES"/>
              </w:rPr>
            </w:pPr>
          </w:p>
        </w:tc>
      </w:tr>
      <w:tr w:rsidR="00B97037">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7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2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pPr>
    </w:p>
    <w:p w:rsidR="00B97037" w:rsidRDefault="00E479D1">
      <w:pPr>
        <w:pStyle w:val="Ttulo1"/>
        <w:pageBreakBefore/>
        <w:jc w:val="both"/>
      </w:pPr>
      <w:bookmarkStart w:id="10" w:name="_Toc51541758411"/>
      <w:r>
        <w:lastRenderedPageBreak/>
        <w:t xml:space="preserve">CU – 10: </w:t>
      </w:r>
      <w:bookmarkEnd w:id="10"/>
      <w:r>
        <w:t>Aceptar informe por revisar</w:t>
      </w:r>
    </w:p>
    <w:p w:rsidR="00B97037" w:rsidRDefault="00B97037">
      <w:pPr>
        <w:pStyle w:val="Standard"/>
      </w:pP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usuario, con el rol de “MODERATOR”, una vez en el listado de informes por revisar (Menú principal </w:t>
      </w:r>
      <w:r>
        <w:rPr>
          <w:rFonts w:ascii="Wingdings" w:eastAsia="Wingdings" w:hAnsi="Wingdings" w:cs="Wingdings"/>
          <w:i/>
        </w:rPr>
        <w:t></w:t>
      </w:r>
      <w:r w:rsidRPr="00DE6A0B">
        <w:rPr>
          <w:i/>
          <w:lang w:val="es-ES"/>
        </w:rPr>
        <w:t xml:space="preserve"> Listar informes sin revisar), se podrá ver en cada l</w:t>
      </w:r>
      <w:r w:rsidR="00DE6A0B">
        <w:rPr>
          <w:i/>
          <w:lang w:val="es-ES"/>
        </w:rPr>
        <w:t>í</w:t>
      </w:r>
      <w:r w:rsidRPr="00DE6A0B">
        <w:rPr>
          <w:i/>
          <w:lang w:val="es-ES"/>
        </w:rPr>
        <w:t>nea correspondiente a un informe el enlace “Aceptar”, dicho enlace llevará a un formulario, donde rellenará el campo “Motivo” y pulsará el botón “Aceptar”, quedando así el informe aceptado y con un motivo para ello.</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Mis patrocinios </w:t>
      </w:r>
      <w:r>
        <w:rPr>
          <w:rFonts w:ascii="Wingdings" w:eastAsia="Wingdings" w:hAnsi="Wingdings" w:cs="Wingdings"/>
          <w:i/>
        </w:rPr>
        <w:t></w:t>
      </w:r>
      <w:r w:rsidRPr="00DE6A0B">
        <w:rPr>
          <w:i/>
          <w:lang w:val="es-ES"/>
        </w:rPr>
        <w:t xml:space="preserve"> Aceptar.</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408"/>
        <w:gridCol w:w="7086"/>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entrará al formulario para aceptar informes, lo rellena y pulsa “Aceptar”</w:t>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informe quedará registrado como aceptado y con un motivo. Se redireccionará al listado de informes sin revisar.</w:t>
            </w:r>
          </w:p>
          <w:p w:rsidR="00B97037" w:rsidRPr="00E3701F" w:rsidRDefault="00E479D1">
            <w:pPr>
              <w:pStyle w:val="Standard"/>
              <w:spacing w:after="0" w:line="240" w:lineRule="auto"/>
              <w:jc w:val="both"/>
              <w:rPr>
                <w:lang w:val="es-ES"/>
              </w:rPr>
            </w:pPr>
            <w:r>
              <w:rPr>
                <w:noProof/>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4359240" cy="2137320"/>
                  <wp:effectExtent l="0" t="0" r="3210" b="0"/>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359240" cy="2137320"/>
                          </a:xfrm>
                          <a:prstGeom prst="rect">
                            <a:avLst/>
                          </a:prstGeom>
                        </pic:spPr>
                      </pic:pic>
                    </a:graphicData>
                  </a:graphic>
                </wp:anchor>
              </w:drawing>
            </w: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86"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08"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86"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603"/>
        <w:gridCol w:w="6891"/>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pulsa en el botón “Aceptar” sin ningún campo relleno.</w:t>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es redirigido a la vista para aceptar informes y aparecerán los mensajes de error describiendo el problema.</w:t>
            </w:r>
          </w:p>
          <w:p w:rsidR="00B97037" w:rsidRPr="00E3701F" w:rsidRDefault="00E479D1">
            <w:pPr>
              <w:pStyle w:val="Standard"/>
              <w:spacing w:after="0" w:line="240" w:lineRule="auto"/>
              <w:jc w:val="both"/>
              <w:rPr>
                <w:lang w:val="es-ES"/>
              </w:rPr>
            </w:pPr>
            <w:r>
              <w:rPr>
                <w:noProof/>
              </w:rPr>
              <w:lastRenderedPageBreak/>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4235400" cy="2077200"/>
                  <wp:effectExtent l="0" t="0" r="0" b="0"/>
                  <wp:wrapSquare wrapText="bothSides"/>
                  <wp:docPr id="29"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235400" cy="2077200"/>
                          </a:xfrm>
                          <a:prstGeom prst="rect">
                            <a:avLst/>
                          </a:prstGeom>
                        </pic:spPr>
                      </pic:pic>
                    </a:graphicData>
                  </a:graphic>
                </wp:anchor>
              </w:drawing>
            </w: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Salida</w:t>
            </w:r>
          </w:p>
        </w:tc>
        <w:tc>
          <w:tcPr>
            <w:tcW w:w="6891"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603"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891"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Test&lt;#003&gt;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La vista de para aceptar informes se muestra correctamente en español e inglés.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sistema mostrará los mensajes y menús en el lenguaje seleccionado.</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3906360" cy="1915919"/>
                  <wp:effectExtent l="0" t="0" r="0" b="8131"/>
                  <wp:wrapSquare wrapText="bothSides"/>
                  <wp:docPr id="30"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906360" cy="1915919"/>
                          </a:xfrm>
                          <a:prstGeom prst="rect">
                            <a:avLst/>
                          </a:prstGeom>
                        </pic:spPr>
                      </pic:pic>
                    </a:graphicData>
                  </a:graphic>
                </wp:anchor>
              </w:drawing>
            </w:r>
            <w:r>
              <w:rPr>
                <w:i/>
                <w:noProof/>
              </w:rPr>
              <w:drawing>
                <wp:anchor distT="0" distB="0" distL="114300" distR="114300" simplePos="0" relativeHeight="30" behindDoc="0" locked="0" layoutInCell="1" allowOverlap="1">
                  <wp:simplePos x="0" y="0"/>
                  <wp:positionH relativeFrom="column">
                    <wp:posOffset>0</wp:posOffset>
                  </wp:positionH>
                  <wp:positionV relativeFrom="paragraph">
                    <wp:posOffset>1969920</wp:posOffset>
                  </wp:positionV>
                  <wp:extent cx="3906360" cy="1915919"/>
                  <wp:effectExtent l="0" t="0" r="0" b="8131"/>
                  <wp:wrapSquare wrapText="bothSides"/>
                  <wp:docPr id="31"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6360" cy="1915919"/>
                          </a:xfrm>
                          <a:prstGeom prst="rect">
                            <a:avLst/>
                          </a:prstGeom>
                        </pic:spPr>
                      </pic:pic>
                    </a:graphicData>
                  </a:graphic>
                </wp:anchor>
              </w:drawing>
            </w:r>
          </w:p>
          <w:p w:rsidR="00B97037" w:rsidRPr="00DE6A0B" w:rsidRDefault="00B97037">
            <w:pPr>
              <w:pStyle w:val="Standard"/>
              <w:spacing w:after="0" w:line="240" w:lineRule="auto"/>
              <w:jc w:val="both"/>
              <w:rPr>
                <w:i/>
                <w:lang w:val="es-ES"/>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pPr>
    </w:p>
    <w:tbl>
      <w:tblPr>
        <w:tblW w:w="8507" w:type="dxa"/>
        <w:tblInd w:w="-13" w:type="dxa"/>
        <w:tblLayout w:type="fixed"/>
        <w:tblCellMar>
          <w:left w:w="10" w:type="dxa"/>
          <w:right w:w="10" w:type="dxa"/>
        </w:tblCellMar>
        <w:tblLook w:val="04A0" w:firstRow="1" w:lastRow="0" w:firstColumn="1" w:lastColumn="0" w:noHBand="0" w:noVBand="1"/>
      </w:tblPr>
      <w:tblGrid>
        <w:gridCol w:w="1432"/>
        <w:gridCol w:w="7075"/>
      </w:tblGrid>
      <w:tr w:rsidR="00B97037">
        <w:tc>
          <w:tcPr>
            <w:tcW w:w="8507"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Test&lt;#004&gt;</w:t>
            </w: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decide que no quiere aceptar un informe</w:t>
            </w:r>
            <w:bookmarkStart w:id="11" w:name="_GoBack"/>
            <w:bookmarkEnd w:id="11"/>
            <w:r w:rsidRPr="00DE6A0B">
              <w:rPr>
                <w:i/>
                <w:lang w:val="es-ES"/>
              </w:rPr>
              <w:t xml:space="preserve"> y pulsa el botón “Cancelar”.</w:t>
            </w: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No se guardará nada y se mostrará el listado de informes sin revisar.</w:t>
            </w:r>
          </w:p>
          <w:p w:rsidR="00B97037" w:rsidRPr="00DE6A0B" w:rsidRDefault="00E479D1">
            <w:pPr>
              <w:pStyle w:val="Standard"/>
              <w:spacing w:after="0" w:line="240" w:lineRule="auto"/>
              <w:jc w:val="both"/>
              <w:rPr>
                <w:i/>
                <w:lang w:val="es-ES"/>
              </w:rPr>
            </w:pPr>
            <w:r>
              <w:rPr>
                <w:i/>
                <w:noProof/>
              </w:rPr>
              <w:drawing>
                <wp:anchor distT="0" distB="0" distL="114300" distR="114300" simplePos="0" relativeHeight="31" behindDoc="0" locked="0" layoutInCell="1" allowOverlap="1">
                  <wp:simplePos x="0" y="0"/>
                  <wp:positionH relativeFrom="column">
                    <wp:align>center</wp:align>
                  </wp:positionH>
                  <wp:positionV relativeFrom="paragraph">
                    <wp:align>top</wp:align>
                  </wp:positionV>
                  <wp:extent cx="4352400" cy="2134080"/>
                  <wp:effectExtent l="0" t="0" r="0" b="0"/>
                  <wp:wrapSquare wrapText="bothSides"/>
                  <wp:docPr id="32"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352400" cy="2134080"/>
                          </a:xfrm>
                          <a:prstGeom prst="rect">
                            <a:avLst/>
                          </a:prstGeom>
                        </pic:spPr>
                      </pic:pic>
                    </a:graphicData>
                  </a:graphic>
                </wp:anchor>
              </w:drawing>
            </w:r>
          </w:p>
          <w:p w:rsidR="00B97037" w:rsidRPr="00E3701F" w:rsidRDefault="00B97037">
            <w:pPr>
              <w:pStyle w:val="Standard"/>
              <w:spacing w:after="0" w:line="240" w:lineRule="auto"/>
              <w:jc w:val="both"/>
              <w:rPr>
                <w:lang w:val="es-ES"/>
              </w:rPr>
            </w:pP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075"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432"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075"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Ttulo1"/>
        <w:jc w:val="both"/>
        <w:rPr>
          <w:rFonts w:cs="Calibri Light"/>
          <w:i/>
          <w:color w:val="4472C4"/>
          <w:sz w:val="24"/>
        </w:rPr>
      </w:pPr>
    </w:p>
    <w:p w:rsidR="00B97037" w:rsidRDefault="00E479D1">
      <w:pPr>
        <w:pStyle w:val="Ttulo1"/>
        <w:pageBreakBefore/>
        <w:jc w:val="both"/>
      </w:pPr>
      <w:bookmarkStart w:id="12" w:name="_Toc5154175881"/>
      <w:bookmarkStart w:id="13" w:name="_Toc5153011341"/>
      <w:r>
        <w:lastRenderedPageBreak/>
        <w:t xml:space="preserve">CU – 11: Listar informes </w:t>
      </w:r>
      <w:bookmarkEnd w:id="12"/>
      <w:r>
        <w:t>aceptados</w:t>
      </w:r>
    </w:p>
    <w:p w:rsidR="00B97037" w:rsidRDefault="00E479D1">
      <w:pPr>
        <w:pStyle w:val="Ttulo1"/>
        <w:jc w:val="both"/>
      </w:pPr>
      <w:r>
        <w:t xml:space="preserve"> </w:t>
      </w:r>
      <w:bookmarkEnd w:id="13"/>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Descripción</w:t>
      </w:r>
    </w:p>
    <w:p w:rsidR="00B97037" w:rsidRPr="00DE6A0B" w:rsidRDefault="00E479D1">
      <w:pPr>
        <w:pStyle w:val="Standard"/>
        <w:jc w:val="both"/>
        <w:rPr>
          <w:i/>
          <w:lang w:val="es-ES"/>
        </w:rPr>
      </w:pPr>
      <w:proofErr w:type="spellStart"/>
      <w:r w:rsidRPr="00DE6A0B">
        <w:rPr>
          <w:i/>
          <w:lang w:val="es-ES"/>
        </w:rPr>
        <w:t>Auntenticado</w:t>
      </w:r>
      <w:proofErr w:type="spellEnd"/>
      <w:r w:rsidRPr="00DE6A0B">
        <w:rPr>
          <w:i/>
          <w:lang w:val="es-ES"/>
        </w:rPr>
        <w:t xml:space="preserve"> como usuario, con el rol de “ADMIN”, se podrán listar los informes que aceptados por un moderador.</w:t>
      </w:r>
    </w:p>
    <w:p w:rsidR="00B97037" w:rsidRPr="00DE6A0B" w:rsidRDefault="00E479D1">
      <w:pPr>
        <w:pStyle w:val="Standard"/>
        <w:jc w:val="both"/>
        <w:rPr>
          <w:rFonts w:ascii="Calibri Light" w:hAnsi="Calibri Light" w:cs="Calibri Light"/>
          <w:i/>
          <w:color w:val="4472C4"/>
          <w:sz w:val="24"/>
          <w:lang w:val="es-ES"/>
        </w:rPr>
      </w:pPr>
      <w:r w:rsidRPr="00DE6A0B">
        <w:rPr>
          <w:rFonts w:ascii="Calibri Light" w:hAnsi="Calibri Light" w:cs="Calibri Light"/>
          <w:i/>
          <w:color w:val="4472C4"/>
          <w:sz w:val="24"/>
          <w:lang w:val="es-ES"/>
        </w:rPr>
        <w:t>Acceso</w:t>
      </w:r>
    </w:p>
    <w:p w:rsidR="00B97037" w:rsidRPr="00E3701F" w:rsidRDefault="00E479D1">
      <w:pPr>
        <w:pStyle w:val="Standard"/>
        <w:jc w:val="both"/>
        <w:rPr>
          <w:lang w:val="es-ES"/>
        </w:rPr>
      </w:pPr>
      <w:r w:rsidRPr="00DE6A0B">
        <w:rPr>
          <w:i/>
          <w:lang w:val="es-ES"/>
        </w:rPr>
        <w:t xml:space="preserve">Menú principal </w:t>
      </w:r>
      <w:r>
        <w:rPr>
          <w:rFonts w:ascii="Wingdings" w:eastAsia="Wingdings" w:hAnsi="Wingdings" w:cs="Wingdings"/>
          <w:i/>
        </w:rPr>
        <w:t></w:t>
      </w:r>
      <w:r w:rsidRPr="00DE6A0B">
        <w:rPr>
          <w:i/>
          <w:lang w:val="es-ES"/>
        </w:rPr>
        <w:t xml:space="preserve"> Listar informes aceptados</w:t>
      </w:r>
    </w:p>
    <w:p w:rsidR="00B97037" w:rsidRDefault="00E479D1">
      <w:pPr>
        <w:pStyle w:val="Standard"/>
        <w:jc w:val="both"/>
        <w:rPr>
          <w:rFonts w:ascii="Calibri Light" w:hAnsi="Calibri Light" w:cs="Calibri Light"/>
          <w:i/>
          <w:color w:val="4472C4"/>
          <w:sz w:val="24"/>
        </w:rPr>
      </w:pPr>
      <w:r>
        <w:rPr>
          <w:rFonts w:ascii="Calibri Light" w:hAnsi="Calibri Light" w:cs="Calibri Light"/>
          <w:i/>
          <w:color w:val="4472C4"/>
          <w:sz w:val="24"/>
        </w:rPr>
        <w:t>Tests</w:t>
      </w:r>
    </w:p>
    <w:tbl>
      <w:tblPr>
        <w:tblW w:w="8494" w:type="dxa"/>
        <w:tblLayout w:type="fixed"/>
        <w:tblCellMar>
          <w:left w:w="10" w:type="dxa"/>
          <w:right w:w="10" w:type="dxa"/>
        </w:tblCellMar>
        <w:tblLook w:val="04A0" w:firstRow="1" w:lastRow="0" w:firstColumn="1" w:lastColumn="0" w:noHBand="0" w:noVBand="1"/>
      </w:tblPr>
      <w:tblGrid>
        <w:gridCol w:w="1346"/>
        <w:gridCol w:w="7148"/>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Test&lt;#001&gt;</w:t>
            </w: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DE6A0B" w:rsidRDefault="00E479D1">
            <w:pPr>
              <w:pStyle w:val="Standard"/>
              <w:spacing w:after="0" w:line="240" w:lineRule="auto"/>
              <w:jc w:val="both"/>
              <w:rPr>
                <w:i/>
                <w:lang w:val="es-ES"/>
              </w:rPr>
            </w:pPr>
            <w:r w:rsidRPr="00DE6A0B">
              <w:rPr>
                <w:i/>
                <w:lang w:val="es-ES"/>
              </w:rPr>
              <w:t>El usuario pulsará “Listar informes aceptados” en el menú principal</w:t>
            </w: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E479D1">
            <w:pPr>
              <w:pStyle w:val="Standard"/>
              <w:spacing w:after="0" w:line="240" w:lineRule="auto"/>
              <w:jc w:val="both"/>
              <w:rPr>
                <w:i/>
              </w:rPr>
            </w:pPr>
            <w:r>
              <w:rPr>
                <w:i/>
              </w:rPr>
              <w:t>Listado de informes aceptados.</w:t>
            </w:r>
          </w:p>
          <w:p w:rsidR="00B97037" w:rsidRDefault="00E479D1">
            <w:pPr>
              <w:pStyle w:val="Standard"/>
              <w:spacing w:after="0" w:line="240" w:lineRule="auto"/>
              <w:jc w:val="both"/>
            </w:pPr>
            <w:r>
              <w:rPr>
                <w:noProof/>
              </w:rPr>
              <w:drawing>
                <wp:anchor distT="0" distB="0" distL="114300" distR="114300" simplePos="0" relativeHeight="32" behindDoc="0" locked="0" layoutInCell="1" allowOverlap="1">
                  <wp:simplePos x="0" y="0"/>
                  <wp:positionH relativeFrom="column">
                    <wp:align>center</wp:align>
                  </wp:positionH>
                  <wp:positionV relativeFrom="paragraph">
                    <wp:align>top</wp:align>
                  </wp:positionV>
                  <wp:extent cx="4398479" cy="2157120"/>
                  <wp:effectExtent l="0" t="0" r="2071" b="0"/>
                  <wp:wrapSquare wrapText="bothSides"/>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398479" cy="2157120"/>
                          </a:xfrm>
                          <a:prstGeom prst="rect">
                            <a:avLst/>
                          </a:prstGeom>
                        </pic:spPr>
                      </pic:pic>
                    </a:graphicData>
                  </a:graphic>
                </wp:anchor>
              </w:drawing>
            </w: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48"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46"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48"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2121"/>
        <w:gridCol w:w="6373"/>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Test&lt;#002&gt;</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La paginación del listado de informes aceptados funciona según lo previsto; es decir, una vez que se clica sobre una página nueva, el sistema devuelve el siguiente grupo de informes aceptados.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Se enseña un nuevo grupo de informes aceptados.</w:t>
            </w: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6373"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2121"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6373"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p w:rsidR="00B97037" w:rsidRDefault="00B97037">
      <w:pPr>
        <w:pStyle w:val="Standard"/>
        <w:jc w:val="both"/>
        <w:rPr>
          <w:rFonts w:ascii="Calibri Light" w:hAnsi="Calibri Light" w:cs="Calibri Light"/>
          <w:i/>
          <w:color w:val="4472C4"/>
          <w:sz w:val="24"/>
        </w:rPr>
      </w:pPr>
    </w:p>
    <w:tbl>
      <w:tblPr>
        <w:tblW w:w="8494" w:type="dxa"/>
        <w:tblLayout w:type="fixed"/>
        <w:tblCellMar>
          <w:left w:w="10" w:type="dxa"/>
          <w:right w:w="10" w:type="dxa"/>
        </w:tblCellMar>
        <w:tblLook w:val="04A0" w:firstRow="1" w:lastRow="0" w:firstColumn="1" w:lastColumn="0" w:noHBand="0" w:noVBand="1"/>
      </w:tblPr>
      <w:tblGrid>
        <w:gridCol w:w="1334"/>
        <w:gridCol w:w="7160"/>
      </w:tblGrid>
      <w:tr w:rsidR="00B97037">
        <w:tc>
          <w:tcPr>
            <w:tcW w:w="8494" w:type="dxa"/>
            <w:gridSpan w:val="2"/>
            <w:tcBorders>
              <w:top w:val="single" w:sz="4" w:space="0" w:color="FFFFFF"/>
              <w:left w:val="single" w:sz="4" w:space="0" w:color="FFFFFF"/>
              <w:bottom w:val="single" w:sz="4" w:space="0" w:color="FFFFFF"/>
              <w:right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lastRenderedPageBreak/>
              <w:t>Test&lt;#003&gt;</w:t>
            </w: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Descripción</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Listar los informes aceptados, se muestra correctamente en español e inglés.</w:t>
            </w:r>
          </w:p>
        </w:tc>
      </w:tr>
      <w:tr w:rsidR="00B97037">
        <w:trPr>
          <w:trHeight w:val="2792"/>
        </w:trPr>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Esperado</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Pr="00E3701F" w:rsidRDefault="00E479D1">
            <w:pPr>
              <w:pStyle w:val="Standard"/>
              <w:spacing w:after="0" w:line="240" w:lineRule="auto"/>
              <w:jc w:val="both"/>
              <w:rPr>
                <w:lang w:val="es-ES"/>
              </w:rPr>
            </w:pPr>
            <w:r w:rsidRPr="00DE6A0B">
              <w:rPr>
                <w:i/>
                <w:lang w:val="es-ES"/>
              </w:rPr>
              <w:t>El sistema mostrará los mensajes y menús en el lenguaje seleccionado.</w:t>
            </w:r>
          </w:p>
          <w:p w:rsidR="00B97037" w:rsidRPr="00E3701F" w:rsidRDefault="00E479D1">
            <w:pPr>
              <w:pStyle w:val="Standard"/>
              <w:spacing w:after="0" w:line="240" w:lineRule="auto"/>
              <w:jc w:val="both"/>
              <w:rPr>
                <w:lang w:val="es-ES"/>
              </w:rPr>
            </w:pPr>
            <w:r>
              <w:rPr>
                <w:noProof/>
              </w:rPr>
              <w:drawing>
                <wp:anchor distT="0" distB="0" distL="114300" distR="114300" simplePos="0" relativeHeight="33" behindDoc="0" locked="0" layoutInCell="1" allowOverlap="1">
                  <wp:simplePos x="0" y="0"/>
                  <wp:positionH relativeFrom="column">
                    <wp:align>center</wp:align>
                  </wp:positionH>
                  <wp:positionV relativeFrom="paragraph">
                    <wp:align>top</wp:align>
                  </wp:positionV>
                  <wp:extent cx="4406399" cy="2161080"/>
                  <wp:effectExtent l="0" t="0" r="0" b="0"/>
                  <wp:wrapSquare wrapText="bothSides"/>
                  <wp:docPr id="3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06399" cy="2161080"/>
                          </a:xfrm>
                          <a:prstGeom prst="rect">
                            <a:avLst/>
                          </a:prstGeom>
                        </pic:spPr>
                      </pic:pic>
                    </a:graphicData>
                  </a:graphic>
                </wp:anchor>
              </w:drawing>
            </w:r>
            <w:r>
              <w:rPr>
                <w:noProof/>
              </w:rPr>
              <w:drawing>
                <wp:anchor distT="0" distB="0" distL="114300" distR="114300" simplePos="0" relativeHeight="34" behindDoc="0" locked="0" layoutInCell="1" allowOverlap="1">
                  <wp:simplePos x="0" y="0"/>
                  <wp:positionH relativeFrom="column">
                    <wp:posOffset>0</wp:posOffset>
                  </wp:positionH>
                  <wp:positionV relativeFrom="paragraph">
                    <wp:posOffset>2261160</wp:posOffset>
                  </wp:positionV>
                  <wp:extent cx="4398479" cy="2157120"/>
                  <wp:effectExtent l="0" t="0" r="2071" b="0"/>
                  <wp:wrapSquare wrapText="bothSides"/>
                  <wp:docPr id="35"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398479" cy="2157120"/>
                          </a:xfrm>
                          <a:prstGeom prst="rect">
                            <a:avLst/>
                          </a:prstGeom>
                        </pic:spPr>
                      </pic:pic>
                    </a:graphicData>
                  </a:graphic>
                </wp:anchor>
              </w:drawing>
            </w: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Salida</w:t>
            </w:r>
          </w:p>
        </w:tc>
        <w:tc>
          <w:tcPr>
            <w:tcW w:w="7160" w:type="dxa"/>
            <w:tcBorders>
              <w:top w:val="single" w:sz="4" w:space="0" w:color="FFFFFF"/>
              <w:left w:val="single" w:sz="4" w:space="0" w:color="FFFFFF"/>
              <w:bottom w:val="single" w:sz="4" w:space="0" w:color="FFFFFF"/>
              <w:right w:val="single" w:sz="4" w:space="0" w:color="FFFFFF"/>
            </w:tcBorders>
            <w:shd w:val="clear" w:color="auto" w:fill="B4C6E7"/>
            <w:tcMar>
              <w:top w:w="0" w:type="dxa"/>
              <w:left w:w="113" w:type="dxa"/>
              <w:bottom w:w="0" w:type="dxa"/>
              <w:right w:w="108" w:type="dxa"/>
            </w:tcMar>
          </w:tcPr>
          <w:p w:rsidR="00B97037" w:rsidRDefault="00B97037">
            <w:pPr>
              <w:pStyle w:val="Standard"/>
              <w:spacing w:after="0" w:line="240" w:lineRule="auto"/>
              <w:jc w:val="both"/>
              <w:rPr>
                <w:i/>
              </w:rPr>
            </w:pPr>
          </w:p>
        </w:tc>
      </w:tr>
      <w:tr w:rsidR="00B97037">
        <w:tc>
          <w:tcPr>
            <w:tcW w:w="1334" w:type="dxa"/>
            <w:tcBorders>
              <w:top w:val="single" w:sz="4" w:space="0" w:color="FFFFFF"/>
              <w:left w:val="single" w:sz="4" w:space="0" w:color="FFFFFF"/>
              <w:bottom w:val="single" w:sz="4" w:space="0" w:color="FFFFFF"/>
            </w:tcBorders>
            <w:shd w:val="clear" w:color="auto" w:fill="1F3864"/>
            <w:tcMar>
              <w:top w:w="0" w:type="dxa"/>
              <w:left w:w="113" w:type="dxa"/>
              <w:bottom w:w="0" w:type="dxa"/>
              <w:right w:w="108" w:type="dxa"/>
            </w:tcMar>
          </w:tcPr>
          <w:p w:rsidR="00B97037" w:rsidRDefault="00E479D1">
            <w:pPr>
              <w:pStyle w:val="Standard"/>
              <w:spacing w:after="0" w:line="240" w:lineRule="auto"/>
              <w:jc w:val="both"/>
              <w:rPr>
                <w:b/>
                <w:bCs/>
                <w:color w:val="FFFFFF"/>
              </w:rPr>
            </w:pPr>
            <w:r>
              <w:rPr>
                <w:b/>
                <w:bCs/>
                <w:color w:val="FFFFFF"/>
              </w:rPr>
              <w:t>Notas</w:t>
            </w:r>
          </w:p>
        </w:tc>
        <w:tc>
          <w:tcPr>
            <w:tcW w:w="7160" w:type="dxa"/>
            <w:tcBorders>
              <w:top w:val="single" w:sz="4" w:space="0" w:color="FFFFFF"/>
              <w:left w:val="single" w:sz="4" w:space="0" w:color="FFFFFF"/>
              <w:bottom w:val="single" w:sz="4" w:space="0" w:color="FFFFFF"/>
              <w:right w:val="single" w:sz="4" w:space="0" w:color="FFFFFF"/>
            </w:tcBorders>
            <w:shd w:val="clear" w:color="auto" w:fill="D9E2F3"/>
            <w:tcMar>
              <w:top w:w="0" w:type="dxa"/>
              <w:left w:w="113" w:type="dxa"/>
              <w:bottom w:w="0" w:type="dxa"/>
              <w:right w:w="108" w:type="dxa"/>
            </w:tcMar>
          </w:tcPr>
          <w:p w:rsidR="00B97037" w:rsidRDefault="00B97037">
            <w:pPr>
              <w:pStyle w:val="Standard"/>
              <w:spacing w:after="0" w:line="240" w:lineRule="auto"/>
              <w:jc w:val="both"/>
              <w:rPr>
                <w:i/>
              </w:rPr>
            </w:pPr>
          </w:p>
        </w:tc>
      </w:tr>
    </w:tbl>
    <w:p w:rsidR="00B97037" w:rsidRDefault="00B97037">
      <w:pPr>
        <w:pStyle w:val="Standard"/>
        <w:jc w:val="both"/>
        <w:rPr>
          <w:rFonts w:ascii="Calibri Light" w:hAnsi="Calibri Light" w:cs="Calibri Light"/>
          <w:i/>
          <w:color w:val="4472C4"/>
          <w:sz w:val="24"/>
        </w:rPr>
      </w:pPr>
    </w:p>
    <w:sectPr w:rsidR="00B97037">
      <w:headerReference w:type="default" r:id="rId3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A78" w:rsidRDefault="008D7A78">
      <w:r>
        <w:separator/>
      </w:r>
    </w:p>
  </w:endnote>
  <w:endnote w:type="continuationSeparator" w:id="0">
    <w:p w:rsidR="008D7A78" w:rsidRDefault="008D7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DejaVu Sans">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Droid Sans Devanagari">
    <w:charset w:val="00"/>
    <w:family w:val="auto"/>
    <w:pitch w:val="variable"/>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A78" w:rsidRDefault="008D7A78">
      <w:r>
        <w:rPr>
          <w:color w:val="000000"/>
        </w:rPr>
        <w:separator/>
      </w:r>
    </w:p>
  </w:footnote>
  <w:footnote w:type="continuationSeparator" w:id="0">
    <w:p w:rsidR="008D7A78" w:rsidRDefault="008D7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660" w:rsidRDefault="008D7A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C1922"/>
    <w:multiLevelType w:val="multilevel"/>
    <w:tmpl w:val="C742E42E"/>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037"/>
    <w:rsid w:val="0009546A"/>
    <w:rsid w:val="008D7A78"/>
    <w:rsid w:val="00B97037"/>
    <w:rsid w:val="00DE6A0B"/>
    <w:rsid w:val="00E3701F"/>
    <w:rsid w:val="00E479D1"/>
    <w:rsid w:val="00F728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B80C"/>
  <w15:docId w15:val="{A1CB9F18-8DA0-479B-9AA2-651C187F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s-E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Standard"/>
    <w:next w:val="Standard"/>
    <w:pPr>
      <w:keepNext/>
      <w:keepLines/>
      <w:spacing w:before="240" w:after="0"/>
      <w:outlineLvl w:val="0"/>
    </w:pPr>
    <w:rPr>
      <w:rFonts w:ascii="Calibri Light" w:hAnsi="Calibri Light"/>
      <w:color w:val="2F5496"/>
      <w:sz w:val="32"/>
      <w:szCs w:val="32"/>
    </w:rPr>
  </w:style>
  <w:style w:type="paragraph" w:styleId="Ttulo2">
    <w:name w:val="heading 2"/>
    <w:basedOn w:val="Standard"/>
    <w:next w:val="Standard"/>
    <w:pPr>
      <w:keepNext/>
      <w:keepLines/>
      <w:spacing w:before="40" w:after="0"/>
      <w:outlineLvl w:val="1"/>
    </w:pPr>
    <w:rPr>
      <w:rFonts w:ascii="Calibri Light" w:hAnsi="Calibri Light"/>
      <w:color w:val="2F5496"/>
      <w:sz w:val="26"/>
      <w:szCs w:val="26"/>
    </w:rPr>
  </w:style>
  <w:style w:type="paragraph" w:styleId="Ttulo3">
    <w:name w:val="heading 3"/>
    <w:basedOn w:val="Standard"/>
    <w:next w:val="Standard"/>
    <w:pPr>
      <w:keepNext/>
      <w:keepLines/>
      <w:spacing w:before="40" w:after="0"/>
      <w:outlineLvl w:val="2"/>
    </w:pPr>
    <w:rPr>
      <w:rFonts w:ascii="Calibri Light"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200" w:line="276" w:lineRule="auto"/>
    </w:pPr>
    <w:rPr>
      <w:lang w:val="en-GB"/>
    </w:rPr>
  </w:style>
  <w:style w:type="paragraph" w:customStyle="1" w:styleId="Heading">
    <w:name w:val="Heading"/>
    <w:basedOn w:val="Standard"/>
    <w:next w:val="Textbody"/>
    <w:pPr>
      <w:keepNext/>
      <w:spacing w:before="240" w:after="120"/>
    </w:pPr>
    <w:rPr>
      <w:rFonts w:ascii="Liberation Sans" w:eastAsia="Droid Sans Fallback" w:hAnsi="Liberation Sans" w:cs="Droid Sans Devanagari"/>
      <w:sz w:val="28"/>
      <w:szCs w:val="28"/>
    </w:rPr>
  </w:style>
  <w:style w:type="paragraph" w:customStyle="1" w:styleId="Textbody">
    <w:name w:val="Text body"/>
    <w:basedOn w:val="Standard"/>
    <w:pPr>
      <w:spacing w:after="140"/>
    </w:pPr>
  </w:style>
  <w:style w:type="paragraph" w:styleId="Lista">
    <w:name w:val="List"/>
    <w:basedOn w:val="Textbody"/>
    <w:rPr>
      <w:rFonts w:cs="Droid Sans Devanagari"/>
      <w:sz w:val="24"/>
    </w:rPr>
  </w:style>
  <w:style w:type="paragraph" w:styleId="Descripcin">
    <w:name w:val="caption"/>
    <w:basedOn w:val="Standard"/>
    <w:pPr>
      <w:suppressLineNumbers/>
      <w:spacing w:before="120" w:after="120"/>
    </w:pPr>
    <w:rPr>
      <w:rFonts w:cs="Droid Sans Devanagari"/>
      <w:i/>
      <w:iCs/>
      <w:sz w:val="24"/>
      <w:szCs w:val="24"/>
    </w:rPr>
  </w:style>
  <w:style w:type="paragraph" w:customStyle="1" w:styleId="Index">
    <w:name w:val="Index"/>
    <w:basedOn w:val="Standard"/>
    <w:pPr>
      <w:suppressLineNumbers/>
    </w:pPr>
    <w:rPr>
      <w:rFonts w:cs="Droid Sans Devanagari"/>
      <w:sz w:val="24"/>
    </w:rPr>
  </w:style>
  <w:style w:type="paragraph" w:styleId="Ttulo">
    <w:name w:val="Title"/>
    <w:basedOn w:val="Standard"/>
    <w:next w:val="Standard"/>
    <w:pPr>
      <w:pBdr>
        <w:bottom w:val="single" w:sz="8" w:space="4" w:color="4472C4"/>
      </w:pBdr>
      <w:spacing w:after="300" w:line="240" w:lineRule="auto"/>
    </w:pPr>
    <w:rPr>
      <w:rFonts w:ascii="Calibri Light" w:hAnsi="Calibri Light"/>
      <w:color w:val="323E4F"/>
      <w:spacing w:val="5"/>
      <w:kern w:val="3"/>
      <w:sz w:val="52"/>
      <w:szCs w:val="52"/>
    </w:rPr>
  </w:style>
  <w:style w:type="paragraph" w:customStyle="1" w:styleId="Contents1">
    <w:name w:val="Contents 1"/>
    <w:basedOn w:val="Standard"/>
    <w:next w:val="Standard"/>
    <w:autoRedefine/>
    <w:pPr>
      <w:spacing w:after="100"/>
    </w:pPr>
  </w:style>
  <w:style w:type="paragraph" w:styleId="Sinespaciado">
    <w:name w:val="No Spacing"/>
    <w:pPr>
      <w:widowControl/>
    </w:pPr>
    <w:rPr>
      <w:lang w:val="en-GB"/>
    </w:r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252"/>
        <w:tab w:val="right" w:pos="8504"/>
      </w:tabs>
    </w:pPr>
  </w:style>
  <w:style w:type="paragraph" w:customStyle="1" w:styleId="TableHeading">
    <w:name w:val="Table Heading"/>
    <w:basedOn w:val="TableContents"/>
    <w:pPr>
      <w:jc w:val="center"/>
    </w:pPr>
    <w:rPr>
      <w:b/>
      <w:bCs/>
    </w:rPr>
  </w:style>
  <w:style w:type="character" w:customStyle="1" w:styleId="TtuloCar">
    <w:name w:val="Título Car"/>
    <w:basedOn w:val="Fuentedeprrafopredeter"/>
    <w:rPr>
      <w:rFonts w:ascii="Calibri Light" w:eastAsia="Calibri" w:hAnsi="Calibri Light" w:cs="DejaVu Sans"/>
      <w:color w:val="323E4F"/>
      <w:spacing w:val="5"/>
      <w:kern w:val="3"/>
      <w:sz w:val="52"/>
      <w:szCs w:val="52"/>
      <w:lang w:val="en-GB"/>
    </w:rPr>
  </w:style>
  <w:style w:type="character" w:customStyle="1" w:styleId="Ttulo1Car">
    <w:name w:val="Título 1 Car"/>
    <w:basedOn w:val="Fuentedeprrafopredeter"/>
    <w:rPr>
      <w:rFonts w:ascii="Calibri Light" w:eastAsia="Calibri" w:hAnsi="Calibri Light" w:cs="DejaVu Sans"/>
      <w:color w:val="2F5496"/>
      <w:sz w:val="32"/>
      <w:szCs w:val="32"/>
      <w:lang w:val="en-GB"/>
    </w:rPr>
  </w:style>
  <w:style w:type="character" w:customStyle="1" w:styleId="Internetlink">
    <w:name w:val="Internet link"/>
    <w:basedOn w:val="Fuentedeprrafopredeter"/>
    <w:rPr>
      <w:color w:val="0563C1"/>
      <w:u w:val="single"/>
    </w:rPr>
  </w:style>
  <w:style w:type="character" w:styleId="nfasisintenso">
    <w:name w:val="Intense Emphasis"/>
    <w:basedOn w:val="Fuentedeprrafopredeter"/>
    <w:rPr>
      <w:i/>
      <w:iCs/>
      <w:color w:val="4472C4"/>
    </w:rPr>
  </w:style>
  <w:style w:type="character" w:styleId="Textoennegrita">
    <w:name w:val="Strong"/>
    <w:basedOn w:val="Fuentedeprrafopredeter"/>
    <w:rPr>
      <w:b/>
      <w:bCs/>
    </w:rPr>
  </w:style>
  <w:style w:type="character" w:customStyle="1" w:styleId="Ttulo2Car">
    <w:name w:val="Título 2 Car"/>
    <w:basedOn w:val="Fuentedeprrafopredeter"/>
    <w:rPr>
      <w:rFonts w:ascii="Calibri Light" w:eastAsia="Calibri" w:hAnsi="Calibri Light" w:cs="DejaVu Sans"/>
      <w:color w:val="2F5496"/>
      <w:sz w:val="26"/>
      <w:szCs w:val="26"/>
      <w:lang w:val="en-GB"/>
    </w:rPr>
  </w:style>
  <w:style w:type="character" w:customStyle="1" w:styleId="Ttulo3Car">
    <w:name w:val="Título 3 Car"/>
    <w:basedOn w:val="Fuentedeprrafopredeter"/>
    <w:rPr>
      <w:rFonts w:ascii="Calibri Light" w:eastAsia="Calibri" w:hAnsi="Calibri Light" w:cs="DejaVu Sans"/>
      <w:color w:val="1F3763"/>
      <w:sz w:val="24"/>
      <w:szCs w:val="24"/>
      <w:lang w:val="en-GB"/>
    </w:rPr>
  </w:style>
  <w:style w:type="character" w:customStyle="1" w:styleId="IndexLink">
    <w:name w:val="Index Link"/>
  </w:style>
  <w:style w:type="numbering" w:customStyle="1" w:styleId="Sinlista1">
    <w:name w:val="Sin lista1"/>
    <w:basedOn w:val="Sinlista"/>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2024</Words>
  <Characters>11138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dc:creator>
  <cp:lastModifiedBy>luminaria</cp:lastModifiedBy>
  <cp:revision>3</cp:revision>
  <dcterms:created xsi:type="dcterms:W3CDTF">2018-05-30T06:02:00Z</dcterms:created>
  <dcterms:modified xsi:type="dcterms:W3CDTF">2018-05-30T06:10:00Z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