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9E4E" w14:textId="77777777" w:rsidR="0058471F" w:rsidRPr="00211B68" w:rsidRDefault="0058471F" w:rsidP="00211B6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1B68">
        <w:rPr>
          <w:rFonts w:ascii="Arial" w:hAnsi="Arial" w:cs="Arial"/>
          <w:b/>
          <w:bCs/>
          <w:sz w:val="24"/>
          <w:szCs w:val="24"/>
        </w:rPr>
        <w:t>UFAC / CCET / Bacharelado em Sistemas de Informação</w:t>
      </w:r>
    </w:p>
    <w:p w14:paraId="7B56B61C" w14:textId="77777777" w:rsidR="0058471F" w:rsidRPr="00211B68" w:rsidRDefault="0058471F" w:rsidP="00211B6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1B68">
        <w:rPr>
          <w:rFonts w:ascii="Arial" w:hAnsi="Arial" w:cs="Arial"/>
          <w:b/>
          <w:bCs/>
          <w:sz w:val="24"/>
          <w:szCs w:val="24"/>
        </w:rPr>
        <w:t>Disc.: Gerência em Redes de Computadores / Prof. Wilker Maia – T_01</w:t>
      </w:r>
    </w:p>
    <w:p w14:paraId="73B752C3" w14:textId="77777777" w:rsidR="0058471F" w:rsidRPr="00211B68" w:rsidRDefault="0058471F" w:rsidP="00211B6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1B68">
        <w:rPr>
          <w:rFonts w:ascii="Arial" w:hAnsi="Arial" w:cs="Arial"/>
          <w:b/>
          <w:bCs/>
          <w:sz w:val="24"/>
          <w:szCs w:val="24"/>
        </w:rPr>
        <w:t>Aluno(a): João Gabriel Silva de Sá</w:t>
      </w:r>
    </w:p>
    <w:p w14:paraId="1C8FC8A0" w14:textId="143E735E" w:rsidR="0058471F" w:rsidRPr="00211B68" w:rsidRDefault="0058471F" w:rsidP="00211B6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1B68">
        <w:rPr>
          <w:rFonts w:ascii="Arial" w:hAnsi="Arial" w:cs="Arial"/>
          <w:b/>
          <w:bCs/>
          <w:sz w:val="24"/>
          <w:szCs w:val="24"/>
        </w:rPr>
        <w:t>Data: 05/05/2022</w:t>
      </w:r>
    </w:p>
    <w:p w14:paraId="3ADCA382" w14:textId="77777777" w:rsidR="0058471F" w:rsidRDefault="0058471F" w:rsidP="0058471F">
      <w:pPr>
        <w:spacing w:line="240" w:lineRule="auto"/>
        <w:rPr>
          <w:rFonts w:ascii="Arial" w:hAnsi="Arial" w:cs="Arial"/>
          <w:sz w:val="24"/>
          <w:szCs w:val="24"/>
        </w:rPr>
      </w:pPr>
    </w:p>
    <w:p w14:paraId="072D358E" w14:textId="77777777" w:rsidR="0058471F" w:rsidRDefault="0058471F" w:rsidP="0058471F">
      <w:pPr>
        <w:spacing w:line="240" w:lineRule="auto"/>
        <w:rPr>
          <w:rFonts w:ascii="Arial" w:hAnsi="Arial" w:cs="Arial"/>
          <w:sz w:val="24"/>
          <w:szCs w:val="24"/>
        </w:rPr>
      </w:pPr>
      <w:r w:rsidRPr="0058471F">
        <w:rPr>
          <w:rFonts w:ascii="Arial" w:hAnsi="Arial" w:cs="Arial"/>
          <w:sz w:val="24"/>
          <w:szCs w:val="24"/>
        </w:rPr>
        <w:t>Bibliografia básica: SAUVE, Jacques Phillipe, LOPES, Raquel V., NICOLLETTI, Pedro S. Melhores Práticas para Gerência de Redes de Computadores, 3a ed. Ed. Campus, 2003.</w:t>
      </w:r>
    </w:p>
    <w:p w14:paraId="6F2158A2" w14:textId="2D517072" w:rsidR="0058471F" w:rsidRDefault="0058471F" w:rsidP="0058471F">
      <w:pPr>
        <w:spacing w:line="240" w:lineRule="auto"/>
        <w:rPr>
          <w:rFonts w:ascii="Arial" w:hAnsi="Arial" w:cs="Arial"/>
          <w:sz w:val="24"/>
          <w:szCs w:val="24"/>
        </w:rPr>
      </w:pPr>
      <w:r w:rsidRPr="0058471F">
        <w:rPr>
          <w:rFonts w:ascii="Arial" w:hAnsi="Arial" w:cs="Arial"/>
          <w:sz w:val="24"/>
          <w:szCs w:val="24"/>
        </w:rPr>
        <w:t xml:space="preserve">Questões: Descrever o modelo OSI para gerência de redes. Metodologia descrita no livro (conforme Cap. </w:t>
      </w:r>
      <w:r w:rsidR="00695B60" w:rsidRPr="0058471F">
        <w:rPr>
          <w:rFonts w:ascii="Arial" w:hAnsi="Arial" w:cs="Arial"/>
          <w:sz w:val="24"/>
          <w:szCs w:val="24"/>
        </w:rPr>
        <w:t>03)</w:t>
      </w:r>
      <w:r>
        <w:rPr>
          <w:rFonts w:ascii="Arial" w:hAnsi="Arial" w:cs="Arial"/>
          <w:sz w:val="24"/>
          <w:szCs w:val="24"/>
        </w:rPr>
        <w:t>.</w:t>
      </w:r>
    </w:p>
    <w:p w14:paraId="33EE1A03" w14:textId="77777777" w:rsidR="0058471F" w:rsidRDefault="0058471F" w:rsidP="0058471F">
      <w:pPr>
        <w:spacing w:line="240" w:lineRule="auto"/>
        <w:rPr>
          <w:rFonts w:ascii="Arial" w:hAnsi="Arial" w:cs="Arial"/>
          <w:sz w:val="24"/>
          <w:szCs w:val="24"/>
        </w:rPr>
      </w:pPr>
    </w:p>
    <w:p w14:paraId="16415527" w14:textId="5068A680" w:rsidR="0058471F" w:rsidRPr="00A74383" w:rsidRDefault="0058471F" w:rsidP="005847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383">
        <w:rPr>
          <w:rFonts w:ascii="Arial" w:hAnsi="Arial" w:cs="Arial"/>
          <w:b/>
          <w:bCs/>
          <w:sz w:val="24"/>
          <w:szCs w:val="24"/>
        </w:rPr>
        <w:t>01. Descreva as atividades de identificação e solução de problemas conforme especificado nas áreas discriminadas no livro. As formas de representar os problemas, identificar e resolução:</w:t>
      </w:r>
    </w:p>
    <w:p w14:paraId="51F327F0" w14:textId="41AB5620" w:rsidR="0058471F" w:rsidRPr="00A74383" w:rsidRDefault="0058471F" w:rsidP="005847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383">
        <w:rPr>
          <w:rFonts w:ascii="Arial" w:hAnsi="Arial" w:cs="Arial"/>
          <w:b/>
          <w:bCs/>
          <w:sz w:val="24"/>
          <w:szCs w:val="24"/>
        </w:rPr>
        <w:t>01.a – Cap. 04 - Problemas em áreas de nível físico</w:t>
      </w:r>
      <w:r w:rsidR="00211B68">
        <w:rPr>
          <w:rFonts w:ascii="Arial" w:hAnsi="Arial" w:cs="Arial"/>
          <w:b/>
          <w:bCs/>
          <w:sz w:val="24"/>
          <w:szCs w:val="24"/>
        </w:rPr>
        <w:t>.</w:t>
      </w:r>
    </w:p>
    <w:p w14:paraId="04DA4FE9" w14:textId="75B21847" w:rsidR="00695B60" w:rsidRDefault="000C78FC" w:rsidP="005847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327B">
        <w:rPr>
          <w:rFonts w:ascii="Arial" w:hAnsi="Arial" w:cs="Arial"/>
          <w:sz w:val="24"/>
          <w:szCs w:val="24"/>
        </w:rPr>
        <w:t>Conforme o capítulo 4 do livro de referência, a</w:t>
      </w:r>
      <w:r>
        <w:rPr>
          <w:rFonts w:ascii="Arial" w:hAnsi="Arial" w:cs="Arial"/>
          <w:sz w:val="24"/>
          <w:szCs w:val="24"/>
        </w:rPr>
        <w:t xml:space="preserve">lguns problemas de nível físico são: cabo rompido ou danificado, </w:t>
      </w:r>
      <w:r w:rsidRPr="000C78FC">
        <w:rPr>
          <w:rFonts w:ascii="Arial" w:hAnsi="Arial" w:cs="Arial"/>
          <w:sz w:val="24"/>
          <w:szCs w:val="24"/>
        </w:rPr>
        <w:t>conector defeituoso ou mal instalado</w:t>
      </w:r>
      <w:r>
        <w:rPr>
          <w:rFonts w:ascii="Arial" w:hAnsi="Arial" w:cs="Arial"/>
          <w:sz w:val="24"/>
          <w:szCs w:val="24"/>
        </w:rPr>
        <w:t xml:space="preserve">, </w:t>
      </w:r>
      <w:r w:rsidRPr="000C78FC">
        <w:rPr>
          <w:rFonts w:ascii="Arial" w:hAnsi="Arial" w:cs="Arial"/>
          <w:sz w:val="24"/>
          <w:szCs w:val="24"/>
        </w:rPr>
        <w:t>descasamento de modo e/ou velocidade de operação</w:t>
      </w:r>
      <w:r>
        <w:rPr>
          <w:rFonts w:ascii="Arial" w:hAnsi="Arial" w:cs="Arial"/>
          <w:sz w:val="24"/>
          <w:szCs w:val="24"/>
        </w:rPr>
        <w:t xml:space="preserve">, </w:t>
      </w:r>
      <w:r w:rsidRPr="000C78FC">
        <w:rPr>
          <w:rFonts w:ascii="Arial" w:hAnsi="Arial" w:cs="Arial"/>
          <w:sz w:val="24"/>
          <w:szCs w:val="24"/>
        </w:rPr>
        <w:t>equipamento de interconexão defeituoso</w:t>
      </w:r>
      <w:r>
        <w:rPr>
          <w:rFonts w:ascii="Arial" w:hAnsi="Arial" w:cs="Arial"/>
          <w:sz w:val="24"/>
          <w:szCs w:val="24"/>
        </w:rPr>
        <w:t xml:space="preserve">, </w:t>
      </w:r>
      <w:r w:rsidRPr="000C78FC">
        <w:rPr>
          <w:rFonts w:ascii="Arial" w:hAnsi="Arial" w:cs="Arial"/>
          <w:sz w:val="24"/>
          <w:szCs w:val="24"/>
        </w:rPr>
        <w:t>placa de rede ou porta de equipamento de interconexão defeituosas</w:t>
      </w:r>
      <w:r>
        <w:rPr>
          <w:rFonts w:ascii="Arial" w:hAnsi="Arial" w:cs="Arial"/>
          <w:sz w:val="24"/>
          <w:szCs w:val="24"/>
        </w:rPr>
        <w:t xml:space="preserve">, </w:t>
      </w:r>
      <w:r w:rsidRPr="000C78FC">
        <w:rPr>
          <w:rFonts w:ascii="Arial" w:hAnsi="Arial" w:cs="Arial"/>
          <w:sz w:val="24"/>
          <w:szCs w:val="24"/>
        </w:rPr>
        <w:t>interferência no cabo</w:t>
      </w:r>
      <w:r>
        <w:rPr>
          <w:rFonts w:ascii="Arial" w:hAnsi="Arial" w:cs="Arial"/>
          <w:sz w:val="24"/>
          <w:szCs w:val="24"/>
        </w:rPr>
        <w:t xml:space="preserve">, </w:t>
      </w:r>
      <w:r w:rsidRPr="000C78FC">
        <w:rPr>
          <w:rFonts w:ascii="Arial" w:hAnsi="Arial" w:cs="Arial"/>
          <w:sz w:val="24"/>
          <w:szCs w:val="24"/>
        </w:rPr>
        <w:t>saturação de banda em segmentos ethernet compartilhados</w:t>
      </w:r>
      <w:r>
        <w:rPr>
          <w:rFonts w:ascii="Arial" w:hAnsi="Arial" w:cs="Arial"/>
          <w:sz w:val="24"/>
          <w:szCs w:val="24"/>
        </w:rPr>
        <w:t xml:space="preserve">, </w:t>
      </w:r>
      <w:r w:rsidRPr="000C78FC">
        <w:rPr>
          <w:rFonts w:ascii="Arial" w:hAnsi="Arial" w:cs="Arial"/>
          <w:sz w:val="24"/>
          <w:szCs w:val="24"/>
        </w:rPr>
        <w:t>tipo errado de cabo</w:t>
      </w:r>
      <w:r w:rsidR="00E8327B">
        <w:rPr>
          <w:rFonts w:ascii="Arial" w:hAnsi="Arial" w:cs="Arial"/>
          <w:sz w:val="24"/>
          <w:szCs w:val="24"/>
        </w:rPr>
        <w:t xml:space="preserve">, </w:t>
      </w:r>
      <w:r w:rsidR="00E8327B" w:rsidRPr="00E8327B">
        <w:rPr>
          <w:rFonts w:ascii="Arial" w:hAnsi="Arial" w:cs="Arial"/>
          <w:sz w:val="24"/>
          <w:szCs w:val="24"/>
        </w:rPr>
        <w:t>violação de regras de cabeamento ethernet</w:t>
      </w:r>
      <w:r w:rsidR="00E8327B">
        <w:rPr>
          <w:rFonts w:ascii="Arial" w:hAnsi="Arial" w:cs="Arial"/>
          <w:sz w:val="24"/>
          <w:szCs w:val="24"/>
        </w:rPr>
        <w:t>.</w:t>
      </w:r>
    </w:p>
    <w:p w14:paraId="4C5A4C8F" w14:textId="2C8EEF6B" w:rsidR="00E8327B" w:rsidRDefault="00E8327B" w:rsidP="004D1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94741" w:rsidRPr="00994741">
        <w:rPr>
          <w:rFonts w:ascii="Arial" w:hAnsi="Arial" w:cs="Arial"/>
          <w:sz w:val="24"/>
          <w:szCs w:val="24"/>
        </w:rPr>
        <w:t>Dois tipos de erros em cabos de pares trançados são:</w:t>
      </w:r>
      <w:r w:rsidR="00994741">
        <w:rPr>
          <w:rFonts w:ascii="Arial" w:hAnsi="Arial" w:cs="Arial"/>
          <w:sz w:val="24"/>
          <w:szCs w:val="24"/>
        </w:rPr>
        <w:t xml:space="preserve"> </w:t>
      </w:r>
      <w:r w:rsidR="00994741" w:rsidRPr="00994741">
        <w:rPr>
          <w:rFonts w:ascii="Arial" w:hAnsi="Arial" w:cs="Arial"/>
          <w:sz w:val="24"/>
          <w:szCs w:val="24"/>
        </w:rPr>
        <w:t>Utilizar categoria de cabo inadequada</w:t>
      </w:r>
      <w:r w:rsidR="00994741">
        <w:rPr>
          <w:rFonts w:ascii="Arial" w:hAnsi="Arial" w:cs="Arial"/>
          <w:sz w:val="24"/>
          <w:szCs w:val="24"/>
        </w:rPr>
        <w:t xml:space="preserve"> e </w:t>
      </w:r>
      <w:r w:rsidR="004D12BD">
        <w:rPr>
          <w:rFonts w:ascii="Arial" w:hAnsi="Arial" w:cs="Arial"/>
          <w:sz w:val="24"/>
          <w:szCs w:val="24"/>
        </w:rPr>
        <w:t>u</w:t>
      </w:r>
      <w:r w:rsidR="004D12BD" w:rsidRPr="004D12BD">
        <w:rPr>
          <w:rFonts w:ascii="Arial" w:hAnsi="Arial" w:cs="Arial"/>
          <w:sz w:val="24"/>
          <w:szCs w:val="24"/>
        </w:rPr>
        <w:t>tilizar cabos cruzados em vez de cabos paralelos ou vice versa</w:t>
      </w:r>
      <w:r w:rsidR="004D12BD">
        <w:rPr>
          <w:rFonts w:ascii="Arial" w:hAnsi="Arial" w:cs="Arial"/>
          <w:sz w:val="24"/>
          <w:szCs w:val="24"/>
        </w:rPr>
        <w:t xml:space="preserve">. </w:t>
      </w:r>
      <w:r w:rsidR="004D12BD" w:rsidRPr="004D12BD">
        <w:rPr>
          <w:rFonts w:ascii="Arial" w:hAnsi="Arial" w:cs="Arial"/>
          <w:sz w:val="24"/>
          <w:szCs w:val="24"/>
        </w:rPr>
        <w:t>Quando cabos cruzados ou paralelos são utilizados para interconectar</w:t>
      </w:r>
      <w:r w:rsidR="004D12BD">
        <w:rPr>
          <w:rFonts w:ascii="Arial" w:hAnsi="Arial" w:cs="Arial"/>
          <w:sz w:val="24"/>
          <w:szCs w:val="24"/>
        </w:rPr>
        <w:t xml:space="preserve"> </w:t>
      </w:r>
      <w:r w:rsidR="004D12BD" w:rsidRPr="004D12BD">
        <w:rPr>
          <w:rFonts w:ascii="Arial" w:hAnsi="Arial" w:cs="Arial"/>
          <w:sz w:val="24"/>
          <w:szCs w:val="24"/>
        </w:rPr>
        <w:t>equipamentos da rede erroneamente, o sintoma é falta de conectividade.</w:t>
      </w:r>
      <w:r w:rsidR="004D12BD">
        <w:rPr>
          <w:rFonts w:ascii="Arial" w:hAnsi="Arial" w:cs="Arial"/>
          <w:sz w:val="24"/>
          <w:szCs w:val="24"/>
        </w:rPr>
        <w:t xml:space="preserve"> </w:t>
      </w:r>
      <w:r w:rsidR="004D12BD" w:rsidRPr="004D12BD">
        <w:rPr>
          <w:rFonts w:ascii="Arial" w:hAnsi="Arial" w:cs="Arial"/>
          <w:sz w:val="24"/>
          <w:szCs w:val="24"/>
        </w:rPr>
        <w:t>Quando a categoria de cabo errada é utilizada o sintoma pode ser rede lenta ou</w:t>
      </w:r>
      <w:r w:rsidR="004D12BD">
        <w:rPr>
          <w:rFonts w:ascii="Arial" w:hAnsi="Arial" w:cs="Arial"/>
          <w:sz w:val="24"/>
          <w:szCs w:val="24"/>
        </w:rPr>
        <w:t xml:space="preserve"> </w:t>
      </w:r>
      <w:r w:rsidR="004D12BD" w:rsidRPr="004D12BD">
        <w:rPr>
          <w:rFonts w:ascii="Arial" w:hAnsi="Arial" w:cs="Arial"/>
          <w:sz w:val="24"/>
          <w:szCs w:val="24"/>
        </w:rPr>
        <w:t>falta de conectividade.</w:t>
      </w:r>
      <w:r w:rsidR="004D12BD">
        <w:rPr>
          <w:rFonts w:ascii="Arial" w:hAnsi="Arial" w:cs="Arial"/>
          <w:sz w:val="24"/>
          <w:szCs w:val="24"/>
        </w:rPr>
        <w:t xml:space="preserve"> </w:t>
      </w:r>
      <w:r w:rsidR="004D12BD" w:rsidRPr="004D12BD">
        <w:rPr>
          <w:rFonts w:ascii="Arial" w:hAnsi="Arial" w:cs="Arial"/>
          <w:sz w:val="24"/>
          <w:szCs w:val="24"/>
        </w:rPr>
        <w:t>Quando cabos de categoria inadequada são utilizados o</w:t>
      </w:r>
      <w:r w:rsidR="004D12BD">
        <w:rPr>
          <w:rFonts w:ascii="Arial" w:hAnsi="Arial" w:cs="Arial"/>
          <w:sz w:val="24"/>
          <w:szCs w:val="24"/>
        </w:rPr>
        <w:t xml:space="preserve"> </w:t>
      </w:r>
      <w:r w:rsidR="004D12BD" w:rsidRPr="004D12BD">
        <w:rPr>
          <w:rFonts w:ascii="Arial" w:hAnsi="Arial" w:cs="Arial"/>
          <w:sz w:val="24"/>
          <w:szCs w:val="24"/>
        </w:rPr>
        <w:t>principal sinal é uma</w:t>
      </w:r>
      <w:r w:rsidR="004D12BD">
        <w:rPr>
          <w:rFonts w:ascii="Arial" w:hAnsi="Arial" w:cs="Arial"/>
          <w:sz w:val="24"/>
          <w:szCs w:val="24"/>
        </w:rPr>
        <w:t xml:space="preserve"> </w:t>
      </w:r>
      <w:r w:rsidR="004D12BD" w:rsidRPr="004D12BD">
        <w:rPr>
          <w:rFonts w:ascii="Arial" w:hAnsi="Arial" w:cs="Arial"/>
          <w:sz w:val="24"/>
          <w:szCs w:val="24"/>
        </w:rPr>
        <w:t>taxa elevada de erros, em especial erros de alinhamento.</w:t>
      </w:r>
    </w:p>
    <w:p w14:paraId="02839FD6" w14:textId="7489BC50" w:rsidR="00C75E37" w:rsidRDefault="00C75E37" w:rsidP="008C3F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1 - </w:t>
      </w:r>
      <w:r w:rsidRPr="00C75E37">
        <w:rPr>
          <w:rFonts w:ascii="Arial" w:hAnsi="Arial" w:cs="Arial"/>
          <w:sz w:val="24"/>
          <w:szCs w:val="24"/>
        </w:rPr>
        <w:t>Diante da falta de conectividade localize os equipamentos aos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>quais o cabo sob suspeita está conectado e verifique os LEDs.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>Geralmente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>rede e portas de repetidores e comutadores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 xml:space="preserve">possuem LEDs que indicam se há ou não conectividade ponto-a-ponto. Se cabos cruzados estiverem </w:t>
      </w:r>
      <w:r w:rsidRPr="00C75E37">
        <w:rPr>
          <w:rFonts w:ascii="Arial" w:hAnsi="Arial" w:cs="Arial"/>
          <w:sz w:val="24"/>
          <w:szCs w:val="24"/>
        </w:rPr>
        <w:lastRenderedPageBreak/>
        <w:t>sendo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>utilizados em vez de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>cabos paralelos (ou vice-versa) os LEDs dos equipamentos ligados</w:t>
      </w:r>
      <w:r>
        <w:rPr>
          <w:rFonts w:ascii="Arial" w:hAnsi="Arial" w:cs="Arial"/>
          <w:sz w:val="24"/>
          <w:szCs w:val="24"/>
        </w:rPr>
        <w:t xml:space="preserve"> </w:t>
      </w:r>
      <w:r w:rsidRPr="00C75E37">
        <w:rPr>
          <w:rFonts w:ascii="Arial" w:hAnsi="Arial" w:cs="Arial"/>
          <w:sz w:val="24"/>
          <w:szCs w:val="24"/>
        </w:rPr>
        <w:t>ao cabo de tipo errado não acenderão.</w:t>
      </w:r>
    </w:p>
    <w:p w14:paraId="630A4D89" w14:textId="194EC266" w:rsidR="00C75E37" w:rsidRDefault="00A74383" w:rsidP="008C3F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Solução: </w:t>
      </w:r>
      <w:r w:rsidRPr="00A74383">
        <w:rPr>
          <w:rFonts w:ascii="Arial" w:hAnsi="Arial" w:cs="Arial"/>
          <w:sz w:val="24"/>
          <w:szCs w:val="24"/>
        </w:rPr>
        <w:t>Troque o cabo errado por um tipo certo de cabo, confeccionado de</w:t>
      </w:r>
      <w:r>
        <w:rPr>
          <w:rFonts w:ascii="Arial" w:hAnsi="Arial" w:cs="Arial"/>
          <w:sz w:val="24"/>
          <w:szCs w:val="24"/>
        </w:rPr>
        <w:t xml:space="preserve"> </w:t>
      </w:r>
      <w:r w:rsidRPr="00A74383">
        <w:rPr>
          <w:rFonts w:ascii="Arial" w:hAnsi="Arial" w:cs="Arial"/>
          <w:sz w:val="24"/>
          <w:szCs w:val="24"/>
        </w:rPr>
        <w:t>acordo com</w:t>
      </w:r>
      <w:r>
        <w:rPr>
          <w:rFonts w:ascii="Arial" w:hAnsi="Arial" w:cs="Arial"/>
          <w:sz w:val="24"/>
          <w:szCs w:val="24"/>
        </w:rPr>
        <w:t xml:space="preserve"> </w:t>
      </w:r>
      <w:r w:rsidRPr="00A74383">
        <w:rPr>
          <w:rFonts w:ascii="Arial" w:hAnsi="Arial" w:cs="Arial"/>
          <w:sz w:val="24"/>
          <w:szCs w:val="24"/>
        </w:rPr>
        <w:t>o padrão.</w:t>
      </w:r>
    </w:p>
    <w:p w14:paraId="447BB2E9" w14:textId="4D39E8F8" w:rsidR="0058471F" w:rsidRPr="00A74383" w:rsidRDefault="0058471F" w:rsidP="005847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383">
        <w:rPr>
          <w:rFonts w:ascii="Arial" w:hAnsi="Arial" w:cs="Arial"/>
          <w:b/>
          <w:bCs/>
          <w:sz w:val="24"/>
          <w:szCs w:val="24"/>
        </w:rPr>
        <w:t>01.b – Cap. 05 - Problemas em áreas de nível de enlace</w:t>
      </w:r>
      <w:r w:rsidR="00211B68">
        <w:rPr>
          <w:rFonts w:ascii="Arial" w:hAnsi="Arial" w:cs="Arial"/>
          <w:b/>
          <w:bCs/>
          <w:sz w:val="24"/>
          <w:szCs w:val="24"/>
        </w:rPr>
        <w:t>.</w:t>
      </w:r>
    </w:p>
    <w:p w14:paraId="6098B1E7" w14:textId="0D8D1331" w:rsidR="008C3FD1" w:rsidRDefault="00E45113" w:rsidP="008C3F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capítulo 5 do livro de referência, alguns problemas de nível de enlace são: </w:t>
      </w:r>
      <w:r w:rsidRPr="00E45113">
        <w:rPr>
          <w:rFonts w:ascii="Arial" w:hAnsi="Arial" w:cs="Arial"/>
          <w:sz w:val="24"/>
          <w:szCs w:val="24"/>
        </w:rPr>
        <w:t>interface desabilitada</w:t>
      </w:r>
      <w:r>
        <w:rPr>
          <w:rFonts w:ascii="Arial" w:hAnsi="Arial" w:cs="Arial"/>
          <w:sz w:val="24"/>
          <w:szCs w:val="24"/>
        </w:rPr>
        <w:t xml:space="preserve">, </w:t>
      </w:r>
      <w:r w:rsidRPr="00E45113">
        <w:rPr>
          <w:rFonts w:ascii="Arial" w:hAnsi="Arial" w:cs="Arial"/>
          <w:sz w:val="24"/>
          <w:szCs w:val="24"/>
        </w:rPr>
        <w:t>problema com árvore de cobertura</w:t>
      </w:r>
      <w:r w:rsidR="008C3FD1">
        <w:rPr>
          <w:rFonts w:ascii="Arial" w:hAnsi="Arial" w:cs="Arial"/>
          <w:sz w:val="24"/>
          <w:szCs w:val="24"/>
        </w:rPr>
        <w:t xml:space="preserve">, </w:t>
      </w:r>
      <w:r w:rsidR="008C3FD1" w:rsidRPr="008C3FD1">
        <w:rPr>
          <w:rFonts w:ascii="Arial" w:hAnsi="Arial" w:cs="Arial"/>
          <w:sz w:val="24"/>
          <w:szCs w:val="24"/>
        </w:rPr>
        <w:t>saturação de recursos devido a excesso de quadros de difusão</w:t>
      </w:r>
      <w:r w:rsidR="008C3FD1">
        <w:rPr>
          <w:rFonts w:ascii="Arial" w:hAnsi="Arial" w:cs="Arial"/>
          <w:sz w:val="24"/>
          <w:szCs w:val="24"/>
        </w:rPr>
        <w:t xml:space="preserve">, </w:t>
      </w:r>
      <w:r w:rsidR="008C3FD1" w:rsidRPr="008C3FD1">
        <w:rPr>
          <w:rFonts w:ascii="Arial" w:hAnsi="Arial" w:cs="Arial"/>
          <w:sz w:val="24"/>
          <w:szCs w:val="24"/>
        </w:rPr>
        <w:t>tempo de envelhecimento de tabelas de endereços inadequado</w:t>
      </w:r>
      <w:r w:rsidR="008C3FD1">
        <w:rPr>
          <w:rFonts w:ascii="Arial" w:hAnsi="Arial" w:cs="Arial"/>
          <w:sz w:val="24"/>
          <w:szCs w:val="24"/>
        </w:rPr>
        <w:t>,</w:t>
      </w:r>
      <w:r w:rsidR="008C3FD1" w:rsidRPr="008C3FD1">
        <w:t xml:space="preserve"> </w:t>
      </w:r>
      <w:r w:rsidR="008C3FD1" w:rsidRPr="008C3FD1">
        <w:rPr>
          <w:rFonts w:ascii="Arial" w:hAnsi="Arial" w:cs="Arial"/>
          <w:sz w:val="24"/>
          <w:szCs w:val="24"/>
        </w:rPr>
        <w:t xml:space="preserve">validade da cache </w:t>
      </w:r>
      <w:proofErr w:type="spellStart"/>
      <w:r w:rsidR="008C3FD1" w:rsidRPr="008C3FD1">
        <w:rPr>
          <w:rFonts w:ascii="Arial" w:hAnsi="Arial" w:cs="Arial"/>
          <w:sz w:val="24"/>
          <w:szCs w:val="24"/>
        </w:rPr>
        <w:t>arp</w:t>
      </w:r>
      <w:proofErr w:type="spellEnd"/>
      <w:r w:rsidR="008C3FD1" w:rsidRPr="008C3FD1">
        <w:rPr>
          <w:rFonts w:ascii="Arial" w:hAnsi="Arial" w:cs="Arial"/>
          <w:sz w:val="24"/>
          <w:szCs w:val="24"/>
        </w:rPr>
        <w:t xml:space="preserve"> inadequad</w:t>
      </w:r>
      <w:r w:rsidR="008C3FD1">
        <w:rPr>
          <w:rFonts w:ascii="Arial" w:hAnsi="Arial" w:cs="Arial"/>
          <w:sz w:val="24"/>
          <w:szCs w:val="24"/>
        </w:rPr>
        <w:t>a.</w:t>
      </w:r>
    </w:p>
    <w:p w14:paraId="7825F3EC" w14:textId="46CCB09F" w:rsidR="008C3FD1" w:rsidRDefault="008C3FD1" w:rsidP="00A60A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3FD1">
        <w:rPr>
          <w:rFonts w:ascii="Arial" w:hAnsi="Arial" w:cs="Arial"/>
          <w:sz w:val="24"/>
          <w:szCs w:val="24"/>
        </w:rPr>
        <w:t>Se o período de validade da cache ARP for muito pequeno, muitos quadros de</w:t>
      </w:r>
      <w:r>
        <w:rPr>
          <w:rFonts w:ascii="Arial" w:hAnsi="Arial" w:cs="Arial"/>
          <w:sz w:val="24"/>
          <w:szCs w:val="24"/>
        </w:rPr>
        <w:t xml:space="preserve"> </w:t>
      </w:r>
      <w:r w:rsidRPr="008C3FD1">
        <w:rPr>
          <w:rFonts w:ascii="Arial" w:hAnsi="Arial" w:cs="Arial"/>
          <w:sz w:val="24"/>
          <w:szCs w:val="24"/>
        </w:rPr>
        <w:t>difusão ARP estarão trafegando na rede, consumindo recursos de equipamentos</w:t>
      </w:r>
      <w:r>
        <w:rPr>
          <w:rFonts w:ascii="Arial" w:hAnsi="Arial" w:cs="Arial"/>
          <w:sz w:val="24"/>
          <w:szCs w:val="24"/>
        </w:rPr>
        <w:t xml:space="preserve"> </w:t>
      </w:r>
      <w:r w:rsidRPr="008C3FD1">
        <w:rPr>
          <w:rFonts w:ascii="Arial" w:hAnsi="Arial" w:cs="Arial"/>
          <w:sz w:val="24"/>
          <w:szCs w:val="24"/>
        </w:rPr>
        <w:t>de interconexão e hospedeiros e podendo tornar a rede lenta</w:t>
      </w:r>
      <w:r w:rsidR="00A60A15">
        <w:rPr>
          <w:rFonts w:ascii="Arial" w:hAnsi="Arial" w:cs="Arial"/>
          <w:sz w:val="24"/>
          <w:szCs w:val="24"/>
        </w:rPr>
        <w:t>, então o</w:t>
      </w:r>
      <w:r w:rsidR="00A60A15" w:rsidRPr="00A60A15">
        <w:rPr>
          <w:rFonts w:ascii="Arial" w:hAnsi="Arial" w:cs="Arial"/>
          <w:sz w:val="24"/>
          <w:szCs w:val="24"/>
        </w:rPr>
        <w:t>s usuários</w:t>
      </w:r>
      <w:r w:rsidR="00A60A15">
        <w:rPr>
          <w:rFonts w:ascii="Arial" w:hAnsi="Arial" w:cs="Arial"/>
          <w:sz w:val="24"/>
          <w:szCs w:val="24"/>
        </w:rPr>
        <w:t xml:space="preserve"> </w:t>
      </w:r>
      <w:r w:rsidR="00A60A15" w:rsidRPr="00A60A15">
        <w:rPr>
          <w:rFonts w:ascii="Arial" w:hAnsi="Arial" w:cs="Arial"/>
          <w:sz w:val="24"/>
          <w:szCs w:val="24"/>
        </w:rPr>
        <w:t>poderão sentir falta de conectividade durante determinado período de</w:t>
      </w:r>
      <w:r w:rsidR="00A60A15">
        <w:rPr>
          <w:rFonts w:ascii="Arial" w:hAnsi="Arial" w:cs="Arial"/>
          <w:sz w:val="24"/>
          <w:szCs w:val="24"/>
        </w:rPr>
        <w:t xml:space="preserve"> </w:t>
      </w:r>
      <w:r w:rsidR="00A60A15" w:rsidRPr="00A60A15">
        <w:rPr>
          <w:rFonts w:ascii="Arial" w:hAnsi="Arial" w:cs="Arial"/>
          <w:sz w:val="24"/>
          <w:szCs w:val="24"/>
        </w:rPr>
        <w:t>tempo com outras máquinas</w:t>
      </w:r>
      <w:r w:rsidR="00A60A15">
        <w:rPr>
          <w:rFonts w:ascii="Arial" w:hAnsi="Arial" w:cs="Arial"/>
          <w:sz w:val="24"/>
          <w:szCs w:val="24"/>
        </w:rPr>
        <w:t xml:space="preserve"> e também a falta de conectividade, </w:t>
      </w:r>
      <w:r w:rsidR="00A60A15" w:rsidRPr="00A60A15">
        <w:rPr>
          <w:rFonts w:ascii="Arial" w:hAnsi="Arial" w:cs="Arial"/>
          <w:sz w:val="24"/>
          <w:szCs w:val="24"/>
        </w:rPr>
        <w:t>uma quantidade</w:t>
      </w:r>
      <w:r w:rsidR="00A60A15">
        <w:rPr>
          <w:rFonts w:ascii="Arial" w:hAnsi="Arial" w:cs="Arial"/>
          <w:sz w:val="24"/>
          <w:szCs w:val="24"/>
        </w:rPr>
        <w:t xml:space="preserve"> </w:t>
      </w:r>
      <w:r w:rsidR="00A60A15" w:rsidRPr="00A60A15">
        <w:rPr>
          <w:rFonts w:ascii="Arial" w:hAnsi="Arial" w:cs="Arial"/>
          <w:sz w:val="24"/>
          <w:szCs w:val="24"/>
        </w:rPr>
        <w:t>excessiva de quadros de difusão ARP poderá estar trafegando na rede</w:t>
      </w:r>
      <w:r w:rsidR="00A60A15">
        <w:rPr>
          <w:rFonts w:ascii="Arial" w:hAnsi="Arial" w:cs="Arial"/>
          <w:sz w:val="24"/>
          <w:szCs w:val="24"/>
        </w:rPr>
        <w:t xml:space="preserve"> e </w:t>
      </w:r>
      <w:r w:rsidR="00A60A15" w:rsidRPr="00A60A15">
        <w:rPr>
          <w:rFonts w:ascii="Arial" w:hAnsi="Arial" w:cs="Arial"/>
          <w:sz w:val="24"/>
          <w:szCs w:val="24"/>
        </w:rPr>
        <w:t>poderá ser observado um sutil aumento</w:t>
      </w:r>
      <w:r w:rsidR="00A60A15">
        <w:rPr>
          <w:rFonts w:ascii="Arial" w:hAnsi="Arial" w:cs="Arial"/>
          <w:sz w:val="24"/>
          <w:szCs w:val="24"/>
        </w:rPr>
        <w:t xml:space="preserve"> </w:t>
      </w:r>
      <w:r w:rsidR="00A60A15" w:rsidRPr="00A60A15">
        <w:rPr>
          <w:rFonts w:ascii="Arial" w:hAnsi="Arial" w:cs="Arial"/>
          <w:sz w:val="24"/>
          <w:szCs w:val="24"/>
        </w:rPr>
        <w:t>na utilização dos enlaces que fazem parte do domínio de difusão, uma vez</w:t>
      </w:r>
      <w:r w:rsidR="00A60A15">
        <w:rPr>
          <w:rFonts w:ascii="Arial" w:hAnsi="Arial" w:cs="Arial"/>
          <w:sz w:val="24"/>
          <w:szCs w:val="24"/>
        </w:rPr>
        <w:t xml:space="preserve"> </w:t>
      </w:r>
      <w:r w:rsidR="00A60A15" w:rsidRPr="00A60A15">
        <w:rPr>
          <w:rFonts w:ascii="Arial" w:hAnsi="Arial" w:cs="Arial"/>
          <w:sz w:val="24"/>
          <w:szCs w:val="24"/>
        </w:rPr>
        <w:t>que o número de quadros de difusão ARP enviados aumenta.</w:t>
      </w:r>
    </w:p>
    <w:p w14:paraId="19F2C38F" w14:textId="58F342FA" w:rsidR="00A60A15" w:rsidRPr="00A60A15" w:rsidRDefault="00A60A15" w:rsidP="00A60A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60A15">
        <w:rPr>
          <w:rFonts w:ascii="Arial" w:hAnsi="Arial" w:cs="Arial"/>
          <w:sz w:val="24"/>
          <w:szCs w:val="24"/>
        </w:rPr>
        <w:t xml:space="preserve">Para obter </w:t>
      </w:r>
      <w:r>
        <w:rPr>
          <w:rFonts w:ascii="Arial" w:hAnsi="Arial" w:cs="Arial"/>
          <w:sz w:val="24"/>
          <w:szCs w:val="24"/>
        </w:rPr>
        <w:t>a</w:t>
      </w:r>
      <w:r w:rsidRPr="00A60A15">
        <w:rPr>
          <w:rFonts w:ascii="Arial" w:hAnsi="Arial" w:cs="Arial"/>
          <w:sz w:val="24"/>
          <w:szCs w:val="24"/>
        </w:rPr>
        <w:t xml:space="preserve"> validade da cache ARP</w:t>
      </w:r>
      <w:r>
        <w:rPr>
          <w:rFonts w:ascii="Arial" w:hAnsi="Arial" w:cs="Arial"/>
          <w:sz w:val="24"/>
          <w:szCs w:val="24"/>
        </w:rPr>
        <w:t xml:space="preserve"> c</w:t>
      </w:r>
      <w:r w:rsidRPr="00A60A15">
        <w:rPr>
          <w:rFonts w:ascii="Arial" w:hAnsi="Arial" w:cs="Arial"/>
          <w:sz w:val="24"/>
          <w:szCs w:val="24"/>
        </w:rPr>
        <w:t>ada sistema operacional oferece um meio diferente para se configurar o tempo</w:t>
      </w:r>
      <w:r>
        <w:rPr>
          <w:rFonts w:ascii="Arial" w:hAnsi="Arial" w:cs="Arial"/>
          <w:sz w:val="24"/>
          <w:szCs w:val="24"/>
        </w:rPr>
        <w:t xml:space="preserve">. </w:t>
      </w:r>
      <w:r w:rsidRPr="00A60A15">
        <w:rPr>
          <w:rFonts w:ascii="Arial" w:hAnsi="Arial" w:cs="Arial"/>
          <w:sz w:val="24"/>
          <w:szCs w:val="24"/>
        </w:rPr>
        <w:t>Recomenda-se que o tempo de validade da cache ARP permaneça com o valor</w:t>
      </w:r>
      <w:r>
        <w:rPr>
          <w:rFonts w:ascii="Arial" w:hAnsi="Arial" w:cs="Arial"/>
          <w:sz w:val="24"/>
          <w:szCs w:val="24"/>
        </w:rPr>
        <w:t xml:space="preserve"> </w:t>
      </w:r>
      <w:r w:rsidRPr="00A60A15">
        <w:rPr>
          <w:rFonts w:ascii="Arial" w:hAnsi="Arial" w:cs="Arial"/>
          <w:sz w:val="24"/>
          <w:szCs w:val="24"/>
        </w:rPr>
        <w:t>default implementado pelos fabricantes de sistemas operacionais.</w:t>
      </w:r>
    </w:p>
    <w:p w14:paraId="00EAAAD9" w14:textId="11538C4C" w:rsidR="0058471F" w:rsidRPr="00A74383" w:rsidRDefault="0058471F" w:rsidP="005847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383">
        <w:rPr>
          <w:rFonts w:ascii="Arial" w:hAnsi="Arial" w:cs="Arial"/>
          <w:b/>
          <w:bCs/>
          <w:sz w:val="24"/>
          <w:szCs w:val="24"/>
        </w:rPr>
        <w:t>01.c – Cap. 06 - Problemas em áreas de nível de rede</w:t>
      </w:r>
      <w:r w:rsidR="00211B68">
        <w:rPr>
          <w:rFonts w:ascii="Arial" w:hAnsi="Arial" w:cs="Arial"/>
          <w:b/>
          <w:bCs/>
          <w:sz w:val="24"/>
          <w:szCs w:val="24"/>
        </w:rPr>
        <w:t>.</w:t>
      </w:r>
    </w:p>
    <w:p w14:paraId="3F4870F4" w14:textId="02512B25" w:rsidR="00523FBF" w:rsidRDefault="00523FBF" w:rsidP="00523FB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capítulo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do livro de referência, alguns problemas de nível de </w:t>
      </w:r>
      <w:r>
        <w:rPr>
          <w:rFonts w:ascii="Arial" w:hAnsi="Arial" w:cs="Arial"/>
          <w:sz w:val="24"/>
          <w:szCs w:val="24"/>
        </w:rPr>
        <w:t xml:space="preserve">rede são: </w:t>
      </w:r>
      <w:r w:rsidRPr="00523FBF">
        <w:rPr>
          <w:rFonts w:ascii="Arial" w:hAnsi="Arial" w:cs="Arial"/>
          <w:sz w:val="24"/>
          <w:szCs w:val="24"/>
        </w:rPr>
        <w:t>tabela de rotas de hospedeiros incorretas</w:t>
      </w:r>
      <w:r>
        <w:rPr>
          <w:rFonts w:ascii="Arial" w:hAnsi="Arial" w:cs="Arial"/>
          <w:sz w:val="24"/>
          <w:szCs w:val="24"/>
        </w:rPr>
        <w:t xml:space="preserve">, </w:t>
      </w:r>
      <w:r w:rsidRPr="00523FBF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DNS</w:t>
      </w:r>
      <w:r w:rsidRPr="00523FBF">
        <w:rPr>
          <w:rFonts w:ascii="Arial" w:hAnsi="Arial" w:cs="Arial"/>
          <w:sz w:val="24"/>
          <w:szCs w:val="24"/>
        </w:rPr>
        <w:t xml:space="preserve"> mal configurado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VLANs</w:t>
      </w:r>
      <w:proofErr w:type="spellEnd"/>
      <w:r w:rsidRPr="00523FBF">
        <w:rPr>
          <w:rFonts w:ascii="Arial" w:hAnsi="Arial" w:cs="Arial"/>
          <w:sz w:val="24"/>
          <w:szCs w:val="24"/>
        </w:rPr>
        <w:t xml:space="preserve"> não estão configuradas</w:t>
      </w:r>
      <w:r>
        <w:rPr>
          <w:rFonts w:ascii="Arial" w:hAnsi="Arial" w:cs="Arial"/>
          <w:sz w:val="24"/>
          <w:szCs w:val="24"/>
        </w:rPr>
        <w:t xml:space="preserve">, </w:t>
      </w:r>
      <w:r w:rsidRPr="00523FBF">
        <w:rPr>
          <w:rFonts w:ascii="Arial" w:hAnsi="Arial" w:cs="Arial"/>
          <w:sz w:val="24"/>
          <w:szCs w:val="24"/>
        </w:rPr>
        <w:t xml:space="preserve">diâmetro </w:t>
      </w:r>
      <w:r>
        <w:rPr>
          <w:rFonts w:ascii="Arial" w:hAnsi="Arial" w:cs="Arial"/>
          <w:sz w:val="24"/>
          <w:szCs w:val="24"/>
        </w:rPr>
        <w:t>RIP</w:t>
      </w:r>
      <w:r w:rsidRPr="00523FBF">
        <w:rPr>
          <w:rFonts w:ascii="Arial" w:hAnsi="Arial" w:cs="Arial"/>
          <w:sz w:val="24"/>
          <w:szCs w:val="24"/>
        </w:rPr>
        <w:t xml:space="preserve"> com mais de 15 roteadores</w:t>
      </w:r>
      <w:r>
        <w:rPr>
          <w:rFonts w:ascii="Arial" w:hAnsi="Arial" w:cs="Arial"/>
          <w:sz w:val="24"/>
          <w:szCs w:val="24"/>
        </w:rPr>
        <w:t xml:space="preserve">, </w:t>
      </w:r>
      <w:r w:rsidRPr="00523FBF">
        <w:rPr>
          <w:rFonts w:ascii="Arial" w:hAnsi="Arial" w:cs="Arial"/>
          <w:sz w:val="24"/>
          <w:szCs w:val="24"/>
        </w:rPr>
        <w:t xml:space="preserve">tráfego </w:t>
      </w:r>
      <w:r>
        <w:rPr>
          <w:rFonts w:ascii="Arial" w:hAnsi="Arial" w:cs="Arial"/>
          <w:sz w:val="24"/>
          <w:szCs w:val="24"/>
        </w:rPr>
        <w:t>RIP</w:t>
      </w:r>
      <w:r w:rsidRPr="00523FBF">
        <w:rPr>
          <w:rFonts w:ascii="Arial" w:hAnsi="Arial" w:cs="Arial"/>
          <w:sz w:val="24"/>
          <w:szCs w:val="24"/>
        </w:rPr>
        <w:t xml:space="preserve"> saturando largura de banda</w:t>
      </w:r>
      <w:r>
        <w:rPr>
          <w:rFonts w:ascii="Arial" w:hAnsi="Arial" w:cs="Arial"/>
          <w:sz w:val="24"/>
          <w:szCs w:val="24"/>
        </w:rPr>
        <w:t xml:space="preserve">, </w:t>
      </w:r>
      <w:r w:rsidRPr="00523FBF">
        <w:rPr>
          <w:rFonts w:ascii="Arial" w:hAnsi="Arial" w:cs="Arial"/>
          <w:sz w:val="24"/>
          <w:szCs w:val="24"/>
        </w:rPr>
        <w:t xml:space="preserve">filtro </w:t>
      </w:r>
      <w:proofErr w:type="spellStart"/>
      <w:r w:rsidRPr="00523FBF">
        <w:rPr>
          <w:rFonts w:ascii="Arial" w:hAnsi="Arial" w:cs="Arial"/>
          <w:sz w:val="24"/>
          <w:szCs w:val="24"/>
        </w:rPr>
        <w:t>ip</w:t>
      </w:r>
      <w:proofErr w:type="spellEnd"/>
      <w:r w:rsidRPr="00523FBF">
        <w:rPr>
          <w:rFonts w:ascii="Arial" w:hAnsi="Arial" w:cs="Arial"/>
          <w:sz w:val="24"/>
          <w:szCs w:val="24"/>
        </w:rPr>
        <w:t xml:space="preserve"> não permite a passagem de tráfego </w:t>
      </w:r>
      <w:r>
        <w:rPr>
          <w:rFonts w:ascii="Arial" w:hAnsi="Arial" w:cs="Arial"/>
          <w:sz w:val="24"/>
          <w:szCs w:val="24"/>
        </w:rPr>
        <w:t>RIP</w:t>
      </w:r>
      <w:r w:rsidRPr="00523FB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UDP</w:t>
      </w:r>
      <w:r w:rsidRPr="00523FBF">
        <w:rPr>
          <w:rFonts w:ascii="Arial" w:hAnsi="Arial" w:cs="Arial"/>
          <w:sz w:val="24"/>
          <w:szCs w:val="24"/>
        </w:rPr>
        <w:t xml:space="preserve"> 520).</w:t>
      </w:r>
    </w:p>
    <w:p w14:paraId="4F77C1EC" w14:textId="0C74504C" w:rsidR="006E3215" w:rsidRDefault="00EF706F" w:rsidP="009448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706F">
        <w:rPr>
          <w:rFonts w:ascii="Arial" w:hAnsi="Arial" w:cs="Arial"/>
          <w:sz w:val="24"/>
          <w:szCs w:val="24"/>
        </w:rPr>
        <w:t>É possível que filtros de pacotes IP estejam configurados nos roteadores que</w:t>
      </w:r>
      <w:r>
        <w:rPr>
          <w:rFonts w:ascii="Arial" w:hAnsi="Arial" w:cs="Arial"/>
          <w:sz w:val="24"/>
          <w:szCs w:val="24"/>
        </w:rPr>
        <w:t xml:space="preserve"> </w:t>
      </w:r>
      <w:r w:rsidRPr="00EF706F">
        <w:rPr>
          <w:rFonts w:ascii="Arial" w:hAnsi="Arial" w:cs="Arial"/>
          <w:sz w:val="24"/>
          <w:szCs w:val="24"/>
        </w:rPr>
        <w:t>implementam RIP. Os roteadores RIP trocam informações de roteamento</w:t>
      </w:r>
      <w:r>
        <w:rPr>
          <w:rFonts w:ascii="Arial" w:hAnsi="Arial" w:cs="Arial"/>
          <w:sz w:val="24"/>
          <w:szCs w:val="24"/>
        </w:rPr>
        <w:t xml:space="preserve"> </w:t>
      </w:r>
      <w:r w:rsidRPr="00EF706F">
        <w:rPr>
          <w:rFonts w:ascii="Arial" w:hAnsi="Arial" w:cs="Arial"/>
          <w:sz w:val="24"/>
          <w:szCs w:val="24"/>
        </w:rPr>
        <w:lastRenderedPageBreak/>
        <w:t>através da porta UDP 520. Se existirem filtros IP barrando a entrada ou a saída</w:t>
      </w:r>
      <w:r>
        <w:rPr>
          <w:rFonts w:ascii="Arial" w:hAnsi="Arial" w:cs="Arial"/>
          <w:sz w:val="24"/>
          <w:szCs w:val="24"/>
        </w:rPr>
        <w:t xml:space="preserve"> </w:t>
      </w:r>
      <w:r w:rsidRPr="00EF706F">
        <w:rPr>
          <w:rFonts w:ascii="Arial" w:hAnsi="Arial" w:cs="Arial"/>
          <w:sz w:val="24"/>
          <w:szCs w:val="24"/>
        </w:rPr>
        <w:t>de dados nesta porta, os roteadores RIP não poderão trocar as informações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EF706F">
        <w:rPr>
          <w:rFonts w:ascii="Arial" w:hAnsi="Arial" w:cs="Arial"/>
          <w:sz w:val="24"/>
          <w:szCs w:val="24"/>
        </w:rPr>
        <w:t>roteamento, causando tabelas de rotas incompletas.</w:t>
      </w:r>
      <w:r w:rsidR="006E3215">
        <w:rPr>
          <w:rFonts w:ascii="Arial" w:hAnsi="Arial" w:cs="Arial"/>
          <w:sz w:val="24"/>
          <w:szCs w:val="24"/>
        </w:rPr>
        <w:t xml:space="preserve"> </w:t>
      </w:r>
      <w:r w:rsidR="006E3215" w:rsidRPr="006E3215">
        <w:rPr>
          <w:rFonts w:ascii="Arial" w:hAnsi="Arial" w:cs="Arial"/>
          <w:sz w:val="24"/>
          <w:szCs w:val="24"/>
        </w:rPr>
        <w:t>Sendo roteados com base nas tabelas incompletas dos roteadores, laços lógicos</w:t>
      </w:r>
      <w:r w:rsidR="006E3215">
        <w:rPr>
          <w:rFonts w:ascii="Arial" w:hAnsi="Arial" w:cs="Arial"/>
          <w:sz w:val="24"/>
          <w:szCs w:val="24"/>
        </w:rPr>
        <w:t xml:space="preserve"> </w:t>
      </w:r>
      <w:r w:rsidR="006E3215" w:rsidRPr="006E3215">
        <w:rPr>
          <w:rFonts w:ascii="Arial" w:hAnsi="Arial" w:cs="Arial"/>
          <w:sz w:val="24"/>
          <w:szCs w:val="24"/>
        </w:rPr>
        <w:t>podem ser formados. A formação dos laços vai levar à existência de</w:t>
      </w:r>
      <w:r w:rsidR="006E3215">
        <w:rPr>
          <w:rFonts w:ascii="Arial" w:hAnsi="Arial" w:cs="Arial"/>
          <w:sz w:val="24"/>
          <w:szCs w:val="24"/>
        </w:rPr>
        <w:t xml:space="preserve"> </w:t>
      </w:r>
      <w:r w:rsidR="006E3215" w:rsidRPr="006E3215">
        <w:rPr>
          <w:rFonts w:ascii="Arial" w:hAnsi="Arial" w:cs="Arial"/>
          <w:sz w:val="24"/>
          <w:szCs w:val="24"/>
        </w:rPr>
        <w:t>mensagens ICMP de TTL excedido na rede. Idealmente estas mensagens não</w:t>
      </w:r>
      <w:r w:rsidR="006E3215">
        <w:rPr>
          <w:rFonts w:ascii="Arial" w:hAnsi="Arial" w:cs="Arial"/>
          <w:sz w:val="24"/>
          <w:szCs w:val="24"/>
        </w:rPr>
        <w:t xml:space="preserve"> </w:t>
      </w:r>
      <w:r w:rsidR="006E3215" w:rsidRPr="006E3215">
        <w:rPr>
          <w:rFonts w:ascii="Arial" w:hAnsi="Arial" w:cs="Arial"/>
          <w:sz w:val="24"/>
          <w:szCs w:val="24"/>
        </w:rPr>
        <w:t>devem ser encontradas</w:t>
      </w:r>
      <w:r w:rsidR="00944841">
        <w:rPr>
          <w:rFonts w:ascii="Arial" w:hAnsi="Arial" w:cs="Arial"/>
          <w:sz w:val="24"/>
          <w:szCs w:val="24"/>
        </w:rPr>
        <w:t xml:space="preserve">. </w:t>
      </w:r>
      <w:r w:rsidR="00944841" w:rsidRPr="00944841">
        <w:rPr>
          <w:rFonts w:ascii="Arial" w:hAnsi="Arial" w:cs="Arial"/>
          <w:sz w:val="24"/>
          <w:szCs w:val="24"/>
        </w:rPr>
        <w:t>O filtro IP de um roteador RIP, qualquer que seja a versão do protocolo RIP,</w:t>
      </w:r>
      <w:r w:rsidR="00944841">
        <w:rPr>
          <w:rFonts w:ascii="Arial" w:hAnsi="Arial" w:cs="Arial"/>
          <w:sz w:val="24"/>
          <w:szCs w:val="24"/>
        </w:rPr>
        <w:t xml:space="preserve"> </w:t>
      </w:r>
      <w:r w:rsidR="00944841" w:rsidRPr="00944841">
        <w:rPr>
          <w:rFonts w:ascii="Arial" w:hAnsi="Arial" w:cs="Arial"/>
          <w:sz w:val="24"/>
          <w:szCs w:val="24"/>
        </w:rPr>
        <w:t>deve sempre permitir a entrada e a saída de tráfego UDP na porta 520. Ao</w:t>
      </w:r>
      <w:r w:rsidR="00944841">
        <w:rPr>
          <w:rFonts w:ascii="Arial" w:hAnsi="Arial" w:cs="Arial"/>
          <w:sz w:val="24"/>
          <w:szCs w:val="24"/>
        </w:rPr>
        <w:t xml:space="preserve"> </w:t>
      </w:r>
      <w:r w:rsidR="00944841" w:rsidRPr="00944841">
        <w:rPr>
          <w:rFonts w:ascii="Arial" w:hAnsi="Arial" w:cs="Arial"/>
          <w:sz w:val="24"/>
          <w:szCs w:val="24"/>
        </w:rPr>
        <w:t>confirmar o problema modifique as regras do filtro para permitir a passagem do</w:t>
      </w:r>
      <w:r w:rsidR="00944841">
        <w:rPr>
          <w:rFonts w:ascii="Arial" w:hAnsi="Arial" w:cs="Arial"/>
          <w:sz w:val="24"/>
          <w:szCs w:val="24"/>
        </w:rPr>
        <w:t xml:space="preserve"> </w:t>
      </w:r>
      <w:r w:rsidR="00944841" w:rsidRPr="00944841">
        <w:rPr>
          <w:rFonts w:ascii="Arial" w:hAnsi="Arial" w:cs="Arial"/>
          <w:sz w:val="24"/>
          <w:szCs w:val="24"/>
        </w:rPr>
        <w:t>tráfego RIP.</w:t>
      </w:r>
    </w:p>
    <w:p w14:paraId="386E922E" w14:textId="441BDFA8" w:rsidR="00EA3BF1" w:rsidRDefault="0058471F" w:rsidP="00523FB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383">
        <w:rPr>
          <w:rFonts w:ascii="Arial" w:hAnsi="Arial" w:cs="Arial"/>
          <w:b/>
          <w:bCs/>
          <w:sz w:val="24"/>
          <w:szCs w:val="24"/>
        </w:rPr>
        <w:t>01.d – Cap. 07 - Problemas em áreas de nível de aplicação</w:t>
      </w:r>
      <w:r w:rsidR="00211B68">
        <w:rPr>
          <w:rFonts w:ascii="Arial" w:hAnsi="Arial" w:cs="Arial"/>
          <w:b/>
          <w:bCs/>
          <w:sz w:val="24"/>
          <w:szCs w:val="24"/>
        </w:rPr>
        <w:t>.</w:t>
      </w:r>
    </w:p>
    <w:p w14:paraId="7C600AD7" w14:textId="767E33E5" w:rsidR="00211B68" w:rsidRDefault="00211B68" w:rsidP="00211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Conforme o capítulo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do livro de referência, alguns problemas de nível de </w:t>
      </w:r>
      <w:r>
        <w:rPr>
          <w:rFonts w:ascii="Arial" w:hAnsi="Arial" w:cs="Arial"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: </w:t>
      </w:r>
      <w:r w:rsidRPr="00211B68">
        <w:rPr>
          <w:rFonts w:ascii="Arial" w:hAnsi="Arial" w:cs="Arial"/>
          <w:sz w:val="24"/>
          <w:szCs w:val="24"/>
        </w:rPr>
        <w:t xml:space="preserve">inconsistência entre registros dos servidores </w:t>
      </w:r>
      <w:r>
        <w:rPr>
          <w:rFonts w:ascii="Arial" w:hAnsi="Arial" w:cs="Arial"/>
          <w:sz w:val="24"/>
          <w:szCs w:val="24"/>
        </w:rPr>
        <w:t>DNS</w:t>
      </w:r>
      <w:r w:rsidRPr="00211B68">
        <w:rPr>
          <w:rFonts w:ascii="Arial" w:hAnsi="Arial" w:cs="Arial"/>
          <w:sz w:val="24"/>
          <w:szCs w:val="24"/>
        </w:rPr>
        <w:t xml:space="preserve"> primário e</w:t>
      </w:r>
      <w:r>
        <w:rPr>
          <w:rFonts w:ascii="Arial" w:hAnsi="Arial" w:cs="Arial"/>
          <w:sz w:val="24"/>
          <w:szCs w:val="24"/>
        </w:rPr>
        <w:t xml:space="preserve"> </w:t>
      </w:r>
      <w:r w:rsidRPr="00211B68">
        <w:rPr>
          <w:rFonts w:ascii="Arial" w:hAnsi="Arial" w:cs="Arial"/>
          <w:sz w:val="24"/>
          <w:szCs w:val="24"/>
        </w:rPr>
        <w:t>secundários</w:t>
      </w:r>
      <w:r>
        <w:rPr>
          <w:rFonts w:ascii="Arial" w:hAnsi="Arial" w:cs="Arial"/>
          <w:sz w:val="24"/>
          <w:szCs w:val="24"/>
        </w:rPr>
        <w:t xml:space="preserve">, </w:t>
      </w:r>
      <w:r w:rsidRPr="00211B68">
        <w:rPr>
          <w:rFonts w:ascii="Arial" w:hAnsi="Arial" w:cs="Arial"/>
          <w:sz w:val="24"/>
          <w:szCs w:val="24"/>
        </w:rPr>
        <w:t xml:space="preserve">falta “.” após nomes totalmente qualificados em registros </w:t>
      </w:r>
      <w:r>
        <w:rPr>
          <w:rFonts w:ascii="Arial" w:hAnsi="Arial" w:cs="Arial"/>
          <w:sz w:val="24"/>
          <w:szCs w:val="24"/>
        </w:rPr>
        <w:t xml:space="preserve">DNS, </w:t>
      </w:r>
      <w:r w:rsidRPr="00211B68">
        <w:rPr>
          <w:rFonts w:ascii="Arial" w:hAnsi="Arial" w:cs="Arial"/>
          <w:sz w:val="24"/>
          <w:szCs w:val="24"/>
        </w:rPr>
        <w:t xml:space="preserve">filtro </w:t>
      </w:r>
      <w:proofErr w:type="spellStart"/>
      <w:r w:rsidRPr="00211B68">
        <w:rPr>
          <w:rFonts w:ascii="Arial" w:hAnsi="Arial" w:cs="Arial"/>
          <w:sz w:val="24"/>
          <w:szCs w:val="24"/>
        </w:rPr>
        <w:t>ip</w:t>
      </w:r>
      <w:proofErr w:type="spellEnd"/>
      <w:r w:rsidRPr="00211B68">
        <w:rPr>
          <w:rFonts w:ascii="Arial" w:hAnsi="Arial" w:cs="Arial"/>
          <w:sz w:val="24"/>
          <w:szCs w:val="24"/>
        </w:rPr>
        <w:t xml:space="preserve"> barrando tráfego </w:t>
      </w:r>
      <w:r>
        <w:rPr>
          <w:rFonts w:ascii="Arial" w:hAnsi="Arial" w:cs="Arial"/>
          <w:sz w:val="24"/>
          <w:szCs w:val="24"/>
        </w:rPr>
        <w:t xml:space="preserve">DNS, </w:t>
      </w:r>
      <w:r w:rsidRPr="00211B68">
        <w:rPr>
          <w:rFonts w:ascii="Arial" w:hAnsi="Arial" w:cs="Arial"/>
          <w:sz w:val="24"/>
          <w:szCs w:val="24"/>
        </w:rPr>
        <w:t>servidor de correio eletrônico com repasse totalmente aberto</w:t>
      </w:r>
      <w:r>
        <w:rPr>
          <w:rFonts w:ascii="Arial" w:hAnsi="Arial" w:cs="Arial"/>
          <w:sz w:val="24"/>
          <w:szCs w:val="24"/>
        </w:rPr>
        <w:t xml:space="preserve"> ou fechado.</w:t>
      </w:r>
    </w:p>
    <w:p w14:paraId="6299CD9A" w14:textId="56BD9464" w:rsidR="00A87082" w:rsidRDefault="00A87082" w:rsidP="00AC0F9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87082">
        <w:rPr>
          <w:rFonts w:ascii="Arial" w:hAnsi="Arial" w:cs="Arial"/>
          <w:sz w:val="24"/>
          <w:szCs w:val="24"/>
        </w:rPr>
        <w:t>Com o intuito de diminuir a quantidade de spam enviado por servidores SMTP</w:t>
      </w:r>
      <w:r>
        <w:rPr>
          <w:rFonts w:ascii="Arial" w:hAnsi="Arial" w:cs="Arial"/>
          <w:sz w:val="24"/>
          <w:szCs w:val="24"/>
        </w:rPr>
        <w:t xml:space="preserve"> </w:t>
      </w:r>
      <w:r w:rsidRPr="00A87082">
        <w:rPr>
          <w:rFonts w:ascii="Arial" w:hAnsi="Arial" w:cs="Arial"/>
          <w:sz w:val="24"/>
          <w:szCs w:val="24"/>
        </w:rPr>
        <w:t>com repasse (relay) totalmente aberto, as novas implementações do serviço</w:t>
      </w:r>
      <w:r>
        <w:rPr>
          <w:rFonts w:ascii="Arial" w:hAnsi="Arial" w:cs="Arial"/>
          <w:sz w:val="24"/>
          <w:szCs w:val="24"/>
        </w:rPr>
        <w:t xml:space="preserve"> </w:t>
      </w:r>
      <w:r w:rsidRPr="00A87082">
        <w:rPr>
          <w:rFonts w:ascii="Arial" w:hAnsi="Arial" w:cs="Arial"/>
          <w:sz w:val="24"/>
          <w:szCs w:val="24"/>
        </w:rPr>
        <w:t>SMTP vêm, por default, com repasse totalmente fechado.</w:t>
      </w:r>
      <w:r>
        <w:rPr>
          <w:rFonts w:ascii="Arial" w:hAnsi="Arial" w:cs="Arial"/>
          <w:sz w:val="24"/>
          <w:szCs w:val="24"/>
        </w:rPr>
        <w:t xml:space="preserve"> </w:t>
      </w:r>
      <w:r w:rsidRPr="00A87082">
        <w:rPr>
          <w:rFonts w:ascii="Arial" w:hAnsi="Arial" w:cs="Arial"/>
          <w:sz w:val="24"/>
          <w:szCs w:val="24"/>
        </w:rPr>
        <w:t>Os usuários não poderão enviar e-mails, exceto se estiverem na máquina onde o</w:t>
      </w:r>
      <w:r>
        <w:rPr>
          <w:rFonts w:ascii="Arial" w:hAnsi="Arial" w:cs="Arial"/>
          <w:sz w:val="24"/>
          <w:szCs w:val="24"/>
        </w:rPr>
        <w:t xml:space="preserve"> </w:t>
      </w:r>
      <w:r w:rsidRPr="00A87082">
        <w:rPr>
          <w:rFonts w:ascii="Arial" w:hAnsi="Arial" w:cs="Arial"/>
          <w:sz w:val="24"/>
          <w:szCs w:val="24"/>
        </w:rPr>
        <w:t>servidor SMTP está instalado</w:t>
      </w:r>
      <w:r w:rsidR="00AC0F99">
        <w:rPr>
          <w:rFonts w:ascii="Arial" w:hAnsi="Arial" w:cs="Arial"/>
          <w:sz w:val="24"/>
          <w:szCs w:val="24"/>
        </w:rPr>
        <w:t>, isso confirma o erro</w:t>
      </w:r>
      <w:r w:rsidRPr="00A87082">
        <w:rPr>
          <w:rFonts w:ascii="Arial" w:hAnsi="Arial" w:cs="Arial"/>
          <w:sz w:val="24"/>
          <w:szCs w:val="24"/>
        </w:rPr>
        <w:t>.</w:t>
      </w:r>
    </w:p>
    <w:p w14:paraId="41F295AC" w14:textId="3BE993D7" w:rsidR="00AC0F99" w:rsidRPr="00211B68" w:rsidRDefault="00AC0F99" w:rsidP="00AC0F9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>A configuração de repasse seletivo depende da implementação do serviço</w:t>
      </w:r>
      <w:r>
        <w:rPr>
          <w:rFonts w:ascii="Arial" w:hAnsi="Arial" w:cs="Arial"/>
          <w:sz w:val="24"/>
          <w:szCs w:val="24"/>
        </w:rPr>
        <w:t xml:space="preserve"> </w:t>
      </w:r>
      <w:r w:rsidRPr="00AC0F99">
        <w:rPr>
          <w:rFonts w:ascii="Arial" w:hAnsi="Arial" w:cs="Arial"/>
          <w:sz w:val="24"/>
          <w:szCs w:val="24"/>
        </w:rPr>
        <w:t>SMTP em uso.</w:t>
      </w:r>
      <w:r>
        <w:rPr>
          <w:rFonts w:ascii="Arial" w:hAnsi="Arial" w:cs="Arial"/>
          <w:sz w:val="24"/>
          <w:szCs w:val="24"/>
        </w:rPr>
        <w:t xml:space="preserve"> </w:t>
      </w:r>
      <w:r w:rsidRPr="00AC0F9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AC0F99">
        <w:rPr>
          <w:rFonts w:ascii="Arial" w:hAnsi="Arial" w:cs="Arial"/>
          <w:sz w:val="24"/>
          <w:szCs w:val="24"/>
        </w:rPr>
        <w:t>sendmail</w:t>
      </w:r>
      <w:proofErr w:type="spellEnd"/>
      <w:r>
        <w:rPr>
          <w:rFonts w:ascii="Arial" w:hAnsi="Arial" w:cs="Arial"/>
          <w:sz w:val="24"/>
          <w:szCs w:val="24"/>
        </w:rPr>
        <w:t>, por exemplo,</w:t>
      </w:r>
      <w:r w:rsidRPr="00AC0F99">
        <w:rPr>
          <w:rFonts w:ascii="Arial" w:hAnsi="Arial" w:cs="Arial"/>
          <w:sz w:val="24"/>
          <w:szCs w:val="24"/>
        </w:rPr>
        <w:t xml:space="preserve"> versões 8.8 e superiores, adicione o nome ou o IP das</w:t>
      </w:r>
      <w:r>
        <w:rPr>
          <w:rFonts w:ascii="Arial" w:hAnsi="Arial" w:cs="Arial"/>
          <w:sz w:val="24"/>
          <w:szCs w:val="24"/>
        </w:rPr>
        <w:t xml:space="preserve"> </w:t>
      </w:r>
      <w:r w:rsidRPr="00AC0F99">
        <w:rPr>
          <w:rFonts w:ascii="Arial" w:hAnsi="Arial" w:cs="Arial"/>
          <w:sz w:val="24"/>
          <w:szCs w:val="24"/>
        </w:rPr>
        <w:t>máquinas que podem ser clientes do servidor SMTP no arquivo /</w:t>
      </w:r>
      <w:proofErr w:type="spellStart"/>
      <w:r w:rsidRPr="00AC0F99">
        <w:rPr>
          <w:rFonts w:ascii="Arial" w:hAnsi="Arial" w:cs="Arial"/>
          <w:sz w:val="24"/>
          <w:szCs w:val="24"/>
        </w:rPr>
        <w:t>etc</w:t>
      </w:r>
      <w:proofErr w:type="spellEnd"/>
      <w:r w:rsidRPr="00AC0F99">
        <w:rPr>
          <w:rFonts w:ascii="Arial" w:hAnsi="Arial" w:cs="Arial"/>
          <w:sz w:val="24"/>
          <w:szCs w:val="24"/>
        </w:rPr>
        <w:t>/mail/relay-</w:t>
      </w:r>
      <w:proofErr w:type="spellStart"/>
      <w:r w:rsidRPr="00AC0F99">
        <w:rPr>
          <w:rFonts w:ascii="Arial" w:hAnsi="Arial" w:cs="Arial"/>
          <w:sz w:val="24"/>
          <w:szCs w:val="24"/>
        </w:rPr>
        <w:t>domains</w:t>
      </w:r>
      <w:proofErr w:type="spellEnd"/>
      <w:r w:rsidRPr="00AC0F99">
        <w:rPr>
          <w:rFonts w:ascii="Arial" w:hAnsi="Arial" w:cs="Arial"/>
          <w:sz w:val="24"/>
          <w:szCs w:val="24"/>
        </w:rPr>
        <w:t>.</w:t>
      </w:r>
    </w:p>
    <w:sectPr w:rsidR="00AC0F99" w:rsidRPr="0021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F1"/>
    <w:rsid w:val="000C78FC"/>
    <w:rsid w:val="00211B68"/>
    <w:rsid w:val="004D12BD"/>
    <w:rsid w:val="00523FBF"/>
    <w:rsid w:val="0058471F"/>
    <w:rsid w:val="00695B60"/>
    <w:rsid w:val="006E3215"/>
    <w:rsid w:val="008C3FD1"/>
    <w:rsid w:val="00944841"/>
    <w:rsid w:val="00994741"/>
    <w:rsid w:val="00A60A15"/>
    <w:rsid w:val="00A74383"/>
    <w:rsid w:val="00A87082"/>
    <w:rsid w:val="00AC0F99"/>
    <w:rsid w:val="00C75E37"/>
    <w:rsid w:val="00E45113"/>
    <w:rsid w:val="00E8327B"/>
    <w:rsid w:val="00EA3BF1"/>
    <w:rsid w:val="00E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6699"/>
  <w15:chartTrackingRefBased/>
  <w15:docId w15:val="{2806B1CE-3048-4787-BA82-5F83EA18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Victória Cavalcante</dc:creator>
  <cp:keywords/>
  <dc:description/>
  <cp:lastModifiedBy>Victória Cavalcante</cp:lastModifiedBy>
  <cp:revision>9</cp:revision>
  <dcterms:created xsi:type="dcterms:W3CDTF">2022-05-05T18:26:00Z</dcterms:created>
  <dcterms:modified xsi:type="dcterms:W3CDTF">2022-05-05T19:45:00Z</dcterms:modified>
</cp:coreProperties>
</file>