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Android Device Examination Using ADB</w:t>
      </w:r>
    </w:p>
    <w:p>
      <w:pPr>
        <w:pStyle w:val="Subtitle"/>
      </w:pPr>
      <w:r>
        <w:t>Digital Forensics Bonus Assignment Option 1</w:t>
      </w:r>
    </w:p>
    <w:p>
      <w:r>
        <w:t>Viktoriia Lavrenchuk</w:t>
        <w:br/>
        <w:t>Lab completed October 25 2026</w:t>
      </w:r>
    </w:p>
    <w:p>
      <w:r>
        <w:t>I installed Ubuntu in VMware Workstation on a Windows computer and connected my Samsung Android phone using USB debugging. After resolving installation and connection issues, I used Android Debug Bridge to retrieve device properties, installed application packages, usage statistics, battery statistics, and system settings.</w:t>
      </w:r>
    </w:p>
    <w:p>
      <w:pPr>
        <w:pStyle w:val="Heading1"/>
      </w:pPr>
      <w:r>
        <w:t>Equipment and environment</w:t>
      </w:r>
    </w:p>
    <w:p>
      <w:pPr>
        <w:pStyle w:val="ListBullet"/>
      </w:pPr>
      <w:r>
        <w:t>Phone: Samsung Galaxy A13 5G, model SM-A136U.</w:t>
      </w:r>
    </w:p>
    <w:p>
      <w:pPr>
        <w:pStyle w:val="ListBullet"/>
      </w:pPr>
      <w:r>
        <w:t>Phone software: Android 13 with One UI Core 5.1.</w:t>
      </w:r>
    </w:p>
    <w:p>
      <w:pPr>
        <w:pStyle w:val="ListBullet"/>
      </w:pPr>
      <w:r>
        <w:t>Computer environment: Windows host with an Ubuntu 64 bit virtual machine in VMware Workstation.</w:t>
      </w:r>
    </w:p>
    <w:p>
      <w:pPr>
        <w:pStyle w:val="ListBullet"/>
      </w:pPr>
      <w:r>
        <w:t>Virtual machine configuration: 30 GB virtual disk split into multiple files, 4096 MB RAM, 2 CPU cores, NAT networking, and a USB controller.</w:t>
      </w:r>
    </w:p>
    <w:p>
      <w:pPr>
        <w:pStyle w:val="ListBullet"/>
      </w:pPr>
      <w:r>
        <w:t>Connection: USB cable with the phone connected to the Ubuntu virtual machine and USB debugging authorized.</w:t>
      </w:r>
    </w:p>
    <w:p>
      <w:pPr>
        <w:pStyle w:val="Heading1"/>
      </w:pPr>
      <w:r>
        <w:t>Outcome</w:t>
      </w:r>
    </w:p>
    <w:p>
      <w:r>
        <w:t>The final adb devices output lists the phone with the status device, confirming an authorized ADB connection. The remaining collection commands returned output and completed. The following pages present the successful command results, followed by the full installation and troubleshooting screenshot record.</w:t>
      </w:r>
    </w:p>
    <w:p>
      <w:r>
        <w:t>This was an examination of information accessible through an authorized ADB shell. It was not a full physical acquisition, and the results do not establish recovery of private app databases, deleted messages, or browser history.</w:t>
      </w:r>
    </w:p>
    <w:p>
      <w:r>
        <w:br w:type="page"/>
      </w:r>
    </w:p>
    <w:p>
      <w:pPr>
        <w:pStyle w:val="Heading1"/>
      </w:pPr>
      <w:r>
        <w:t>Installation and troubleshooting</w:t>
      </w:r>
    </w:p>
    <w:p>
      <w:pPr>
        <w:pStyle w:val="Heading2"/>
      </w:pPr>
      <w:r>
        <w:t>Ubuntu installation</w:t>
      </w:r>
    </w:p>
    <w:p>
      <w:r>
        <w:t>I created an Ubuntu virtual machine with the configuration shown in the setup screenshot, selected Install Ubuntu, and proceeded through the installer. The screenshots include installation choices, account creation, and progress screens. I used the virtual disk for the installation; the Windows host remained the environment running VMware.</w:t>
      </w:r>
    </w:p>
    <w:p>
      <w:r>
        <w:t>Installation was slow. I reported starting at approximately 5:15 PM and still waiting at 6:01 PM, about 46 minutes later. Some installer controls appeared gray or unresponsive. The installer eventually requested a restart, and Ubuntu started successfully. I also encountered a freeze and powered the virtual machine off before restarting it. The exact cause of the delay and freeze was not established.</w:t>
      </w:r>
    </w:p>
    <w:p>
      <w:pPr>
        <w:pStyle w:val="Heading2"/>
      </w:pPr>
      <w:r>
        <w:t>ADB installation</w:t>
      </w:r>
    </w:p>
    <w:p>
      <w:r>
        <w:t>I ran sudo apt update. One password authentication attempt failed, after which authentication succeeded and the package lists were refreshed. I then installed android-sdk-platform-tools-common and its USB rules. Running adb devices initially returned Command adb not found because the ADB executable was not yet installed. Installing the adb package resolved that issue.</w:t>
      </w:r>
    </w:p>
    <w:p>
      <w:pPr>
        <w:pStyle w:val="Heading2"/>
      </w:pPr>
      <w:r>
        <w:t>Phone detection and authorization</w:t>
      </w:r>
    </w:p>
    <w:p>
      <w:r>
        <w:t>I initially opened the developer settings inside TalkBack, which did not provide the USB debugging option needed for this lab. I then enabled the phone system Developer options through About phone, Software information, and Build number, and turned on USB debugging.</w:t>
      </w:r>
    </w:p>
    <w:p>
      <w:r>
        <w:t>The first adb devices commands showed an empty list. The first lsusb output showed only Linux and VMware USB devices. After connecting the Samsung phone to the Ubuntu virtual machine, lsusb identified a Samsung Galaxy device in MTP mode. I accepted the phone USB debugging authorization prompt and the phone data access prompt. ADB briefly reported unauthorized and then changed to device after authorization.</w:t>
      </w:r>
    </w:p>
    <w:p>
      <w:pPr>
        <w:pStyle w:val="Heading2"/>
      </w:pPr>
      <w:r>
        <w:t>Long command output</w:t>
      </w:r>
    </w:p>
    <w:p>
      <w:r>
        <w:t>Device properties, package lists, and system statistics produced long outputs. The terminal prompt returned after collection. Some screenshots show the end of the output rather than the command itself. The battery output reports that measured charge statistics are not supported on this device; this applies to that particular measurement and does not mean the entire collection failed.</w:t>
      </w:r>
    </w:p>
    <w:p>
      <w:r>
        <w:br w:type="page"/>
      </w:r>
    </w:p>
    <w:p>
      <w:pPr>
        <w:pStyle w:val="Heading1"/>
      </w:pPr>
      <w:r>
        <w:t>Collected information and evidence guide</w:t>
      </w:r>
    </w:p>
    <w:p>
      <w:pPr>
        <w:pStyle w:val="Heading2"/>
      </w:pPr>
      <w:r>
        <w:t>Figure 1 adb devices</w:t>
      </w:r>
    </w:p>
    <w:p>
      <w:r>
        <w:t>Confirms that the connected phone is recognized and authorized.</w:t>
      </w:r>
    </w:p>
    <w:p>
      <w:pPr>
        <w:pStyle w:val="Heading2"/>
      </w:pPr>
      <w:r>
        <w:t>Figure 2 adb shell getprop</w:t>
      </w:r>
    </w:p>
    <w:p>
      <w:r>
        <w:t>Lists Android system properties and device configuration values.</w:t>
      </w:r>
    </w:p>
    <w:p>
      <w:pPr>
        <w:pStyle w:val="Heading2"/>
      </w:pPr>
      <w:r>
        <w:t>Figure 3 adb shell pm list packages -f</w:t>
      </w:r>
    </w:p>
    <w:p>
      <w:r>
        <w:t>Lists installed package identifiers and associated APK paths.</w:t>
      </w:r>
    </w:p>
    <w:p>
      <w:pPr>
        <w:pStyle w:val="Heading2"/>
      </w:pPr>
      <w:r>
        <w:t>Figure 4 adb shell dumpsys usagestats</w:t>
      </w:r>
    </w:p>
    <w:p>
      <w:r>
        <w:t>Returns Android usage statistics and activity records available to the shell.</w:t>
      </w:r>
    </w:p>
    <w:p>
      <w:pPr>
        <w:pStyle w:val="Heading2"/>
      </w:pPr>
      <w:r>
        <w:t>Figure 5 adb shell dumpsys batterystats</w:t>
      </w:r>
    </w:p>
    <w:p>
      <w:r>
        <w:t>Returns battery statistics and activity accounting maintained by Android.</w:t>
      </w:r>
    </w:p>
    <w:p>
      <w:pPr>
        <w:pStyle w:val="Heading2"/>
      </w:pPr>
      <w:r>
        <w:t>Figure 6 adb shell settings list system</w:t>
      </w:r>
    </w:p>
    <w:p>
      <w:r>
        <w:t>Lists current system setting names and values. These settings are configuration data rather than browsing history.</w:t>
      </w:r>
    </w:p>
    <w:p>
      <w:pPr>
        <w:pStyle w:val="Heading1"/>
      </w:pPr>
      <w:r>
        <w:t>Assignment resources</w:t>
      </w:r>
    </w:p>
    <w:p>
      <w:r>
        <w:t>DouglasFreshHabian, AndroidForensics GitHub tutorial</w:t>
        <w:br/>
        <w:t>https://github.com/DouglasFreshHabian/AndroidForensics</w:t>
      </w:r>
    </w:p>
    <w:p>
      <w:r>
        <w:t>Associated assignment video</w:t>
        <w:br/>
        <w:t>https://www.youtube.com/watch?v=hICezC7mI68</w:t>
      </w:r>
    </w:p>
    <w:p>
      <w:r>
        <w:t>The screenshot record includes repeated attempts because they document the transition from installation and detection problems to a successful connection. Device identifiers remain visible in the original evidence images.</w:t>
      </w:r>
    </w:p>
    <w:p>
      <w:r>
        <w:br w:type="page"/>
      </w:r>
    </w:p>
    <w:p>
      <w:pPr>
        <w:pStyle w:val="Heading1"/>
      </w:pPr>
      <w:r>
        <w:t>Results</w:t>
      </w:r>
    </w:p>
    <w:p>
      <w:pPr>
        <w:pStyle w:val="Heading2"/>
      </w:pPr>
      <w:r>
        <w:t>Figure 1 Authorized phone connection</w:t>
      </w:r>
    </w:p>
    <w:p>
      <w:pPr>
        <w:spacing w:after="160"/>
        <w:jc w:val="center"/>
      </w:pPr>
      <w:r>
        <w:drawing>
          <wp:inline xmlns:a="http://schemas.openxmlformats.org/drawingml/2006/main" xmlns:pic="http://schemas.openxmlformats.org/drawingml/2006/picture">
            <wp:extent cx="6492240" cy="3816049"/>
            <wp:docPr id="1" name="Picture 1" descr="Authorized phone connection"/>
            <wp:cNvGraphicFramePr>
              <a:graphicFrameLocks noChangeAspect="1"/>
            </wp:cNvGraphicFramePr>
            <a:graphic>
              <a:graphicData uri="http://schemas.openxmlformats.org/drawingml/2006/picture">
                <pic:pic>
                  <pic:nvPicPr>
                    <pic:cNvPr id="0" name="figure01.jpg"/>
                    <pic:cNvPicPr/>
                  </pic:nvPicPr>
                  <pic:blipFill>
                    <a:blip r:embed="rId10"/>
                    <a:stretch>
                      <a:fillRect/>
                    </a:stretch>
                  </pic:blipFill>
                  <pic:spPr>
                    <a:xfrm>
                      <a:off x="0" y="0"/>
                      <a:ext cx="6492240" cy="3816049"/>
                    </a:xfrm>
                    <a:prstGeom prst="rect"/>
                  </pic:spPr>
                </pic:pic>
              </a:graphicData>
            </a:graphic>
          </wp:inline>
        </w:drawing>
      </w:r>
    </w:p>
    <w:p>
      <w:pPr>
        <w:pStyle w:val="Caption"/>
      </w:pPr>
      <w:r>
        <w:t>The clean adb devices result shows the connected phone with status device. This is the successful connection evidence for the first submission requirement.</w:t>
      </w:r>
    </w:p>
    <w:p>
      <w:r>
        <w:br w:type="page"/>
      </w:r>
    </w:p>
    <w:p>
      <w:pPr>
        <w:pStyle w:val="Heading1"/>
      </w:pPr>
      <w:r>
        <w:t>Results</w:t>
      </w:r>
    </w:p>
    <w:p>
      <w:pPr>
        <w:pStyle w:val="Heading2"/>
      </w:pPr>
      <w:r>
        <w:t>Figure 2 Android device properties</w:t>
      </w:r>
    </w:p>
    <w:p>
      <w:pPr>
        <w:spacing w:after="160"/>
        <w:jc w:val="center"/>
      </w:pPr>
      <w:r>
        <w:drawing>
          <wp:inline xmlns:a="http://schemas.openxmlformats.org/drawingml/2006/main" xmlns:pic="http://schemas.openxmlformats.org/drawingml/2006/picture">
            <wp:extent cx="6492240" cy="3720375"/>
            <wp:docPr id="2" name="Picture 2" descr="Android device properties"/>
            <wp:cNvGraphicFramePr>
              <a:graphicFrameLocks noChangeAspect="1"/>
            </wp:cNvGraphicFramePr>
            <a:graphic>
              <a:graphicData uri="http://schemas.openxmlformats.org/drawingml/2006/picture">
                <pic:pic>
                  <pic:nvPicPr>
                    <pic:cNvPr id="0" name="figure02.jpg"/>
                    <pic:cNvPicPr/>
                  </pic:nvPicPr>
                  <pic:blipFill>
                    <a:blip r:embed="rId11"/>
                    <a:stretch>
                      <a:fillRect/>
                    </a:stretch>
                  </pic:blipFill>
                  <pic:spPr>
                    <a:xfrm>
                      <a:off x="0" y="0"/>
                      <a:ext cx="6492240" cy="3720375"/>
                    </a:xfrm>
                    <a:prstGeom prst="rect"/>
                  </pic:spPr>
                </pic:pic>
              </a:graphicData>
            </a:graphic>
          </wp:inline>
        </w:drawing>
      </w:r>
    </w:p>
    <w:p>
      <w:pPr>
        <w:pStyle w:val="Caption"/>
      </w:pPr>
      <w:r>
        <w:t>The adb shell getprop command and property values are visible. This is the device information evidence for the second submission requirement.</w:t>
      </w:r>
    </w:p>
    <w:p>
      <w:r>
        <w:br w:type="page"/>
      </w:r>
    </w:p>
    <w:p>
      <w:pPr>
        <w:pStyle w:val="Heading1"/>
      </w:pPr>
      <w:r>
        <w:t>Results</w:t>
      </w:r>
    </w:p>
    <w:p>
      <w:pPr>
        <w:pStyle w:val="Heading2"/>
      </w:pPr>
      <w:r>
        <w:t>Figure 3 Installed application packages</w:t>
      </w:r>
    </w:p>
    <w:p>
      <w:pPr>
        <w:spacing w:after="160"/>
        <w:jc w:val="center"/>
      </w:pPr>
      <w:r>
        <w:drawing>
          <wp:inline xmlns:a="http://schemas.openxmlformats.org/drawingml/2006/main" xmlns:pic="http://schemas.openxmlformats.org/drawingml/2006/picture">
            <wp:extent cx="6492240" cy="3857768"/>
            <wp:docPr id="3" name="Picture 3" descr="Installed application packages"/>
            <wp:cNvGraphicFramePr>
              <a:graphicFrameLocks noChangeAspect="1"/>
            </wp:cNvGraphicFramePr>
            <a:graphic>
              <a:graphicData uri="http://schemas.openxmlformats.org/drawingml/2006/picture">
                <pic:pic>
                  <pic:nvPicPr>
                    <pic:cNvPr id="0" name="figure03.jpg"/>
                    <pic:cNvPicPr/>
                  </pic:nvPicPr>
                  <pic:blipFill>
                    <a:blip r:embed="rId12"/>
                    <a:stretch>
                      <a:fillRect/>
                    </a:stretch>
                  </pic:blipFill>
                  <pic:spPr>
                    <a:xfrm>
                      <a:off x="0" y="0"/>
                      <a:ext cx="6492240" cy="3857768"/>
                    </a:xfrm>
                    <a:prstGeom prst="rect"/>
                  </pic:spPr>
                </pic:pic>
              </a:graphicData>
            </a:graphic>
          </wp:inline>
        </w:drawing>
      </w:r>
    </w:p>
    <w:p>
      <w:pPr>
        <w:pStyle w:val="Caption"/>
      </w:pPr>
      <w:r>
        <w:t>The terminal shows package identifiers and APK paths from adb shell pm list packages -f. This screenshot captures the end of the output and the returned shell prompt.</w:t>
      </w:r>
    </w:p>
    <w:p>
      <w:r>
        <w:br w:type="page"/>
      </w:r>
    </w:p>
    <w:p>
      <w:pPr>
        <w:pStyle w:val="Heading1"/>
      </w:pPr>
      <w:r>
        <w:t>Results</w:t>
      </w:r>
    </w:p>
    <w:p>
      <w:pPr>
        <w:pStyle w:val="Heading2"/>
      </w:pPr>
      <w:r>
        <w:t>Figure 4 System usage statistics</w:t>
      </w:r>
    </w:p>
    <w:p>
      <w:pPr>
        <w:spacing w:after="160"/>
        <w:jc w:val="center"/>
      </w:pPr>
      <w:r>
        <w:drawing>
          <wp:inline xmlns:a="http://schemas.openxmlformats.org/drawingml/2006/main" xmlns:pic="http://schemas.openxmlformats.org/drawingml/2006/picture">
            <wp:extent cx="6492240" cy="3916603"/>
            <wp:docPr id="4" name="Picture 4" descr="System usage statistics"/>
            <wp:cNvGraphicFramePr>
              <a:graphicFrameLocks noChangeAspect="1"/>
            </wp:cNvGraphicFramePr>
            <a:graphic>
              <a:graphicData uri="http://schemas.openxmlformats.org/drawingml/2006/picture">
                <pic:pic>
                  <pic:nvPicPr>
                    <pic:cNvPr id="0" name="figure04.jpg"/>
                    <pic:cNvPicPr/>
                  </pic:nvPicPr>
                  <pic:blipFill>
                    <a:blip r:embed="rId13"/>
                    <a:stretch>
                      <a:fillRect/>
                    </a:stretch>
                  </pic:blipFill>
                  <pic:spPr>
                    <a:xfrm>
                      <a:off x="0" y="0"/>
                      <a:ext cx="6492240" cy="3916603"/>
                    </a:xfrm>
                    <a:prstGeom prst="rect"/>
                  </pic:spPr>
                </pic:pic>
              </a:graphicData>
            </a:graphic>
          </wp:inline>
        </w:drawing>
      </w:r>
    </w:p>
    <w:p>
      <w:pPr>
        <w:pStyle w:val="Caption"/>
      </w:pPr>
      <w:r>
        <w:t>The terminal shows the end of the output collected with adb shell dumpsys usagestats. This image documents output completion; the command line and earlier usage records are outside this view.</w:t>
      </w:r>
    </w:p>
    <w:p>
      <w:r>
        <w:br w:type="page"/>
      </w:r>
    </w:p>
    <w:p>
      <w:pPr>
        <w:pStyle w:val="Heading1"/>
      </w:pPr>
      <w:r>
        <w:t>Results</w:t>
      </w:r>
    </w:p>
    <w:p>
      <w:pPr>
        <w:pStyle w:val="Heading2"/>
      </w:pPr>
      <w:r>
        <w:t>Figure 5 Battery statistics</w:t>
      </w:r>
    </w:p>
    <w:p>
      <w:pPr>
        <w:spacing w:after="160"/>
        <w:jc w:val="center"/>
      </w:pPr>
      <w:r>
        <w:drawing>
          <wp:inline xmlns:a="http://schemas.openxmlformats.org/drawingml/2006/main" xmlns:pic="http://schemas.openxmlformats.org/drawingml/2006/picture">
            <wp:extent cx="6492240" cy="3973168"/>
            <wp:docPr id="5" name="Picture 5" descr="Battery statistics"/>
            <wp:cNvGraphicFramePr>
              <a:graphicFrameLocks noChangeAspect="1"/>
            </wp:cNvGraphicFramePr>
            <a:graphic>
              <a:graphicData uri="http://schemas.openxmlformats.org/drawingml/2006/picture">
                <pic:pic>
                  <pic:nvPicPr>
                    <pic:cNvPr id="0" name="figure05.jpg"/>
                    <pic:cNvPicPr/>
                  </pic:nvPicPr>
                  <pic:blipFill>
                    <a:blip r:embed="rId14"/>
                    <a:stretch>
                      <a:fillRect/>
                    </a:stretch>
                  </pic:blipFill>
                  <pic:spPr>
                    <a:xfrm>
                      <a:off x="0" y="0"/>
                      <a:ext cx="6492240" cy="3973168"/>
                    </a:xfrm>
                    <a:prstGeom prst="rect"/>
                  </pic:spPr>
                </pic:pic>
              </a:graphicData>
            </a:graphic>
          </wp:inline>
        </w:drawing>
      </w:r>
    </w:p>
    <w:p>
      <w:pPr>
        <w:pStyle w:val="Caption"/>
      </w:pPr>
      <w:r>
        <w:t>The terminal shows battery statistics, constants, and the returned shell prompt. The measured charge statistics section reports that the specific measurement is not supported on this phone.</w:t>
      </w:r>
    </w:p>
    <w:p>
      <w:r>
        <w:br w:type="page"/>
      </w:r>
    </w:p>
    <w:p>
      <w:pPr>
        <w:pStyle w:val="Heading1"/>
      </w:pPr>
      <w:r>
        <w:t>Results</w:t>
      </w:r>
    </w:p>
    <w:p>
      <w:pPr>
        <w:pStyle w:val="Heading2"/>
      </w:pPr>
      <w:r>
        <w:t>Figure 6 System settings</w:t>
      </w:r>
    </w:p>
    <w:p>
      <w:pPr>
        <w:spacing w:after="160"/>
        <w:jc w:val="center"/>
      </w:pPr>
      <w:r>
        <w:drawing>
          <wp:inline xmlns:a="http://schemas.openxmlformats.org/drawingml/2006/main" xmlns:pic="http://schemas.openxmlformats.org/drawingml/2006/picture">
            <wp:extent cx="6492240" cy="4027317"/>
            <wp:docPr id="6" name="Picture 6" descr="System settings"/>
            <wp:cNvGraphicFramePr>
              <a:graphicFrameLocks noChangeAspect="1"/>
            </wp:cNvGraphicFramePr>
            <a:graphic>
              <a:graphicData uri="http://schemas.openxmlformats.org/drawingml/2006/picture">
                <pic:pic>
                  <pic:nvPicPr>
                    <pic:cNvPr id="0" name="figure06.jpg"/>
                    <pic:cNvPicPr/>
                  </pic:nvPicPr>
                  <pic:blipFill>
                    <a:blip r:embed="rId15"/>
                    <a:stretch>
                      <a:fillRect/>
                    </a:stretch>
                  </pic:blipFill>
                  <pic:spPr>
                    <a:xfrm>
                      <a:off x="0" y="0"/>
                      <a:ext cx="6492240" cy="4027317"/>
                    </a:xfrm>
                    <a:prstGeom prst="rect"/>
                  </pic:spPr>
                </pic:pic>
              </a:graphicData>
            </a:graphic>
          </wp:inline>
        </w:drawing>
      </w:r>
    </w:p>
    <w:p>
      <w:pPr>
        <w:pStyle w:val="Caption"/>
      </w:pPr>
      <w:r>
        <w:t>The terminal shows settings such as volume and Wi Fi calling values from adb shell settings list system, followed by the shell prompt.</w:t>
      </w:r>
    </w:p>
    <w:p>
      <w:r>
        <w:br w:type="page"/>
      </w:r>
    </w:p>
    <w:p>
      <w:pPr>
        <w:pStyle w:val="Heading1"/>
      </w:pPr>
      <w:r>
        <w:t>Installation and troubleshooting evidence</w:t>
      </w:r>
    </w:p>
    <w:p>
      <w:pPr>
        <w:pStyle w:val="Heading2"/>
      </w:pPr>
      <w:r>
        <w:t>Figure 7 VMware installation account screen</w:t>
      </w:r>
    </w:p>
    <w:p>
      <w:pPr>
        <w:spacing w:after="160"/>
        <w:jc w:val="center"/>
      </w:pPr>
      <w:r>
        <w:drawing>
          <wp:inline xmlns:a="http://schemas.openxmlformats.org/drawingml/2006/main" xmlns:pic="http://schemas.openxmlformats.org/drawingml/2006/picture">
            <wp:extent cx="6492240" cy="5451242"/>
            <wp:docPr id="7" name="Picture 7" descr="VMware installation account screen"/>
            <wp:cNvGraphicFramePr>
              <a:graphicFrameLocks noChangeAspect="1"/>
            </wp:cNvGraphicFramePr>
            <a:graphic>
              <a:graphicData uri="http://schemas.openxmlformats.org/drawingml/2006/picture">
                <pic:pic>
                  <pic:nvPicPr>
                    <pic:cNvPr id="0" name="figure07.jpg"/>
                    <pic:cNvPicPr/>
                  </pic:nvPicPr>
                  <pic:blipFill>
                    <a:blip r:embed="rId16"/>
                    <a:stretch>
                      <a:fillRect/>
                    </a:stretch>
                  </pic:blipFill>
                  <pic:spPr>
                    <a:xfrm>
                      <a:off x="0" y="0"/>
                      <a:ext cx="6492240" cy="5451242"/>
                    </a:xfrm>
                    <a:prstGeom prst="rect"/>
                  </pic:spPr>
                </pic:pic>
              </a:graphicData>
            </a:graphic>
          </wp:inline>
        </w:drawing>
      </w:r>
    </w:p>
    <w:p>
      <w:pPr>
        <w:pStyle w:val="Caption"/>
      </w:pPr>
      <w:r>
        <w:t>The VMware Easy Install screen requests Linux account information during virtual machine setup.</w:t>
      </w:r>
    </w:p>
    <w:p>
      <w:r>
        <w:br w:type="page"/>
      </w:r>
    </w:p>
    <w:p>
      <w:pPr>
        <w:pStyle w:val="Heading1"/>
      </w:pPr>
      <w:r>
        <w:t>Installation and troubleshooting evidence</w:t>
      </w:r>
    </w:p>
    <w:p>
      <w:pPr>
        <w:pStyle w:val="Heading2"/>
      </w:pPr>
      <w:r>
        <w:t>Figure 8 Virtual machine configuration</w:t>
      </w:r>
    </w:p>
    <w:p>
      <w:pPr>
        <w:spacing w:after="160"/>
        <w:jc w:val="center"/>
      </w:pPr>
      <w:r>
        <w:drawing>
          <wp:inline xmlns:a="http://schemas.openxmlformats.org/drawingml/2006/main" xmlns:pic="http://schemas.openxmlformats.org/drawingml/2006/picture">
            <wp:extent cx="6492240" cy="5970038"/>
            <wp:docPr id="8" name="Picture 8" descr="Virtual machine configuration"/>
            <wp:cNvGraphicFramePr>
              <a:graphicFrameLocks noChangeAspect="1"/>
            </wp:cNvGraphicFramePr>
            <a:graphic>
              <a:graphicData uri="http://schemas.openxmlformats.org/drawingml/2006/picture">
                <pic:pic>
                  <pic:nvPicPr>
                    <pic:cNvPr id="0" name="figure08.jpg"/>
                    <pic:cNvPicPr/>
                  </pic:nvPicPr>
                  <pic:blipFill>
                    <a:blip r:embed="rId17"/>
                    <a:stretch>
                      <a:fillRect/>
                    </a:stretch>
                  </pic:blipFill>
                  <pic:spPr>
                    <a:xfrm>
                      <a:off x="0" y="0"/>
                      <a:ext cx="6492240" cy="5970038"/>
                    </a:xfrm>
                    <a:prstGeom prst="rect"/>
                  </pic:spPr>
                </pic:pic>
              </a:graphicData>
            </a:graphic>
          </wp:inline>
        </w:drawing>
      </w:r>
    </w:p>
    <w:p>
      <w:pPr>
        <w:pStyle w:val="Caption"/>
      </w:pPr>
      <w:r>
        <w:t>The VMware summary records a 30 GB split virtual disk, 4096 MB RAM, NAT networking, 2 CPU cores, and a USB controller.</w:t>
      </w:r>
    </w:p>
    <w:p>
      <w:r>
        <w:br w:type="page"/>
      </w:r>
    </w:p>
    <w:p>
      <w:pPr>
        <w:pStyle w:val="Heading1"/>
      </w:pPr>
      <w:r>
        <w:t>Installation and troubleshooting evidence</w:t>
      </w:r>
    </w:p>
    <w:p>
      <w:pPr>
        <w:pStyle w:val="Heading2"/>
      </w:pPr>
      <w:r>
        <w:t>Figure 9 Ubuntu installation selection</w:t>
      </w:r>
    </w:p>
    <w:p>
      <w:pPr>
        <w:spacing w:after="160"/>
        <w:jc w:val="center"/>
      </w:pPr>
      <w:r>
        <w:drawing>
          <wp:inline xmlns:a="http://schemas.openxmlformats.org/drawingml/2006/main" xmlns:pic="http://schemas.openxmlformats.org/drawingml/2006/picture">
            <wp:extent cx="6492240" cy="3482978"/>
            <wp:docPr id="9" name="Picture 9" descr="Ubuntu installation selection"/>
            <wp:cNvGraphicFramePr>
              <a:graphicFrameLocks noChangeAspect="1"/>
            </wp:cNvGraphicFramePr>
            <a:graphic>
              <a:graphicData uri="http://schemas.openxmlformats.org/drawingml/2006/picture">
                <pic:pic>
                  <pic:nvPicPr>
                    <pic:cNvPr id="0" name="figure09.jpg"/>
                    <pic:cNvPicPr/>
                  </pic:nvPicPr>
                  <pic:blipFill>
                    <a:blip r:embed="rId18"/>
                    <a:stretch>
                      <a:fillRect/>
                    </a:stretch>
                  </pic:blipFill>
                  <pic:spPr>
                    <a:xfrm>
                      <a:off x="0" y="0"/>
                      <a:ext cx="6492240" cy="3482978"/>
                    </a:xfrm>
                    <a:prstGeom prst="rect"/>
                  </pic:spPr>
                </pic:pic>
              </a:graphicData>
            </a:graphic>
          </wp:inline>
        </w:drawing>
      </w:r>
    </w:p>
    <w:p>
      <w:pPr>
        <w:pStyle w:val="Caption"/>
      </w:pPr>
      <w:r>
        <w:t>Install Ubuntu is selected in the Ubuntu installer inside VMware.</w:t>
      </w:r>
    </w:p>
    <w:p>
      <w:r>
        <w:br w:type="page"/>
      </w:r>
    </w:p>
    <w:p>
      <w:pPr>
        <w:pStyle w:val="Heading1"/>
      </w:pPr>
      <w:r>
        <w:t>Installation and troubleshooting evidence</w:t>
      </w:r>
    </w:p>
    <w:p>
      <w:pPr>
        <w:pStyle w:val="Heading2"/>
      </w:pPr>
      <w:r>
        <w:t>Figure 10 Ubuntu installation photograph</w:t>
      </w:r>
    </w:p>
    <w:p>
      <w:pPr>
        <w:spacing w:after="160"/>
        <w:jc w:val="center"/>
      </w:pPr>
      <w:r>
        <w:drawing>
          <wp:inline xmlns:a="http://schemas.openxmlformats.org/drawingml/2006/main" xmlns:pic="http://schemas.openxmlformats.org/drawingml/2006/picture">
            <wp:extent cx="4869179" cy="6492240"/>
            <wp:docPr id="10" name="Picture 10" descr="Ubuntu installation photograph"/>
            <wp:cNvGraphicFramePr>
              <a:graphicFrameLocks noChangeAspect="1"/>
            </wp:cNvGraphicFramePr>
            <a:graphic>
              <a:graphicData uri="http://schemas.openxmlformats.org/drawingml/2006/picture">
                <pic:pic>
                  <pic:nvPicPr>
                    <pic:cNvPr id="0" name="figure10.jpg"/>
                    <pic:cNvPicPr/>
                  </pic:nvPicPr>
                  <pic:blipFill>
                    <a:blip r:embed="rId19"/>
                    <a:stretch>
                      <a:fillRect/>
                    </a:stretch>
                  </pic:blipFill>
                  <pic:spPr>
                    <a:xfrm>
                      <a:off x="0" y="0"/>
                      <a:ext cx="4869179" cy="6492240"/>
                    </a:xfrm>
                    <a:prstGeom prst="rect"/>
                  </pic:spPr>
                </pic:pic>
              </a:graphicData>
            </a:graphic>
          </wp:inline>
        </w:drawing>
      </w:r>
    </w:p>
    <w:p>
      <w:pPr>
        <w:pStyle w:val="Caption"/>
      </w:pPr>
      <w:r>
        <w:t>A second view of the Install Ubuntu selection documents the installer running on the Windows host through VMware.</w:t>
      </w:r>
    </w:p>
    <w:p>
      <w:r>
        <w:br w:type="page"/>
      </w:r>
    </w:p>
    <w:p>
      <w:pPr>
        <w:pStyle w:val="Heading1"/>
      </w:pPr>
      <w:r>
        <w:t>Installation and troubleshooting evidence</w:t>
      </w:r>
    </w:p>
    <w:p>
      <w:pPr>
        <w:pStyle w:val="Heading2"/>
      </w:pPr>
      <w:r>
        <w:t>Figure 11 Ubuntu disk installation choice</w:t>
      </w:r>
    </w:p>
    <w:p>
      <w:pPr>
        <w:spacing w:after="160"/>
        <w:jc w:val="center"/>
      </w:pPr>
      <w:r>
        <w:drawing>
          <wp:inline xmlns:a="http://schemas.openxmlformats.org/drawingml/2006/main" xmlns:pic="http://schemas.openxmlformats.org/drawingml/2006/picture">
            <wp:extent cx="6492240" cy="3483930"/>
            <wp:docPr id="11" name="Picture 11" descr="Ubuntu disk installation choice"/>
            <wp:cNvGraphicFramePr>
              <a:graphicFrameLocks noChangeAspect="1"/>
            </wp:cNvGraphicFramePr>
            <a:graphic>
              <a:graphicData uri="http://schemas.openxmlformats.org/drawingml/2006/picture">
                <pic:pic>
                  <pic:nvPicPr>
                    <pic:cNvPr id="0" name="figure11.jpg"/>
                    <pic:cNvPicPr/>
                  </pic:nvPicPr>
                  <pic:blipFill>
                    <a:blip r:embed="rId20"/>
                    <a:stretch>
                      <a:fillRect/>
                    </a:stretch>
                  </pic:blipFill>
                  <pic:spPr>
                    <a:xfrm>
                      <a:off x="0" y="0"/>
                      <a:ext cx="6492240" cy="3483930"/>
                    </a:xfrm>
                    <a:prstGeom prst="rect"/>
                  </pic:spPr>
                </pic:pic>
              </a:graphicData>
            </a:graphic>
          </wp:inline>
        </w:drawing>
      </w:r>
    </w:p>
    <w:p>
      <w:pPr>
        <w:pStyle w:val="Caption"/>
      </w:pPr>
      <w:r>
        <w:t>The installer presents Erase disk and install Ubuntu and Manual installation. The disk being configured belongs to the virtual machine.</w:t>
      </w:r>
    </w:p>
    <w:p>
      <w:r>
        <w:br w:type="page"/>
      </w:r>
    </w:p>
    <w:p>
      <w:pPr>
        <w:pStyle w:val="Heading1"/>
      </w:pPr>
      <w:r>
        <w:t>Installation and troubleshooting evidence</w:t>
      </w:r>
    </w:p>
    <w:p>
      <w:pPr>
        <w:pStyle w:val="Heading2"/>
      </w:pPr>
      <w:r>
        <w:t>Figure 12 Ubuntu encryption selection</w:t>
      </w:r>
    </w:p>
    <w:p>
      <w:pPr>
        <w:spacing w:after="160"/>
        <w:jc w:val="center"/>
      </w:pPr>
      <w:r>
        <w:drawing>
          <wp:inline xmlns:a="http://schemas.openxmlformats.org/drawingml/2006/main" xmlns:pic="http://schemas.openxmlformats.org/drawingml/2006/picture">
            <wp:extent cx="6492240" cy="4869179"/>
            <wp:docPr id="12" name="Picture 12" descr="Ubuntu encryption selection"/>
            <wp:cNvGraphicFramePr>
              <a:graphicFrameLocks noChangeAspect="1"/>
            </wp:cNvGraphicFramePr>
            <a:graphic>
              <a:graphicData uri="http://schemas.openxmlformats.org/drawingml/2006/picture">
                <pic:pic>
                  <pic:nvPicPr>
                    <pic:cNvPr id="0" name="figure12.jpg"/>
                    <pic:cNvPicPr/>
                  </pic:nvPicPr>
                  <pic:blipFill>
                    <a:blip r:embed="rId21"/>
                    <a:stretch>
                      <a:fillRect/>
                    </a:stretch>
                  </pic:blipFill>
                  <pic:spPr>
                    <a:xfrm>
                      <a:off x="0" y="0"/>
                      <a:ext cx="6492240" cy="4869179"/>
                    </a:xfrm>
                    <a:prstGeom prst="rect"/>
                  </pic:spPr>
                </pic:pic>
              </a:graphicData>
            </a:graphic>
          </wp:inline>
        </w:drawing>
      </w:r>
    </w:p>
    <w:p>
      <w:pPr>
        <w:pStyle w:val="Caption"/>
      </w:pPr>
      <w:r>
        <w:t>The encryption and file system screen shows No encryption selected. This photo has been rotated for readability.</w:t>
      </w:r>
    </w:p>
    <w:p>
      <w:r>
        <w:br w:type="page"/>
      </w:r>
    </w:p>
    <w:p>
      <w:pPr>
        <w:pStyle w:val="Heading1"/>
      </w:pPr>
      <w:r>
        <w:t>Installation and troubleshooting evidence</w:t>
      </w:r>
    </w:p>
    <w:p>
      <w:pPr>
        <w:pStyle w:val="Heading2"/>
      </w:pPr>
      <w:r>
        <w:t>Figure 13 Optional Ubuntu software</w:t>
      </w:r>
    </w:p>
    <w:p>
      <w:pPr>
        <w:spacing w:after="160"/>
        <w:jc w:val="center"/>
      </w:pPr>
      <w:r>
        <w:drawing>
          <wp:inline xmlns:a="http://schemas.openxmlformats.org/drawingml/2006/main" xmlns:pic="http://schemas.openxmlformats.org/drawingml/2006/picture">
            <wp:extent cx="6492240" cy="3444295"/>
            <wp:docPr id="13" name="Picture 13" descr="Optional Ubuntu software"/>
            <wp:cNvGraphicFramePr>
              <a:graphicFrameLocks noChangeAspect="1"/>
            </wp:cNvGraphicFramePr>
            <a:graphic>
              <a:graphicData uri="http://schemas.openxmlformats.org/drawingml/2006/picture">
                <pic:pic>
                  <pic:nvPicPr>
                    <pic:cNvPr id="0" name="figure13.jpg"/>
                    <pic:cNvPicPr/>
                  </pic:nvPicPr>
                  <pic:blipFill>
                    <a:blip r:embed="rId22"/>
                    <a:stretch>
                      <a:fillRect/>
                    </a:stretch>
                  </pic:blipFill>
                  <pic:spPr>
                    <a:xfrm>
                      <a:off x="0" y="0"/>
                      <a:ext cx="6492240" cy="3444295"/>
                    </a:xfrm>
                    <a:prstGeom prst="rect"/>
                  </pic:spPr>
                </pic:pic>
              </a:graphicData>
            </a:graphic>
          </wp:inline>
        </w:drawing>
      </w:r>
    </w:p>
    <w:p>
      <w:pPr>
        <w:pStyle w:val="Caption"/>
      </w:pPr>
      <w:r>
        <w:t>The installer presents optional proprietary software and additional media format support.</w:t>
      </w:r>
    </w:p>
    <w:p>
      <w:r>
        <w:br w:type="page"/>
      </w:r>
    </w:p>
    <w:p>
      <w:pPr>
        <w:pStyle w:val="Heading1"/>
      </w:pPr>
      <w:r>
        <w:t>Installation and troubleshooting evidence</w:t>
      </w:r>
    </w:p>
    <w:p>
      <w:pPr>
        <w:pStyle w:val="Heading2"/>
      </w:pPr>
      <w:r>
        <w:t>Figure 14 Ubuntu account creation</w:t>
      </w:r>
    </w:p>
    <w:p>
      <w:pPr>
        <w:spacing w:after="160"/>
        <w:jc w:val="center"/>
      </w:pPr>
      <w:r>
        <w:drawing>
          <wp:inline xmlns:a="http://schemas.openxmlformats.org/drawingml/2006/main" xmlns:pic="http://schemas.openxmlformats.org/drawingml/2006/picture">
            <wp:extent cx="6492240" cy="3410371"/>
            <wp:docPr id="14" name="Picture 14" descr="Ubuntu account creation"/>
            <wp:cNvGraphicFramePr>
              <a:graphicFrameLocks noChangeAspect="1"/>
            </wp:cNvGraphicFramePr>
            <a:graphic>
              <a:graphicData uri="http://schemas.openxmlformats.org/drawingml/2006/picture">
                <pic:pic>
                  <pic:nvPicPr>
                    <pic:cNvPr id="0" name="figure14.jpg"/>
                    <pic:cNvPicPr/>
                  </pic:nvPicPr>
                  <pic:blipFill>
                    <a:blip r:embed="rId23"/>
                    <a:stretch>
                      <a:fillRect/>
                    </a:stretch>
                  </pic:blipFill>
                  <pic:spPr>
                    <a:xfrm>
                      <a:off x="0" y="0"/>
                      <a:ext cx="6492240" cy="3410371"/>
                    </a:xfrm>
                    <a:prstGeom prst="rect"/>
                  </pic:spPr>
                </pic:pic>
              </a:graphicData>
            </a:graphic>
          </wp:inline>
        </w:drawing>
      </w:r>
    </w:p>
    <w:p>
      <w:pPr>
        <w:pStyle w:val="Caption"/>
      </w:pPr>
      <w:r>
        <w:t>The installer account screen records the local account setup stage.</w:t>
      </w:r>
    </w:p>
    <w:p>
      <w:r>
        <w:br w:type="page"/>
      </w:r>
    </w:p>
    <w:p>
      <w:pPr>
        <w:pStyle w:val="Heading1"/>
      </w:pPr>
      <w:r>
        <w:t>Installation and troubleshooting evidence</w:t>
      </w:r>
    </w:p>
    <w:p>
      <w:pPr>
        <w:pStyle w:val="Heading2"/>
      </w:pPr>
      <w:r>
        <w:t>Figure 15 Ubuntu installation progress</w:t>
      </w:r>
    </w:p>
    <w:p>
      <w:pPr>
        <w:spacing w:after="160"/>
        <w:jc w:val="center"/>
      </w:pPr>
      <w:r>
        <w:drawing>
          <wp:inline xmlns:a="http://schemas.openxmlformats.org/drawingml/2006/main" xmlns:pic="http://schemas.openxmlformats.org/drawingml/2006/picture">
            <wp:extent cx="6492240" cy="3513396"/>
            <wp:docPr id="15" name="Picture 15" descr="Ubuntu installation progress"/>
            <wp:cNvGraphicFramePr>
              <a:graphicFrameLocks noChangeAspect="1"/>
            </wp:cNvGraphicFramePr>
            <a:graphic>
              <a:graphicData uri="http://schemas.openxmlformats.org/drawingml/2006/picture">
                <pic:pic>
                  <pic:nvPicPr>
                    <pic:cNvPr id="0" name="figure15.jpg"/>
                    <pic:cNvPicPr/>
                  </pic:nvPicPr>
                  <pic:blipFill>
                    <a:blip r:embed="rId24"/>
                    <a:stretch>
                      <a:fillRect/>
                    </a:stretch>
                  </pic:blipFill>
                  <pic:spPr>
                    <a:xfrm>
                      <a:off x="0" y="0"/>
                      <a:ext cx="6492240" cy="3513396"/>
                    </a:xfrm>
                    <a:prstGeom prst="rect"/>
                  </pic:spPr>
                </pic:pic>
              </a:graphicData>
            </a:graphic>
          </wp:inline>
        </w:drawing>
      </w:r>
    </w:p>
    <w:p>
      <w:pPr>
        <w:pStyle w:val="Caption"/>
      </w:pPr>
      <w:r>
        <w:t>The Help and support installer screen shows the installation continuing.</w:t>
      </w:r>
    </w:p>
    <w:p>
      <w:r>
        <w:br w:type="page"/>
      </w:r>
    </w:p>
    <w:p>
      <w:pPr>
        <w:pStyle w:val="Heading1"/>
      </w:pPr>
      <w:r>
        <w:t>Installation and troubleshooting evidence</w:t>
      </w:r>
    </w:p>
    <w:p>
      <w:pPr>
        <w:pStyle w:val="Heading2"/>
      </w:pPr>
      <w:r>
        <w:t>Figure 16 Later installation progress</w:t>
      </w:r>
    </w:p>
    <w:p>
      <w:pPr>
        <w:spacing w:after="160"/>
        <w:jc w:val="center"/>
      </w:pPr>
      <w:r>
        <w:drawing>
          <wp:inline xmlns:a="http://schemas.openxmlformats.org/drawingml/2006/main" xmlns:pic="http://schemas.openxmlformats.org/drawingml/2006/picture">
            <wp:extent cx="6492240" cy="3912779"/>
            <wp:docPr id="16" name="Picture 16" descr="Later installation progress"/>
            <wp:cNvGraphicFramePr>
              <a:graphicFrameLocks noChangeAspect="1"/>
            </wp:cNvGraphicFramePr>
            <a:graphic>
              <a:graphicData uri="http://schemas.openxmlformats.org/drawingml/2006/picture">
                <pic:pic>
                  <pic:nvPicPr>
                    <pic:cNvPr id="0" name="figure16.jpg"/>
                    <pic:cNvPicPr/>
                  </pic:nvPicPr>
                  <pic:blipFill>
                    <a:blip r:embed="rId25"/>
                    <a:stretch>
                      <a:fillRect/>
                    </a:stretch>
                  </pic:blipFill>
                  <pic:spPr>
                    <a:xfrm>
                      <a:off x="0" y="0"/>
                      <a:ext cx="6492240" cy="3912779"/>
                    </a:xfrm>
                    <a:prstGeom prst="rect"/>
                  </pic:spPr>
                </pic:pic>
              </a:graphicData>
            </a:graphic>
          </wp:inline>
        </w:drawing>
      </w:r>
    </w:p>
    <w:p>
      <w:pPr>
        <w:pStyle w:val="Caption"/>
      </w:pPr>
      <w:r>
        <w:t>A subsequent progress screenshot records the extended installation wait.</w:t>
      </w:r>
    </w:p>
    <w:p>
      <w:r>
        <w:br w:type="page"/>
      </w:r>
    </w:p>
    <w:p>
      <w:pPr>
        <w:pStyle w:val="Heading1"/>
      </w:pPr>
      <w:r>
        <w:t>Installation and troubleshooting evidence</w:t>
      </w:r>
    </w:p>
    <w:p>
      <w:pPr>
        <w:pStyle w:val="Heading2"/>
      </w:pPr>
      <w:r>
        <w:t>Figure 17 Package list update</w:t>
      </w:r>
    </w:p>
    <w:p>
      <w:pPr>
        <w:spacing w:after="160"/>
        <w:jc w:val="center"/>
      </w:pPr>
      <w:r>
        <w:drawing>
          <wp:inline xmlns:a="http://schemas.openxmlformats.org/drawingml/2006/main" xmlns:pic="http://schemas.openxmlformats.org/drawingml/2006/picture">
            <wp:extent cx="6492240" cy="3558173"/>
            <wp:docPr id="17" name="Picture 17" descr="Package list update"/>
            <wp:cNvGraphicFramePr>
              <a:graphicFrameLocks noChangeAspect="1"/>
            </wp:cNvGraphicFramePr>
            <a:graphic>
              <a:graphicData uri="http://schemas.openxmlformats.org/drawingml/2006/picture">
                <pic:pic>
                  <pic:nvPicPr>
                    <pic:cNvPr id="0" name="figure17.jpg"/>
                    <pic:cNvPicPr/>
                  </pic:nvPicPr>
                  <pic:blipFill>
                    <a:blip r:embed="rId26"/>
                    <a:stretch>
                      <a:fillRect/>
                    </a:stretch>
                  </pic:blipFill>
                  <pic:spPr>
                    <a:xfrm>
                      <a:off x="0" y="0"/>
                      <a:ext cx="6492240" cy="3558173"/>
                    </a:xfrm>
                    <a:prstGeom prst="rect"/>
                  </pic:spPr>
                </pic:pic>
              </a:graphicData>
            </a:graphic>
          </wp:inline>
        </w:drawing>
      </w:r>
    </w:p>
    <w:p>
      <w:pPr>
        <w:pStyle w:val="Caption"/>
      </w:pPr>
      <w:r>
        <w:t>sudo apt update completes after one failed password authentication attempt. The output reports that package upgrades are available.</w:t>
      </w:r>
    </w:p>
    <w:p>
      <w:r>
        <w:br w:type="page"/>
      </w:r>
    </w:p>
    <w:p>
      <w:pPr>
        <w:pStyle w:val="Heading1"/>
      </w:pPr>
      <w:r>
        <w:t>Installation and troubleshooting evidence</w:t>
      </w:r>
    </w:p>
    <w:p>
      <w:pPr>
        <w:pStyle w:val="Heading2"/>
      </w:pPr>
      <w:r>
        <w:t>Figure 18 USB rule package installation</w:t>
      </w:r>
    </w:p>
    <w:p>
      <w:pPr>
        <w:spacing w:after="160"/>
        <w:jc w:val="center"/>
      </w:pPr>
      <w:r>
        <w:drawing>
          <wp:inline xmlns:a="http://schemas.openxmlformats.org/drawingml/2006/main" xmlns:pic="http://schemas.openxmlformats.org/drawingml/2006/picture">
            <wp:extent cx="6492240" cy="3485792"/>
            <wp:docPr id="18" name="Picture 18" descr="USB rule package installation"/>
            <wp:cNvGraphicFramePr>
              <a:graphicFrameLocks noChangeAspect="1"/>
            </wp:cNvGraphicFramePr>
            <a:graphic>
              <a:graphicData uri="http://schemas.openxmlformats.org/drawingml/2006/picture">
                <pic:pic>
                  <pic:nvPicPr>
                    <pic:cNvPr id="0" name="figure18.jpg"/>
                    <pic:cNvPicPr/>
                  </pic:nvPicPr>
                  <pic:blipFill>
                    <a:blip r:embed="rId27"/>
                    <a:stretch>
                      <a:fillRect/>
                    </a:stretch>
                  </pic:blipFill>
                  <pic:spPr>
                    <a:xfrm>
                      <a:off x="0" y="0"/>
                      <a:ext cx="6492240" cy="3485792"/>
                    </a:xfrm>
                    <a:prstGeom prst="rect"/>
                  </pic:spPr>
                </pic:pic>
              </a:graphicData>
            </a:graphic>
          </wp:inline>
        </w:drawing>
      </w:r>
    </w:p>
    <w:p>
      <w:pPr>
        <w:pStyle w:val="Caption"/>
      </w:pPr>
      <w:r>
        <w:t>android-sdk-platform-tools-common and android-udev-rules are installed. This stage provides USB rules but does not by itself install the adb executable.</w:t>
      </w:r>
    </w:p>
    <w:p>
      <w:r>
        <w:br w:type="page"/>
      </w:r>
    </w:p>
    <w:p>
      <w:pPr>
        <w:pStyle w:val="Heading1"/>
      </w:pPr>
      <w:r>
        <w:t>Installation and troubleshooting evidence</w:t>
      </w:r>
    </w:p>
    <w:p>
      <w:pPr>
        <w:pStyle w:val="Heading2"/>
      </w:pPr>
      <w:r>
        <w:t>Figure 19 ADB command initially missing</w:t>
      </w:r>
    </w:p>
    <w:p>
      <w:pPr>
        <w:spacing w:after="160"/>
        <w:jc w:val="center"/>
      </w:pPr>
      <w:r>
        <w:drawing>
          <wp:inline xmlns:a="http://schemas.openxmlformats.org/drawingml/2006/main" xmlns:pic="http://schemas.openxmlformats.org/drawingml/2006/picture">
            <wp:extent cx="4869179" cy="6492240"/>
            <wp:docPr id="19" name="Picture 19" descr="ADB command initially missing"/>
            <wp:cNvGraphicFramePr>
              <a:graphicFrameLocks noChangeAspect="1"/>
            </wp:cNvGraphicFramePr>
            <a:graphic>
              <a:graphicData uri="http://schemas.openxmlformats.org/drawingml/2006/picture">
                <pic:pic>
                  <pic:nvPicPr>
                    <pic:cNvPr id="0" name="figure19.jpg"/>
                    <pic:cNvPicPr/>
                  </pic:nvPicPr>
                  <pic:blipFill>
                    <a:blip r:embed="rId28"/>
                    <a:stretch>
                      <a:fillRect/>
                    </a:stretch>
                  </pic:blipFill>
                  <pic:spPr>
                    <a:xfrm>
                      <a:off x="0" y="0"/>
                      <a:ext cx="4869179" cy="6492240"/>
                    </a:xfrm>
                    <a:prstGeom prst="rect"/>
                  </pic:spPr>
                </pic:pic>
              </a:graphicData>
            </a:graphic>
          </wp:inline>
        </w:drawing>
      </w:r>
    </w:p>
    <w:p>
      <w:pPr>
        <w:pStyle w:val="Caption"/>
      </w:pPr>
      <w:r>
        <w:t>After the common platform tools package is installed, adb devices returns Command adb not found and suggests installing adb.</w:t>
      </w:r>
    </w:p>
    <w:p>
      <w:r>
        <w:br w:type="page"/>
      </w:r>
    </w:p>
    <w:p>
      <w:pPr>
        <w:pStyle w:val="Heading1"/>
      </w:pPr>
      <w:r>
        <w:t>Installation and troubleshooting evidence</w:t>
      </w:r>
    </w:p>
    <w:p>
      <w:pPr>
        <w:pStyle w:val="Heading2"/>
      </w:pPr>
      <w:r>
        <w:t>Figure 20 ADB package installed</w:t>
      </w:r>
    </w:p>
    <w:p>
      <w:pPr>
        <w:spacing w:after="160"/>
        <w:jc w:val="center"/>
      </w:pPr>
      <w:r>
        <w:drawing>
          <wp:inline xmlns:a="http://schemas.openxmlformats.org/drawingml/2006/main" xmlns:pic="http://schemas.openxmlformats.org/drawingml/2006/picture">
            <wp:extent cx="4869179" cy="6492240"/>
            <wp:docPr id="20" name="Picture 20" descr="ADB package installed"/>
            <wp:cNvGraphicFramePr>
              <a:graphicFrameLocks noChangeAspect="1"/>
            </wp:cNvGraphicFramePr>
            <a:graphic>
              <a:graphicData uri="http://schemas.openxmlformats.org/drawingml/2006/picture">
                <pic:pic>
                  <pic:nvPicPr>
                    <pic:cNvPr id="0" name="figure20.jpg"/>
                    <pic:cNvPicPr/>
                  </pic:nvPicPr>
                  <pic:blipFill>
                    <a:blip r:embed="rId29"/>
                    <a:stretch>
                      <a:fillRect/>
                    </a:stretch>
                  </pic:blipFill>
                  <pic:spPr>
                    <a:xfrm>
                      <a:off x="0" y="0"/>
                      <a:ext cx="4869179" cy="6492240"/>
                    </a:xfrm>
                    <a:prstGeom prst="rect"/>
                  </pic:spPr>
                </pic:pic>
              </a:graphicData>
            </a:graphic>
          </wp:inline>
        </w:drawing>
      </w:r>
    </w:p>
    <w:p>
      <w:pPr>
        <w:pStyle w:val="Caption"/>
      </w:pPr>
      <w:r>
        <w:t>The adb package and dependencies finish installing. The ADB daemon starts successfully, but no phone is listed yet.</w:t>
      </w:r>
    </w:p>
    <w:p>
      <w:r>
        <w:br w:type="page"/>
      </w:r>
    </w:p>
    <w:p>
      <w:pPr>
        <w:pStyle w:val="Heading1"/>
      </w:pPr>
      <w:r>
        <w:t>Installation and troubleshooting evidence</w:t>
      </w:r>
    </w:p>
    <w:p>
      <w:pPr>
        <w:pStyle w:val="Heading2"/>
      </w:pPr>
      <w:r>
        <w:t>Figure 21 TalkBack developer settings</w:t>
      </w:r>
    </w:p>
    <w:p>
      <w:pPr>
        <w:spacing w:after="160"/>
        <w:jc w:val="center"/>
      </w:pPr>
      <w:r>
        <w:drawing>
          <wp:inline xmlns:a="http://schemas.openxmlformats.org/drawingml/2006/main" xmlns:pic="http://schemas.openxmlformats.org/drawingml/2006/picture">
            <wp:extent cx="4869179" cy="6492240"/>
            <wp:docPr id="21" name="Picture 21" descr="TalkBack developer settings"/>
            <wp:cNvGraphicFramePr>
              <a:graphicFrameLocks noChangeAspect="1"/>
            </wp:cNvGraphicFramePr>
            <a:graphic>
              <a:graphicData uri="http://schemas.openxmlformats.org/drawingml/2006/picture">
                <pic:pic>
                  <pic:nvPicPr>
                    <pic:cNvPr id="0" name="figure21.jpg"/>
                    <pic:cNvPicPr/>
                  </pic:nvPicPr>
                  <pic:blipFill>
                    <a:blip r:embed="rId30"/>
                    <a:stretch>
                      <a:fillRect/>
                    </a:stretch>
                  </pic:blipFill>
                  <pic:spPr>
                    <a:xfrm>
                      <a:off x="0" y="0"/>
                      <a:ext cx="4869179" cy="6492240"/>
                    </a:xfrm>
                    <a:prstGeom prst="rect"/>
                  </pic:spPr>
                </pic:pic>
              </a:graphicData>
            </a:graphic>
          </wp:inline>
        </w:drawing>
      </w:r>
    </w:p>
    <w:p>
      <w:pPr>
        <w:pStyle w:val="Caption"/>
      </w:pPr>
      <w:r>
        <w:t>This screen is the TalkBack developer settings page. It was an initial navigation mistake when looking for the phone system Developer options.</w:t>
      </w:r>
    </w:p>
    <w:p>
      <w:r>
        <w:br w:type="page"/>
      </w:r>
    </w:p>
    <w:p>
      <w:pPr>
        <w:pStyle w:val="Heading1"/>
      </w:pPr>
      <w:r>
        <w:t>Installation and troubleshooting evidence</w:t>
      </w:r>
    </w:p>
    <w:p>
      <w:pPr>
        <w:pStyle w:val="Heading2"/>
      </w:pPr>
      <w:r>
        <w:t>Figure 22 Second TalkBack settings view</w:t>
      </w:r>
    </w:p>
    <w:p>
      <w:pPr>
        <w:spacing w:after="160"/>
        <w:jc w:val="center"/>
      </w:pPr>
      <w:r>
        <w:drawing>
          <wp:inline xmlns:a="http://schemas.openxmlformats.org/drawingml/2006/main" xmlns:pic="http://schemas.openxmlformats.org/drawingml/2006/picture">
            <wp:extent cx="4869179" cy="6492240"/>
            <wp:docPr id="22" name="Picture 22" descr="Second TalkBack settings view"/>
            <wp:cNvGraphicFramePr>
              <a:graphicFrameLocks noChangeAspect="1"/>
            </wp:cNvGraphicFramePr>
            <a:graphic>
              <a:graphicData uri="http://schemas.openxmlformats.org/drawingml/2006/picture">
                <pic:pic>
                  <pic:nvPicPr>
                    <pic:cNvPr id="0" name="figure22.jpg"/>
                    <pic:cNvPicPr/>
                  </pic:nvPicPr>
                  <pic:blipFill>
                    <a:blip r:embed="rId31"/>
                    <a:stretch>
                      <a:fillRect/>
                    </a:stretch>
                  </pic:blipFill>
                  <pic:spPr>
                    <a:xfrm>
                      <a:off x="0" y="0"/>
                      <a:ext cx="4869179" cy="6492240"/>
                    </a:xfrm>
                    <a:prstGeom prst="rect"/>
                  </pic:spPr>
                </pic:pic>
              </a:graphicData>
            </a:graphic>
          </wp:inline>
        </w:drawing>
      </w:r>
    </w:p>
    <w:p>
      <w:pPr>
        <w:pStyle w:val="Caption"/>
      </w:pPr>
      <w:r>
        <w:t>A closer view of TalkBack settings documents the same navigation issue before enabling system USB debugging.</w:t>
      </w:r>
    </w:p>
    <w:p>
      <w:r>
        <w:br w:type="page"/>
      </w:r>
    </w:p>
    <w:p>
      <w:pPr>
        <w:pStyle w:val="Heading1"/>
      </w:pPr>
      <w:r>
        <w:t>Installation and troubleshooting evidence</w:t>
      </w:r>
    </w:p>
    <w:p>
      <w:pPr>
        <w:pStyle w:val="Heading2"/>
      </w:pPr>
      <w:r>
        <w:t>Figure 23 Samsung phone identification</w:t>
      </w:r>
    </w:p>
    <w:p>
      <w:pPr>
        <w:spacing w:after="160"/>
        <w:jc w:val="center"/>
      </w:pPr>
      <w:r>
        <w:drawing>
          <wp:inline xmlns:a="http://schemas.openxmlformats.org/drawingml/2006/main" xmlns:pic="http://schemas.openxmlformats.org/drawingml/2006/picture">
            <wp:extent cx="4869179" cy="6492240"/>
            <wp:docPr id="23" name="Picture 23" descr="Samsung phone identification"/>
            <wp:cNvGraphicFramePr>
              <a:graphicFrameLocks noChangeAspect="1"/>
            </wp:cNvGraphicFramePr>
            <a:graphic>
              <a:graphicData uri="http://schemas.openxmlformats.org/drawingml/2006/picture">
                <pic:pic>
                  <pic:nvPicPr>
                    <pic:cNvPr id="0" name="figure23.jpg"/>
                    <pic:cNvPicPr/>
                  </pic:nvPicPr>
                  <pic:blipFill>
                    <a:blip r:embed="rId32"/>
                    <a:stretch>
                      <a:fillRect/>
                    </a:stretch>
                  </pic:blipFill>
                  <pic:spPr>
                    <a:xfrm>
                      <a:off x="0" y="0"/>
                      <a:ext cx="4869179" cy="6492240"/>
                    </a:xfrm>
                    <a:prstGeom prst="rect"/>
                  </pic:spPr>
                </pic:pic>
              </a:graphicData>
            </a:graphic>
          </wp:inline>
        </w:drawing>
      </w:r>
    </w:p>
    <w:p>
      <w:pPr>
        <w:pStyle w:val="Caption"/>
      </w:pPr>
      <w:r>
        <w:t>About phone identifies the device as a Samsung Galaxy A13 5G with model SM-A136U.</w:t>
      </w:r>
    </w:p>
    <w:p>
      <w:r>
        <w:br w:type="page"/>
      </w:r>
    </w:p>
    <w:p>
      <w:pPr>
        <w:pStyle w:val="Heading1"/>
      </w:pPr>
      <w:r>
        <w:t>Installation and troubleshooting evidence</w:t>
      </w:r>
    </w:p>
    <w:p>
      <w:pPr>
        <w:pStyle w:val="Heading2"/>
      </w:pPr>
      <w:r>
        <w:t>Figure 24 Android software identification</w:t>
      </w:r>
    </w:p>
    <w:p>
      <w:pPr>
        <w:spacing w:after="160"/>
        <w:jc w:val="center"/>
      </w:pPr>
      <w:r>
        <w:drawing>
          <wp:inline xmlns:a="http://schemas.openxmlformats.org/drawingml/2006/main" xmlns:pic="http://schemas.openxmlformats.org/drawingml/2006/picture">
            <wp:extent cx="4869179" cy="6492240"/>
            <wp:docPr id="24" name="Picture 24" descr="Android software identification"/>
            <wp:cNvGraphicFramePr>
              <a:graphicFrameLocks noChangeAspect="1"/>
            </wp:cNvGraphicFramePr>
            <a:graphic>
              <a:graphicData uri="http://schemas.openxmlformats.org/drawingml/2006/picture">
                <pic:pic>
                  <pic:nvPicPr>
                    <pic:cNvPr id="0" name="figure24.jpg"/>
                    <pic:cNvPicPr/>
                  </pic:nvPicPr>
                  <pic:blipFill>
                    <a:blip r:embed="rId33"/>
                    <a:stretch>
                      <a:fillRect/>
                    </a:stretch>
                  </pic:blipFill>
                  <pic:spPr>
                    <a:xfrm>
                      <a:off x="0" y="0"/>
                      <a:ext cx="4869179" cy="6492240"/>
                    </a:xfrm>
                    <a:prstGeom prst="rect"/>
                  </pic:spPr>
                </pic:pic>
              </a:graphicData>
            </a:graphic>
          </wp:inline>
        </w:drawing>
      </w:r>
    </w:p>
    <w:p>
      <w:pPr>
        <w:pStyle w:val="Caption"/>
      </w:pPr>
      <w:r>
        <w:t>Software information shows Android 13, One UI Core 5.1, and the Build number entry used to enable Developer options.</w:t>
      </w:r>
    </w:p>
    <w:p>
      <w:r>
        <w:br w:type="page"/>
      </w:r>
    </w:p>
    <w:p>
      <w:pPr>
        <w:pStyle w:val="Heading1"/>
      </w:pPr>
      <w:r>
        <w:t>Installation and troubleshooting evidence</w:t>
      </w:r>
    </w:p>
    <w:p>
      <w:pPr>
        <w:pStyle w:val="Heading2"/>
      </w:pPr>
      <w:r>
        <w:t>Figure 25 USB connection to the virtual machine</w:t>
      </w:r>
    </w:p>
    <w:p>
      <w:pPr>
        <w:spacing w:after="160"/>
        <w:jc w:val="center"/>
      </w:pPr>
      <w:r>
        <w:drawing>
          <wp:inline xmlns:a="http://schemas.openxmlformats.org/drawingml/2006/main" xmlns:pic="http://schemas.openxmlformats.org/drawingml/2006/picture">
            <wp:extent cx="6492239" cy="3976396"/>
            <wp:docPr id="25" name="Picture 25" descr="USB connection to the virtual machine"/>
            <wp:cNvGraphicFramePr>
              <a:graphicFrameLocks noChangeAspect="1"/>
            </wp:cNvGraphicFramePr>
            <a:graphic>
              <a:graphicData uri="http://schemas.openxmlformats.org/drawingml/2006/picture">
                <pic:pic>
                  <pic:nvPicPr>
                    <pic:cNvPr id="0" name="figure25.jpg"/>
                    <pic:cNvPicPr/>
                  </pic:nvPicPr>
                  <pic:blipFill>
                    <a:blip r:embed="rId34"/>
                    <a:stretch>
                      <a:fillRect/>
                    </a:stretch>
                  </pic:blipFill>
                  <pic:spPr>
                    <a:xfrm>
                      <a:off x="0" y="0"/>
                      <a:ext cx="6492239" cy="3976396"/>
                    </a:xfrm>
                    <a:prstGeom prst="rect"/>
                  </pic:spPr>
                </pic:pic>
              </a:graphicData>
            </a:graphic>
          </wp:inline>
        </w:drawing>
      </w:r>
    </w:p>
    <w:p>
      <w:pPr>
        <w:pStyle w:val="Caption"/>
      </w:pPr>
      <w:r>
        <w:t>The USB connection dialog offers the running Ubuntu virtual machine as the target for the connected device.</w:t>
      </w:r>
    </w:p>
    <w:p>
      <w:r>
        <w:br w:type="page"/>
      </w:r>
    </w:p>
    <w:p>
      <w:pPr>
        <w:pStyle w:val="Heading1"/>
      </w:pPr>
      <w:r>
        <w:t>Installation and troubleshooting evidence</w:t>
      </w:r>
    </w:p>
    <w:p>
      <w:pPr>
        <w:pStyle w:val="Heading2"/>
      </w:pPr>
      <w:r>
        <w:t>Figure 26 First ADB detection attempt</w:t>
      </w:r>
    </w:p>
    <w:p>
      <w:pPr>
        <w:spacing w:after="160"/>
        <w:jc w:val="center"/>
      </w:pPr>
      <w:r>
        <w:drawing>
          <wp:inline xmlns:a="http://schemas.openxmlformats.org/drawingml/2006/main" xmlns:pic="http://schemas.openxmlformats.org/drawingml/2006/picture">
            <wp:extent cx="6492240" cy="4869179"/>
            <wp:docPr id="26" name="Picture 26" descr="First ADB detection attempt"/>
            <wp:cNvGraphicFramePr>
              <a:graphicFrameLocks noChangeAspect="1"/>
            </wp:cNvGraphicFramePr>
            <a:graphic>
              <a:graphicData uri="http://schemas.openxmlformats.org/drawingml/2006/picture">
                <pic:pic>
                  <pic:nvPicPr>
                    <pic:cNvPr id="0" name="figure26.jpg"/>
                    <pic:cNvPicPr/>
                  </pic:nvPicPr>
                  <pic:blipFill>
                    <a:blip r:embed="rId35"/>
                    <a:stretch>
                      <a:fillRect/>
                    </a:stretch>
                  </pic:blipFill>
                  <pic:spPr>
                    <a:xfrm>
                      <a:off x="0" y="0"/>
                      <a:ext cx="6492240" cy="4869179"/>
                    </a:xfrm>
                    <a:prstGeom prst="rect"/>
                  </pic:spPr>
                </pic:pic>
              </a:graphicData>
            </a:graphic>
          </wp:inline>
        </w:drawing>
      </w:r>
    </w:p>
    <w:p>
      <w:pPr>
        <w:pStyle w:val="Caption"/>
      </w:pPr>
      <w:r>
        <w:t>The ADB daemon starts, but the device list is empty. This photo has been rotated for readability.</w:t>
      </w:r>
    </w:p>
    <w:p>
      <w:r>
        <w:br w:type="page"/>
      </w:r>
    </w:p>
    <w:p>
      <w:pPr>
        <w:pStyle w:val="Heading1"/>
      </w:pPr>
      <w:r>
        <w:t>Installation and troubleshooting evidence</w:t>
      </w:r>
    </w:p>
    <w:p>
      <w:pPr>
        <w:pStyle w:val="Heading2"/>
      </w:pPr>
      <w:r>
        <w:t>Figure 27 Repeated empty ADB device list</w:t>
      </w:r>
    </w:p>
    <w:p>
      <w:pPr>
        <w:spacing w:after="160"/>
        <w:jc w:val="center"/>
      </w:pPr>
      <w:r>
        <w:drawing>
          <wp:inline xmlns:a="http://schemas.openxmlformats.org/drawingml/2006/main" xmlns:pic="http://schemas.openxmlformats.org/drawingml/2006/picture">
            <wp:extent cx="4869179" cy="6492240"/>
            <wp:docPr id="27" name="Picture 27" descr="Repeated empty ADB device list"/>
            <wp:cNvGraphicFramePr>
              <a:graphicFrameLocks noChangeAspect="1"/>
            </wp:cNvGraphicFramePr>
            <a:graphic>
              <a:graphicData uri="http://schemas.openxmlformats.org/drawingml/2006/picture">
                <pic:pic>
                  <pic:nvPicPr>
                    <pic:cNvPr id="0" name="figure27.jpg"/>
                    <pic:cNvPicPr/>
                  </pic:nvPicPr>
                  <pic:blipFill>
                    <a:blip r:embed="rId36"/>
                    <a:stretch>
                      <a:fillRect/>
                    </a:stretch>
                  </pic:blipFill>
                  <pic:spPr>
                    <a:xfrm>
                      <a:off x="0" y="0"/>
                      <a:ext cx="4869179" cy="6492240"/>
                    </a:xfrm>
                    <a:prstGeom prst="rect"/>
                  </pic:spPr>
                </pic:pic>
              </a:graphicData>
            </a:graphic>
          </wp:inline>
        </w:drawing>
      </w:r>
    </w:p>
    <w:p>
      <w:pPr>
        <w:pStyle w:val="Caption"/>
      </w:pPr>
      <w:r>
        <w:t>Another adb devices attempt returns an empty list before the phone connection is fully configured.</w:t>
      </w:r>
    </w:p>
    <w:p>
      <w:r>
        <w:br w:type="page"/>
      </w:r>
    </w:p>
    <w:p>
      <w:pPr>
        <w:pStyle w:val="Heading1"/>
      </w:pPr>
      <w:r>
        <w:t>Installation and troubleshooting evidence</w:t>
      </w:r>
    </w:p>
    <w:p>
      <w:pPr>
        <w:pStyle w:val="Heading2"/>
      </w:pPr>
      <w:r>
        <w:t>Figure 28 USB inventory without the phone</w:t>
      </w:r>
    </w:p>
    <w:p>
      <w:pPr>
        <w:spacing w:after="160"/>
        <w:jc w:val="center"/>
      </w:pPr>
      <w:r>
        <w:drawing>
          <wp:inline xmlns:a="http://schemas.openxmlformats.org/drawingml/2006/main" xmlns:pic="http://schemas.openxmlformats.org/drawingml/2006/picture">
            <wp:extent cx="4869179" cy="6492240"/>
            <wp:docPr id="28" name="Picture 28" descr="USB inventory without the phone"/>
            <wp:cNvGraphicFramePr>
              <a:graphicFrameLocks noChangeAspect="1"/>
            </wp:cNvGraphicFramePr>
            <a:graphic>
              <a:graphicData uri="http://schemas.openxmlformats.org/drawingml/2006/picture">
                <pic:pic>
                  <pic:nvPicPr>
                    <pic:cNvPr id="0" name="figure28.jpg"/>
                    <pic:cNvPicPr/>
                  </pic:nvPicPr>
                  <pic:blipFill>
                    <a:blip r:embed="rId37"/>
                    <a:stretch>
                      <a:fillRect/>
                    </a:stretch>
                  </pic:blipFill>
                  <pic:spPr>
                    <a:xfrm>
                      <a:off x="0" y="0"/>
                      <a:ext cx="4869179" cy="6492240"/>
                    </a:xfrm>
                    <a:prstGeom prst="rect"/>
                  </pic:spPr>
                </pic:pic>
              </a:graphicData>
            </a:graphic>
          </wp:inline>
        </w:drawing>
      </w:r>
    </w:p>
    <w:p>
      <w:pPr>
        <w:pStyle w:val="Caption"/>
      </w:pPr>
      <w:r>
        <w:t>The lsusb output lists Linux root hubs and VMware virtual USB devices, with no Samsung phone present.</w:t>
      </w:r>
    </w:p>
    <w:p>
      <w:r>
        <w:br w:type="page"/>
      </w:r>
    </w:p>
    <w:p>
      <w:pPr>
        <w:pStyle w:val="Heading1"/>
      </w:pPr>
      <w:r>
        <w:t>Installation and troubleshooting evidence</w:t>
      </w:r>
    </w:p>
    <w:p>
      <w:pPr>
        <w:pStyle w:val="Heading2"/>
      </w:pPr>
      <w:r>
        <w:t>Figure 29 Samsung detected over USB</w:t>
      </w:r>
    </w:p>
    <w:p>
      <w:pPr>
        <w:spacing w:after="160"/>
        <w:jc w:val="center"/>
      </w:pPr>
      <w:r>
        <w:drawing>
          <wp:inline xmlns:a="http://schemas.openxmlformats.org/drawingml/2006/main" xmlns:pic="http://schemas.openxmlformats.org/drawingml/2006/picture">
            <wp:extent cx="4869179" cy="6492240"/>
            <wp:docPr id="29" name="Picture 29" descr="Samsung detected over USB"/>
            <wp:cNvGraphicFramePr>
              <a:graphicFrameLocks noChangeAspect="1"/>
            </wp:cNvGraphicFramePr>
            <a:graphic>
              <a:graphicData uri="http://schemas.openxmlformats.org/drawingml/2006/picture">
                <pic:pic>
                  <pic:nvPicPr>
                    <pic:cNvPr id="0" name="figure29.jpg"/>
                    <pic:cNvPicPr/>
                  </pic:nvPicPr>
                  <pic:blipFill>
                    <a:blip r:embed="rId38"/>
                    <a:stretch>
                      <a:fillRect/>
                    </a:stretch>
                  </pic:blipFill>
                  <pic:spPr>
                    <a:xfrm>
                      <a:off x="0" y="0"/>
                      <a:ext cx="4869179" cy="6492240"/>
                    </a:xfrm>
                    <a:prstGeom prst="rect"/>
                  </pic:spPr>
                </pic:pic>
              </a:graphicData>
            </a:graphic>
          </wp:inline>
        </w:drawing>
      </w:r>
    </w:p>
    <w:p>
      <w:pPr>
        <w:pStyle w:val="Caption"/>
      </w:pPr>
      <w:r>
        <w:t>The later lsusb output includes Samsung Electronics Galaxy series in MTP mode, showing that Ubuntu now sees the phone over USB.</w:t>
      </w:r>
    </w:p>
    <w:p>
      <w:r>
        <w:br w:type="page"/>
      </w:r>
    </w:p>
    <w:p>
      <w:pPr>
        <w:pStyle w:val="Heading1"/>
      </w:pPr>
      <w:r>
        <w:t>Installation and troubleshooting evidence</w:t>
      </w:r>
    </w:p>
    <w:p>
      <w:pPr>
        <w:pStyle w:val="Heading2"/>
      </w:pPr>
      <w:r>
        <w:t>Figure 30 USB detection before ADB authorization</w:t>
      </w:r>
    </w:p>
    <w:p>
      <w:pPr>
        <w:spacing w:after="160"/>
        <w:jc w:val="center"/>
      </w:pPr>
      <w:r>
        <w:drawing>
          <wp:inline xmlns:a="http://schemas.openxmlformats.org/drawingml/2006/main" xmlns:pic="http://schemas.openxmlformats.org/drawingml/2006/picture">
            <wp:extent cx="4869179" cy="6492240"/>
            <wp:docPr id="30" name="Picture 30" descr="USB detection before ADB authorization"/>
            <wp:cNvGraphicFramePr>
              <a:graphicFrameLocks noChangeAspect="1"/>
            </wp:cNvGraphicFramePr>
            <a:graphic>
              <a:graphicData uri="http://schemas.openxmlformats.org/drawingml/2006/picture">
                <pic:pic>
                  <pic:nvPicPr>
                    <pic:cNvPr id="0" name="figure30.jpg"/>
                    <pic:cNvPicPr/>
                  </pic:nvPicPr>
                  <pic:blipFill>
                    <a:blip r:embed="rId39"/>
                    <a:stretch>
                      <a:fillRect/>
                    </a:stretch>
                  </pic:blipFill>
                  <pic:spPr>
                    <a:xfrm>
                      <a:off x="0" y="0"/>
                      <a:ext cx="4869179" cy="6492240"/>
                    </a:xfrm>
                    <a:prstGeom prst="rect"/>
                  </pic:spPr>
                </pic:pic>
              </a:graphicData>
            </a:graphic>
          </wp:inline>
        </w:drawing>
      </w:r>
    </w:p>
    <w:p>
      <w:pPr>
        <w:pStyle w:val="Caption"/>
      </w:pPr>
      <w:r>
        <w:t>Although lsusb identifies the Samsung phone, subsequent adb devices attempts still return an empty list at this stage.</w:t>
      </w:r>
    </w:p>
    <w:p>
      <w:r>
        <w:br w:type="page"/>
      </w:r>
    </w:p>
    <w:p>
      <w:pPr>
        <w:pStyle w:val="Heading1"/>
      </w:pPr>
      <w:r>
        <w:t>Installation and troubleshooting evidence</w:t>
      </w:r>
    </w:p>
    <w:p>
      <w:pPr>
        <w:pStyle w:val="Heading2"/>
      </w:pPr>
      <w:r>
        <w:t>Figure 31 USB debugging authorization prompt</w:t>
      </w:r>
    </w:p>
    <w:p>
      <w:pPr>
        <w:spacing w:after="160"/>
        <w:jc w:val="center"/>
      </w:pPr>
      <w:r>
        <w:drawing>
          <wp:inline xmlns:a="http://schemas.openxmlformats.org/drawingml/2006/main" xmlns:pic="http://schemas.openxmlformats.org/drawingml/2006/picture">
            <wp:extent cx="4869179" cy="6492240"/>
            <wp:docPr id="31" name="Picture 31" descr="USB debugging authorization prompt"/>
            <wp:cNvGraphicFramePr>
              <a:graphicFrameLocks noChangeAspect="1"/>
            </wp:cNvGraphicFramePr>
            <a:graphic>
              <a:graphicData uri="http://schemas.openxmlformats.org/drawingml/2006/picture">
                <pic:pic>
                  <pic:nvPicPr>
                    <pic:cNvPr id="0" name="figure31.jpg"/>
                    <pic:cNvPicPr/>
                  </pic:nvPicPr>
                  <pic:blipFill>
                    <a:blip r:embed="rId40"/>
                    <a:stretch>
                      <a:fillRect/>
                    </a:stretch>
                  </pic:blipFill>
                  <pic:spPr>
                    <a:xfrm>
                      <a:off x="0" y="0"/>
                      <a:ext cx="4869179" cy="6492240"/>
                    </a:xfrm>
                    <a:prstGeom prst="rect"/>
                  </pic:spPr>
                </pic:pic>
              </a:graphicData>
            </a:graphic>
          </wp:inline>
        </w:drawing>
      </w:r>
    </w:p>
    <w:p>
      <w:pPr>
        <w:pStyle w:val="Caption"/>
      </w:pPr>
      <w:r>
        <w:t>The phone has USB debugging enabled and displays the Allow USB debugging prompt with the computer RSA fingerprint.</w:t>
      </w:r>
    </w:p>
    <w:p>
      <w:r>
        <w:br w:type="page"/>
      </w:r>
    </w:p>
    <w:p>
      <w:pPr>
        <w:pStyle w:val="Heading1"/>
      </w:pPr>
      <w:r>
        <w:t>Installation and troubleshooting evidence</w:t>
      </w:r>
    </w:p>
    <w:p>
      <w:pPr>
        <w:pStyle w:val="Heading2"/>
      </w:pPr>
      <w:r>
        <w:t>Figure 32 Phone data access prompt</w:t>
      </w:r>
    </w:p>
    <w:p>
      <w:pPr>
        <w:spacing w:after="160"/>
        <w:jc w:val="center"/>
      </w:pPr>
      <w:r>
        <w:drawing>
          <wp:inline xmlns:a="http://schemas.openxmlformats.org/drawingml/2006/main" xmlns:pic="http://schemas.openxmlformats.org/drawingml/2006/picture">
            <wp:extent cx="4869179" cy="6492240"/>
            <wp:docPr id="32" name="Picture 32" descr="Phone data access prompt"/>
            <wp:cNvGraphicFramePr>
              <a:graphicFrameLocks noChangeAspect="1"/>
            </wp:cNvGraphicFramePr>
            <a:graphic>
              <a:graphicData uri="http://schemas.openxmlformats.org/drawingml/2006/picture">
                <pic:pic>
                  <pic:nvPicPr>
                    <pic:cNvPr id="0" name="figure32.jpg"/>
                    <pic:cNvPicPr/>
                  </pic:nvPicPr>
                  <pic:blipFill>
                    <a:blip r:embed="rId41"/>
                    <a:stretch>
                      <a:fillRect/>
                    </a:stretch>
                  </pic:blipFill>
                  <pic:spPr>
                    <a:xfrm>
                      <a:off x="0" y="0"/>
                      <a:ext cx="4869179" cy="6492240"/>
                    </a:xfrm>
                    <a:prstGeom prst="rect"/>
                  </pic:spPr>
                </pic:pic>
              </a:graphicData>
            </a:graphic>
          </wp:inline>
        </w:drawing>
      </w:r>
    </w:p>
    <w:p>
      <w:pPr>
        <w:pStyle w:val="Caption"/>
      </w:pPr>
      <w:r>
        <w:t>The phone displays Allow access to phone data for the connected computer.</w:t>
      </w:r>
    </w:p>
    <w:p>
      <w:r>
        <w:br w:type="page"/>
      </w:r>
    </w:p>
    <w:p>
      <w:pPr>
        <w:pStyle w:val="Heading1"/>
      </w:pPr>
      <w:r>
        <w:t>Installation and troubleshooting evidence</w:t>
      </w:r>
    </w:p>
    <w:p>
      <w:pPr>
        <w:pStyle w:val="Heading2"/>
      </w:pPr>
      <w:r>
        <w:t>Figure 33 ADB authorization transition</w:t>
      </w:r>
    </w:p>
    <w:p>
      <w:pPr>
        <w:spacing w:after="160"/>
        <w:jc w:val="center"/>
      </w:pPr>
      <w:r>
        <w:drawing>
          <wp:inline xmlns:a="http://schemas.openxmlformats.org/drawingml/2006/main" xmlns:pic="http://schemas.openxmlformats.org/drawingml/2006/picture">
            <wp:extent cx="4869179" cy="6492240"/>
            <wp:docPr id="33" name="Picture 33" descr="ADB authorization transition"/>
            <wp:cNvGraphicFramePr>
              <a:graphicFrameLocks noChangeAspect="1"/>
            </wp:cNvGraphicFramePr>
            <a:graphic>
              <a:graphicData uri="http://schemas.openxmlformats.org/drawingml/2006/picture">
                <pic:pic>
                  <pic:nvPicPr>
                    <pic:cNvPr id="0" name="figure33.jpg"/>
                    <pic:cNvPicPr/>
                  </pic:nvPicPr>
                  <pic:blipFill>
                    <a:blip r:embed="rId42"/>
                    <a:stretch>
                      <a:fillRect/>
                    </a:stretch>
                  </pic:blipFill>
                  <pic:spPr>
                    <a:xfrm>
                      <a:off x="0" y="0"/>
                      <a:ext cx="4869179" cy="6492240"/>
                    </a:xfrm>
                    <a:prstGeom prst="rect"/>
                  </pic:spPr>
                </pic:pic>
              </a:graphicData>
            </a:graphic>
          </wp:inline>
        </w:drawing>
      </w:r>
    </w:p>
    <w:p>
      <w:pPr>
        <w:pStyle w:val="Caption"/>
      </w:pPr>
      <w:r>
        <w:t>The terminal shows the phone first as unauthorized and then as device after the debugging authorization is accepted.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Viktoriia Lavrenchuk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Device Examination Using ADB</dc:title>
  <dc:subject/>
  <dc:creator>Viktoriia Lavrenchuk</dc:creator>
  <cp:keywords/>
  <dc:description>generated by python-docx</dc:description>
  <cp:lastModifiedBy/>
  <cp:revision>1</cp:revision>
  <dcterms:created xsi:type="dcterms:W3CDTF">2013-12-23T23:15:00Z</dcterms:created>
  <dcterms:modified xsi:type="dcterms:W3CDTF">2013-12-23T23:15:00Z</dcterms:modified>
  <cp:category/>
</cp:coreProperties>
</file>