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Информация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Имя </w:t>
                            </w:r>
                            <w:r>
                              <w:rPr>
                                <w:rtl w:val="0"/>
                              </w:rPr>
                              <w:t xml:space="preserve">/ </w:t>
                            </w:r>
                            <w:r>
                              <w:rPr>
                                <w:rtl w:val="0"/>
                              </w:rPr>
                              <w:t>Фамилия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Адрес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Тел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‑</w:t>
                            </w:r>
                            <w:r>
                              <w:rPr>
                                <w:rtl w:val="0"/>
                              </w:rPr>
                              <w:t>mail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Гражданство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Дата рождения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Пол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 xml:space="preserve">Достижения </w:t>
                            </w: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Языки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Умения и навыки 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Опыт работы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Личные качества 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Дополнительное образование 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Увлечения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0.7pt;margin-top:159.0pt;width:141.1pt;height:59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 xml:space="preserve">Имя </w:t>
                      </w:r>
                      <w:r>
                        <w:rPr>
                          <w:rtl w:val="0"/>
                        </w:rPr>
                        <w:t xml:space="preserve">/ </w:t>
                      </w:r>
                      <w:r>
                        <w:rPr>
                          <w:rtl w:val="0"/>
                        </w:rPr>
                        <w:t>Фамилия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Адрес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Тел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e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‑</w:t>
                      </w:r>
                      <w:r>
                        <w:rPr>
                          <w:rtl w:val="0"/>
                        </w:rPr>
                        <w:t>mail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Гражданство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Дата рождения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Пол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cs="Arial Unicode MS" w:eastAsia="Arial Unicode MS" w:hint="default"/>
                          <w:rtl w:val="0"/>
                          <w:lang w:val="ru-RU"/>
                        </w:rPr>
                        <w:t xml:space="preserve">Достижения 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Языки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 xml:space="preserve">Умения и навыки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Опыт работы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 xml:space="preserve">Личные качества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 xml:space="preserve">Дополнительное образование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 xml:space="preserve">Увлечения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Резюме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00.0pt;width:395.0pt;height:1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tl w:val="0"/>
                        </w:rPr>
                        <w:t>Резюме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Информация"/>
        <w:bidi w:val="0"/>
      </w:pPr>
    </w:p>
    <w:p>
      <w:pPr>
        <w:pStyle w:val="Информация 4"/>
        <w:bidi w:val="0"/>
      </w:pPr>
      <w:r>
        <w:rPr>
          <w:rtl w:val="0"/>
        </w:rPr>
        <w:t>Камбарова Виктория</w:t>
      </w:r>
    </w:p>
    <w:p>
      <w:pPr>
        <w:pStyle w:val="Информация 3"/>
        <w:bidi w:val="0"/>
      </w:pPr>
      <w:r>
        <w:rPr>
          <w:rtl w:val="0"/>
        </w:rPr>
        <w:t>Москва</w:t>
      </w:r>
      <w:r>
        <w:rPr>
          <w:rtl w:val="0"/>
        </w:rPr>
        <w:t xml:space="preserve">, </w:t>
      </w:r>
      <w:r>
        <w:rPr>
          <w:rtl w:val="0"/>
        </w:rPr>
        <w:t>Волочаевская улица</w:t>
      </w:r>
      <w:r>
        <w:rPr>
          <w:rtl w:val="0"/>
        </w:rPr>
        <w:t xml:space="preserve">, </w:t>
      </w:r>
      <w:r>
        <w:rPr>
          <w:rtl w:val="0"/>
        </w:rPr>
        <w:t xml:space="preserve">дом </w:t>
      </w:r>
      <w:r>
        <w:rPr>
          <w:rtl w:val="0"/>
        </w:rPr>
        <w:t>1</w:t>
      </w:r>
    </w:p>
    <w:p>
      <w:pPr>
        <w:pStyle w:val="Информация 3"/>
        <w:bidi w:val="0"/>
      </w:pPr>
      <w:r>
        <w:rPr>
          <w:rtl w:val="0"/>
        </w:rPr>
        <w:t>89253266077</w:t>
      </w:r>
    </w:p>
    <w:p>
      <w:pPr>
        <w:pStyle w:val="Информация 3"/>
        <w:bidi w:val="0"/>
      </w:pPr>
      <w:r>
        <w:rPr>
          <w:rtl w:val="0"/>
          <w:lang w:val="en-US"/>
        </w:rPr>
        <w:t>KambarovaVict@mail.ru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Россия</w:t>
      </w:r>
    </w:p>
    <w:p>
      <w:pPr>
        <w:pStyle w:val="Информация 3"/>
        <w:bidi w:val="0"/>
      </w:pPr>
      <w:r>
        <w:rPr>
          <w:rtl w:val="0"/>
          <w:lang w:val="en-US"/>
        </w:rPr>
        <w:t>02.06.1999</w:t>
      </w:r>
    </w:p>
    <w:p>
      <w:pPr>
        <w:pStyle w:val="Информация 3"/>
        <w:bidi w:val="0"/>
      </w:pPr>
      <w:r>
        <w:rPr>
          <w:rtl w:val="0"/>
        </w:rPr>
        <w:t>Женский</w:t>
      </w:r>
    </w:p>
    <w:p>
      <w:pPr>
        <w:pStyle w:val="Информация 4"/>
        <w:bidi w:val="0"/>
      </w:pPr>
    </w:p>
    <w:p>
      <w:pPr>
        <w:pStyle w:val="Текст"/>
        <w:bidi w:val="0"/>
      </w:pPr>
      <w:r>
        <w:rPr>
          <w:rtl w:val="0"/>
          <w:lang w:val="ru-RU"/>
        </w:rPr>
        <w:t xml:space="preserve">Всероссийская олимпиада школьников </w:t>
      </w:r>
    </w:p>
    <w:p>
      <w:pPr>
        <w:pStyle w:val="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Русский язык </w:t>
      </w:r>
    </w:p>
    <w:p>
      <w:pPr>
        <w:pStyle w:val="Текст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Английский язык </w:t>
      </w:r>
    </w:p>
    <w:p>
      <w:pPr>
        <w:pStyle w:val="Текст"/>
        <w:numPr>
          <w:ilvl w:val="0"/>
          <w:numId w:val="2"/>
        </w:numPr>
        <w:bidi w:val="0"/>
      </w:pPr>
      <w:r>
        <w:rPr>
          <w:rtl w:val="0"/>
          <w:lang w:val="ru-RU"/>
        </w:rPr>
        <w:t>Литература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 xml:space="preserve">Английский язык 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 xml:space="preserve">Чешский язык 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>Французский язык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Редактирование и перевод текстов</w:t>
      </w:r>
    </w:p>
    <w:p>
      <w:pPr>
        <w:pStyle w:val="Информация 3"/>
        <w:bidi w:val="0"/>
      </w:pPr>
      <w:r>
        <w:rPr>
          <w:rtl w:val="0"/>
        </w:rPr>
        <w:t xml:space="preserve">Редактор журнала </w:t>
      </w:r>
      <w:r>
        <w:rPr>
          <w:rtl w:val="0"/>
        </w:rPr>
        <w:t>"</w:t>
      </w:r>
      <w:r>
        <w:rPr>
          <w:rtl w:val="0"/>
          <w:lang w:val="en-US"/>
        </w:rPr>
        <w:t>VOGUE"</w:t>
      </w:r>
    </w:p>
    <w:p>
      <w:pPr>
        <w:pStyle w:val="Информация 3"/>
        <w:numPr>
          <w:ilvl w:val="0"/>
          <w:numId w:val="5"/>
        </w:numPr>
        <w:bidi w:val="0"/>
      </w:pPr>
      <w:r>
        <w:rPr>
          <w:rtl w:val="0"/>
          <w:lang w:val="en-US"/>
        </w:rPr>
        <w:t>VOGUE Russia</w:t>
      </w:r>
    </w:p>
    <w:p>
      <w:pPr>
        <w:pStyle w:val="Информация 3"/>
        <w:numPr>
          <w:ilvl w:val="0"/>
          <w:numId w:val="5"/>
        </w:numPr>
        <w:bidi w:val="0"/>
      </w:pPr>
      <w:r>
        <w:rPr>
          <w:rtl w:val="0"/>
          <w:lang w:val="en-US"/>
        </w:rPr>
        <w:t>VOGUE Italy</w:t>
      </w:r>
    </w:p>
    <w:p>
      <w:pPr>
        <w:pStyle w:val="Информация 3"/>
        <w:bidi w:val="0"/>
      </w:pPr>
    </w:p>
    <w:p>
      <w:pPr>
        <w:pStyle w:val="Информация 3"/>
        <w:numPr>
          <w:ilvl w:val="0"/>
          <w:numId w:val="6"/>
        </w:numPr>
        <w:bidi w:val="0"/>
      </w:pPr>
      <w:r>
        <w:rPr>
          <w:rtl w:val="0"/>
        </w:rPr>
        <w:t xml:space="preserve">Грамотная речь 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 xml:space="preserve">Обучаемость 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 xml:space="preserve">Стрессоустойчивость </w:t>
      </w:r>
    </w:p>
    <w:p>
      <w:pPr>
        <w:pStyle w:val="Информация 3"/>
        <w:bidi w:val="0"/>
      </w:pPr>
    </w:p>
    <w:p>
      <w:pPr>
        <w:pStyle w:val="Информация 3"/>
        <w:numPr>
          <w:ilvl w:val="0"/>
          <w:numId w:val="8"/>
        </w:numPr>
        <w:bidi w:val="0"/>
      </w:pPr>
      <w:r>
        <w:rPr>
          <w:rtl w:val="0"/>
          <w:lang w:val="en-US"/>
        </w:rPr>
        <w:t xml:space="preserve">Kaplan School Edinburgh, Scotland </w:t>
      </w:r>
    </w:p>
    <w:p>
      <w:pPr>
        <w:pStyle w:val="Информация 3"/>
        <w:numPr>
          <w:ilvl w:val="0"/>
          <w:numId w:val="8"/>
        </w:numPr>
        <w:bidi w:val="0"/>
      </w:pPr>
      <w:r>
        <w:rPr>
          <w:rtl w:val="0"/>
          <w:lang w:val="en-US"/>
        </w:rPr>
        <w:t>ATC Language School Dublin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Ireland </w:t>
      </w:r>
    </w:p>
    <w:p>
      <w:pPr>
        <w:pStyle w:val="Информация 3"/>
        <w:bidi w:val="0"/>
      </w:pPr>
    </w:p>
    <w:p>
      <w:pPr>
        <w:pStyle w:val="Информация 3"/>
        <w:numPr>
          <w:ilvl w:val="0"/>
          <w:numId w:val="9"/>
        </w:numPr>
        <w:bidi w:val="0"/>
      </w:pPr>
      <w:r>
        <w:rPr>
          <w:rtl w:val="0"/>
        </w:rPr>
        <w:t xml:space="preserve">Литература </w:t>
      </w:r>
    </w:p>
    <w:p>
      <w:pPr>
        <w:pStyle w:val="Информация 3"/>
        <w:numPr>
          <w:ilvl w:val="0"/>
          <w:numId w:val="4"/>
        </w:numPr>
        <w:bidi w:val="0"/>
      </w:pPr>
      <w:r>
        <w:rPr>
          <w:rtl w:val="0"/>
        </w:rPr>
        <w:t xml:space="preserve">Изучения языков 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tl w:val="0"/>
        </w:rPr>
        <w:t>02.02.2017</w:t>
      </w:r>
    </w:p>
    <w:sectPr>
      <w:headerReference w:type="default" r:id="rId4"/>
      <w:footerReference w:type="default" r:id="rId5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2400"/>
        </w:tabs>
        <w:ind w:left="2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8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зображение"/>
  </w:abstractNum>
  <w:abstractNum w:abstractNumId="5">
    <w:multiLevelType w:val="hybridMultilevel"/>
    <w:styleLink w:val="Изображение"/>
    <w:lvl w:ilvl="0">
      <w:start w:val="1"/>
      <w:numFmt w:val="bullet"/>
      <w:suff w:val="tab"/>
      <w:lvlText w:val="‣"/>
      <w:lvlJc w:val="left"/>
      <w:pPr>
        <w:ind w:left="2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10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3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5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7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9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4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Информация">
    <w:name w:val="Информация"/>
    <w:next w:val="Информация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Информация 4">
    <w:name w:val="Информация 4"/>
    <w:next w:val="Текст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Информация 3">
    <w:name w:val="Информация 3"/>
    <w:next w:val="Информация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numbering" w:styleId="Изображение">
    <w:name w:val="Изображение"/>
    <w:pPr>
      <w:numPr>
        <w:numId w:val="7"/>
      </w:numPr>
    </w:pPr>
  </w:style>
  <w:style w:type="paragraph" w:styleId="Информация 2">
    <w:name w:val="Информация 2"/>
    <w:next w:val="Информация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Medium" w:cs="Avenir Next Medium" w:hAnsi="Avenir Next Medium" w:eastAsia="Avenir Next Medium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">
    <w:name w:val="Заголовок"/>
    <w:next w:val="Текст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