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C30D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Can协议</w:t>
      </w:r>
    </w:p>
    <w:p w14:paraId="08807415">
      <w:pPr>
        <w:rPr>
          <w:rFonts w:hint="default"/>
          <w:lang w:val="en-US" w:eastAsia="zh-CN"/>
        </w:rPr>
      </w:pPr>
    </w:p>
    <w:p w14:paraId="534ED513">
      <w:pPr>
        <w:rPr>
          <w:rFonts w:hint="eastAsia"/>
          <w:color w:val="00B0F0"/>
          <w:lang w:val="en-US" w:eastAsia="zh-CN"/>
        </w:rPr>
      </w:pPr>
      <w:r>
        <w:rPr>
          <w:rFonts w:hint="eastAsia"/>
          <w:lang w:val="en-US" w:eastAsia="zh-CN"/>
        </w:rPr>
        <w:t xml:space="preserve">606     </w:t>
      </w:r>
      <w:r>
        <w:rPr>
          <w:rFonts w:hint="eastAsia"/>
          <w:color w:val="FF0000"/>
          <w:lang w:val="en-US" w:eastAsia="zh-CN"/>
        </w:rPr>
        <w:t xml:space="preserve">2B </w:t>
      </w:r>
      <w:r>
        <w:rPr>
          <w:rFonts w:hint="eastAsia"/>
          <w:color w:val="FF0000"/>
          <w:lang w:val="en-US" w:eastAsia="zh-CN"/>
        </w:rPr>
        <w:t>01 20 00</w:t>
      </w:r>
      <w:r>
        <w:rPr>
          <w:rFonts w:hint="eastAsia"/>
          <w:lang w:val="en-US" w:eastAsia="zh-CN"/>
        </w:rPr>
        <w:t xml:space="preserve"> E0 01 </w:t>
      </w:r>
      <w:r>
        <w:rPr>
          <w:rFonts w:hint="eastAsia"/>
          <w:color w:val="00B0F0"/>
          <w:lang w:val="en-US" w:eastAsia="zh-CN"/>
        </w:rPr>
        <w:t>00 00</w:t>
      </w:r>
    </w:p>
    <w:p w14:paraId="7DBEFA59">
      <w:pPr>
        <w:rPr>
          <w:rFonts w:hint="eastAsia"/>
          <w:color w:val="00B0F0"/>
          <w:lang w:val="en-US" w:eastAsia="zh-CN"/>
        </w:rPr>
      </w:pPr>
    </w:p>
    <w:p w14:paraId="53B15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can协议均为16进制数据,波特率设置为500K</w:t>
      </w:r>
    </w:p>
    <w:p w14:paraId="4F474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606为驱动器ID,左电机驱动设置为0x606，右电机驱动设置为0x608</w:t>
      </w:r>
    </w:p>
    <w:p w14:paraId="2A74C840">
      <w:pPr>
        <w:rPr>
          <w:rFonts w:hint="eastAsia"/>
          <w:lang w:val="en-US" w:eastAsia="zh-CN"/>
        </w:rPr>
      </w:pPr>
    </w:p>
    <w:p w14:paraId="53708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数据字节0-3（标红色）为固定不变，数据字节6-7（标蓝色）补位用，固定不变</w:t>
      </w:r>
    </w:p>
    <w:p w14:paraId="6FDAE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数据字节4、5为相应的速度控制，</w:t>
      </w:r>
      <w:r>
        <w:rPr>
          <w:rFonts w:hint="eastAsia"/>
          <w:b/>
          <w:bCs/>
          <w:lang w:val="en-US" w:eastAsia="zh-CN"/>
        </w:rPr>
        <w:t>低字节在前</w:t>
      </w:r>
      <w:r>
        <w:rPr>
          <w:rFonts w:hint="eastAsia"/>
          <w:lang w:val="en-US" w:eastAsia="zh-CN"/>
        </w:rPr>
        <w:t>。01 E0:换向频率480Hz,对着电机轴顺时针转动。负数则取反+1，比如FE 20代表-480Hz，对着电机轴看轮子逆时针转动。</w:t>
      </w:r>
    </w:p>
    <w:p w14:paraId="66CCEE8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75F18BF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0x01E0,转换成10进制为480，对应的轮端速度为480/</w:t>
      </w:r>
      <w:r>
        <w:rPr>
          <w:rFonts w:hint="eastAsia"/>
          <w:b/>
          <w:bCs/>
          <w:color w:val="FF0000"/>
          <w:lang w:val="en-US" w:eastAsia="zh-CN"/>
        </w:rPr>
        <w:t>2.4</w:t>
      </w:r>
      <w:r>
        <w:rPr>
          <w:rFonts w:hint="eastAsia"/>
          <w:b w:val="0"/>
          <w:bCs w:val="0"/>
          <w:lang w:val="en-US" w:eastAsia="zh-CN"/>
        </w:rPr>
        <w:t>=200r/min（实际测得速度转换比例，即减速比2.4，如有实际减速比数据，可更换为实际减速比），该电机轮端最高转速为235r/min，对应换向频率为564Hz</w:t>
      </w:r>
    </w:p>
    <w:p w14:paraId="2447042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轮子直径为135mm。</w:t>
      </w:r>
      <w:bookmarkStart w:id="0" w:name="_GoBack"/>
      <w:bookmarkEnd w:id="0"/>
    </w:p>
    <w:p w14:paraId="4235C9E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73BFFED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例：</w:t>
      </w:r>
    </w:p>
    <w:p w14:paraId="0D57DE4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控制左电机顺时针转动，速度设置为480Hz</w:t>
      </w:r>
    </w:p>
    <w:p w14:paraId="4407274B">
      <w:pPr>
        <w:rPr>
          <w:rFonts w:hint="eastAsia"/>
          <w:color w:val="00B0F0"/>
          <w:lang w:val="en-US" w:eastAsia="zh-CN"/>
        </w:rPr>
      </w:pPr>
      <w:r>
        <w:rPr>
          <w:rFonts w:hint="eastAsia"/>
          <w:lang w:val="en-US" w:eastAsia="zh-CN"/>
        </w:rPr>
        <w:t xml:space="preserve">606     </w:t>
      </w:r>
      <w:r>
        <w:rPr>
          <w:rFonts w:hint="eastAsia"/>
          <w:color w:val="FF0000"/>
          <w:lang w:val="en-US" w:eastAsia="zh-CN"/>
        </w:rPr>
        <w:t>2B 01 20 00</w:t>
      </w:r>
      <w:r>
        <w:rPr>
          <w:rFonts w:hint="eastAsia"/>
          <w:lang w:val="en-US" w:eastAsia="zh-CN"/>
        </w:rPr>
        <w:t xml:space="preserve"> E0 01 </w:t>
      </w:r>
      <w:r>
        <w:rPr>
          <w:rFonts w:hint="eastAsia"/>
          <w:color w:val="00B0F0"/>
          <w:lang w:val="en-US" w:eastAsia="zh-CN"/>
        </w:rPr>
        <w:t>00 00</w:t>
      </w:r>
    </w:p>
    <w:p w14:paraId="5B38DBA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控制左电机停止，速度为0</w:t>
      </w:r>
    </w:p>
    <w:p w14:paraId="57878627">
      <w:pPr>
        <w:numPr>
          <w:ilvl w:val="0"/>
          <w:numId w:val="0"/>
        </w:numPr>
        <w:rPr>
          <w:rFonts w:hint="eastAsia"/>
          <w:color w:val="00B0F0"/>
          <w:lang w:val="en-US" w:eastAsia="zh-CN"/>
        </w:rPr>
      </w:pPr>
      <w:r>
        <w:rPr>
          <w:rFonts w:hint="eastAsia"/>
          <w:lang w:val="en-US" w:eastAsia="zh-CN"/>
        </w:rPr>
        <w:t xml:space="preserve">606     </w:t>
      </w:r>
      <w:r>
        <w:rPr>
          <w:rFonts w:hint="eastAsia"/>
          <w:color w:val="FF0000"/>
          <w:lang w:val="en-US" w:eastAsia="zh-CN"/>
        </w:rPr>
        <w:t>2B 01 20 00</w:t>
      </w:r>
      <w:r>
        <w:rPr>
          <w:rFonts w:hint="eastAsia"/>
          <w:lang w:val="en-US" w:eastAsia="zh-CN"/>
        </w:rPr>
        <w:t xml:space="preserve"> 00 00 </w:t>
      </w:r>
      <w:r>
        <w:rPr>
          <w:rFonts w:hint="eastAsia"/>
          <w:color w:val="00B0F0"/>
          <w:lang w:val="en-US" w:eastAsia="zh-CN"/>
        </w:rPr>
        <w:t>00 00</w:t>
      </w:r>
    </w:p>
    <w:p w14:paraId="35B69B9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控制左电机逆时针转动，速度设置为-480Hz</w:t>
      </w:r>
    </w:p>
    <w:p w14:paraId="5550756C">
      <w:pPr>
        <w:rPr>
          <w:rFonts w:hint="eastAsia"/>
          <w:color w:val="00B0F0"/>
          <w:lang w:val="en-US" w:eastAsia="zh-CN"/>
        </w:rPr>
      </w:pPr>
      <w:r>
        <w:rPr>
          <w:rFonts w:hint="eastAsia"/>
          <w:lang w:val="en-US" w:eastAsia="zh-CN"/>
        </w:rPr>
        <w:t xml:space="preserve">606     </w:t>
      </w:r>
      <w:r>
        <w:rPr>
          <w:rFonts w:hint="eastAsia"/>
          <w:color w:val="FF0000"/>
          <w:lang w:val="en-US" w:eastAsia="zh-CN"/>
        </w:rPr>
        <w:t>2B 01 20 00</w:t>
      </w:r>
      <w:r>
        <w:rPr>
          <w:rFonts w:hint="eastAsia"/>
          <w:lang w:val="en-US" w:eastAsia="zh-CN"/>
        </w:rPr>
        <w:t xml:space="preserve"> 20 FE </w:t>
      </w:r>
      <w:r>
        <w:rPr>
          <w:rFonts w:hint="eastAsia"/>
          <w:color w:val="00B0F0"/>
          <w:lang w:val="en-US" w:eastAsia="zh-CN"/>
        </w:rPr>
        <w:t>00 00</w:t>
      </w:r>
    </w:p>
    <w:p w14:paraId="3FF4EBC1">
      <w:pPr>
        <w:numPr>
          <w:ilvl w:val="0"/>
          <w:numId w:val="0"/>
        </w:numPr>
        <w:rPr>
          <w:rFonts w:hint="eastAsia"/>
          <w:color w:val="00B0F0"/>
          <w:lang w:val="en-US" w:eastAsia="zh-CN"/>
        </w:rPr>
      </w:pPr>
    </w:p>
    <w:p w14:paraId="56797C6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451B47C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39770B9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485协议</w:t>
      </w:r>
    </w:p>
    <w:p w14:paraId="000919A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485协议为偶+1停止位校验，波特率9600</w:t>
      </w:r>
    </w:p>
    <w:p w14:paraId="4BF92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左电机驱动节点ID设置为06，右电机驱动设置为08</w:t>
      </w:r>
    </w:p>
    <w:p w14:paraId="2AF6D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 w14:paraId="4D250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06 </w:t>
      </w:r>
      <w:r>
        <w:rPr>
          <w:rFonts w:hint="default"/>
          <w:color w:val="FF0000"/>
          <w:lang w:val="en-US" w:eastAsia="zh-CN"/>
        </w:rPr>
        <w:t>06 00 40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01 F4 89 BE</w:t>
      </w:r>
    </w:p>
    <w:p w14:paraId="6AC62CC0">
      <w:pPr>
        <w:rPr>
          <w:rFonts w:hint="default"/>
          <w:lang w:val="en-US" w:eastAsia="zh-CN"/>
        </w:rPr>
      </w:pPr>
    </w:p>
    <w:p w14:paraId="6F4F2C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06-节点iD，根据驱动器变化</w:t>
      </w:r>
    </w:p>
    <w:p w14:paraId="111C88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06-写命令，固定不变</w:t>
      </w:r>
    </w:p>
    <w:p w14:paraId="671EA5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00 40-设置速度指令，固定不变</w:t>
      </w:r>
    </w:p>
    <w:p w14:paraId="0E36FF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01 F4-500换向频率,</w:t>
      </w:r>
      <w:r>
        <w:rPr>
          <w:rFonts w:hint="eastAsia"/>
          <w:b/>
          <w:bCs/>
          <w:color w:val="FF0000"/>
          <w:lang w:val="en-US" w:eastAsia="zh-CN"/>
        </w:rPr>
        <w:t>高字节在前</w:t>
      </w:r>
      <w:r>
        <w:rPr>
          <w:rFonts w:hint="eastAsia"/>
          <w:lang w:val="en-US" w:eastAsia="zh-CN"/>
        </w:rPr>
        <w:t>。负数则取反+1，FE 0C-500Hz</w:t>
      </w:r>
    </w:p>
    <w:p w14:paraId="2E7FA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 BE-CRC16校验</w:t>
      </w:r>
    </w:p>
    <w:p w14:paraId="2C67A471">
      <w:pPr>
        <w:rPr>
          <w:rFonts w:hint="eastAsia"/>
          <w:lang w:val="en-US" w:eastAsia="zh-CN"/>
        </w:rPr>
      </w:pPr>
    </w:p>
    <w:p w14:paraId="4107A95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例：</w:t>
      </w:r>
    </w:p>
    <w:p w14:paraId="3A03341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控制左电机顺时针转动，速度设置为400Hz</w:t>
      </w:r>
    </w:p>
    <w:p w14:paraId="6EACBD5C">
      <w:pPr>
        <w:rPr>
          <w:rFonts w:hint="default"/>
          <w:color w:val="00B0F0"/>
          <w:lang w:val="en-US" w:eastAsia="zh-CN"/>
        </w:rPr>
      </w:pPr>
      <w:r>
        <w:rPr>
          <w:rFonts w:hint="default"/>
          <w:lang w:val="en-US" w:eastAsia="zh-CN"/>
        </w:rPr>
        <w:t xml:space="preserve">06 </w:t>
      </w:r>
      <w:r>
        <w:rPr>
          <w:rFonts w:hint="default"/>
          <w:color w:val="FF0000"/>
          <w:lang w:val="en-US" w:eastAsia="zh-CN"/>
        </w:rPr>
        <w:t>06 00 40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01 90 88 55</w:t>
      </w:r>
    </w:p>
    <w:p w14:paraId="4E7357A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控制左电机停止，速度为0</w:t>
      </w:r>
    </w:p>
    <w:p w14:paraId="5425B3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06 </w:t>
      </w:r>
      <w:r>
        <w:rPr>
          <w:rFonts w:hint="default"/>
          <w:color w:val="FF0000"/>
          <w:lang w:val="en-US" w:eastAsia="zh-CN"/>
        </w:rPr>
        <w:t>06 00 40</w:t>
      </w:r>
      <w:r>
        <w:rPr>
          <w:rFonts w:hint="default"/>
          <w:lang w:val="en-US" w:eastAsia="zh-CN"/>
        </w:rPr>
        <w:t xml:space="preserve"> 00 00 89 A9</w:t>
      </w:r>
    </w:p>
    <w:p w14:paraId="3B862A9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控制左电机逆时针转动，速度设置为-400Hz</w:t>
      </w:r>
    </w:p>
    <w:p w14:paraId="1E60AD72">
      <w:pPr>
        <w:rPr>
          <w:rFonts w:hint="default"/>
          <w:color w:val="00B0F0"/>
          <w:lang w:val="en-US" w:eastAsia="zh-CN"/>
        </w:rPr>
      </w:pPr>
      <w:r>
        <w:rPr>
          <w:rFonts w:hint="eastAsia"/>
          <w:lang w:val="en-US" w:eastAsia="zh-CN"/>
        </w:rPr>
        <w:t>06 06 00 40 FE 70 C8 2D</w:t>
      </w:r>
    </w:p>
    <w:p w14:paraId="15767348">
      <w:pPr>
        <w:rPr>
          <w:rFonts w:hint="eastAsia"/>
          <w:lang w:val="en-US" w:eastAsia="zh-CN"/>
        </w:rPr>
      </w:pPr>
    </w:p>
    <w:p w14:paraId="4A22EB8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控制右电机顺时针转动，速度设置为400Hz</w:t>
      </w:r>
    </w:p>
    <w:p w14:paraId="2ADA001E">
      <w:pPr>
        <w:rPr>
          <w:rFonts w:hint="default"/>
          <w:color w:val="00B0F0"/>
          <w:lang w:val="en-US" w:eastAsia="zh-CN"/>
        </w:rPr>
      </w:pP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color w:val="FF0000"/>
          <w:lang w:val="en-US" w:eastAsia="zh-CN"/>
        </w:rPr>
        <w:t>06 00 40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01 90 89 7B</w:t>
      </w:r>
    </w:p>
    <w:p w14:paraId="40A2642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控制右电机停止，速度为0</w:t>
      </w:r>
    </w:p>
    <w:p w14:paraId="69CDA2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color w:val="FF0000"/>
          <w:lang w:val="en-US" w:eastAsia="zh-CN"/>
        </w:rPr>
        <w:t>06 00 40</w:t>
      </w:r>
      <w:r>
        <w:rPr>
          <w:rFonts w:hint="default"/>
          <w:lang w:val="en-US" w:eastAsia="zh-CN"/>
        </w:rPr>
        <w:t xml:space="preserve"> 00 00 8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87</w:t>
      </w:r>
    </w:p>
    <w:p w14:paraId="19BB3A3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控制右电机逆时针转动，速度设置为-400Hz</w:t>
      </w:r>
    </w:p>
    <w:p w14:paraId="11F2024A">
      <w:pPr>
        <w:rPr>
          <w:rFonts w:hint="default"/>
          <w:color w:val="00B0F0"/>
          <w:lang w:val="en-US" w:eastAsia="zh-CN"/>
        </w:rPr>
      </w:pPr>
      <w:r>
        <w:rPr>
          <w:rFonts w:hint="eastAsia"/>
          <w:lang w:val="en-US" w:eastAsia="zh-CN"/>
        </w:rPr>
        <w:t>08 06 00 40 FE 70 C9 03</w:t>
      </w:r>
    </w:p>
    <w:p w14:paraId="5FFFCD51">
      <w:pPr>
        <w:rPr>
          <w:rFonts w:hint="default"/>
          <w:lang w:val="en-US" w:eastAsia="zh-CN"/>
        </w:rPr>
      </w:pPr>
    </w:p>
    <w:p w14:paraId="0021161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ZmNkOWU2NWUwODhhMGI0ZjBiZGJjNDI0MzY0MjUifQ=="/>
  </w:docVars>
  <w:rsids>
    <w:rsidRoot w:val="00000000"/>
    <w:rsid w:val="02871BE9"/>
    <w:rsid w:val="09FA0E1A"/>
    <w:rsid w:val="0BB215B8"/>
    <w:rsid w:val="0BB23D46"/>
    <w:rsid w:val="0C5326F8"/>
    <w:rsid w:val="0DCB51E1"/>
    <w:rsid w:val="11671971"/>
    <w:rsid w:val="16E77D10"/>
    <w:rsid w:val="1B214753"/>
    <w:rsid w:val="2938474A"/>
    <w:rsid w:val="2AF836E2"/>
    <w:rsid w:val="379F26B5"/>
    <w:rsid w:val="3DAB13CE"/>
    <w:rsid w:val="59D92DF8"/>
    <w:rsid w:val="5A9B43E8"/>
    <w:rsid w:val="5C336024"/>
    <w:rsid w:val="623D77FD"/>
    <w:rsid w:val="65F323B1"/>
    <w:rsid w:val="67E66767"/>
    <w:rsid w:val="7364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8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572</Characters>
  <Lines>0</Lines>
  <Paragraphs>0</Paragraphs>
  <TotalTime>22</TotalTime>
  <ScaleCrop>false</ScaleCrop>
  <LinksUpToDate>false</LinksUpToDate>
  <CharactersWithSpaces>635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2022-12-08T09:29:00Z</dcterms:created>
  <dc:creator>zhangkuo</dc:creator>
  <cp:lastModifiedBy>kuokuo</cp:lastModifiedBy>
  <dcterms:modified xsi:type="dcterms:W3CDTF">2025-09-17T15:02:59Z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927C0C66E1F049E78639D5EB38D26A2C_13</vt:lpwstr>
  </property>
  <property fmtid="{D5CDD505-2E9C-101B-9397-08002B2CF9AE}" pid="4" name="KSOTemplateDocerSaveRecord">
    <vt:lpwstr>eyJoZGlkIjoiYzcxZmNkOWU2NWUwODhhMGI0ZjBiZGJjNDI0MzY0MjUiLCJ1c2VySWQiOiIzMTM4MDk5MjkifQ==</vt:lpwstr>
  </property>
</Properties>
</file>