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Backlog do Projeto Rotina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Projeto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Rotina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Tipo de documento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Backlog de produto e desenvolvimento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Ativo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Criado 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06/10/2026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Última atualização</w:t>
            </w:r>
          </w:p>
        </w:tc>
        <w:tc>
          <w:tcPr>
            <w:tcW w:type="dxa" w:w="5112"/>
            <w:vAlign w:val="center"/>
          </w:tcPr>
          <w:p>
            <w:r>
              <w:t>10/10/2026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Regra de manutenção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Revisar/atualizar após evoluções relevantes do projeto</w:t>
            </w:r>
          </w:p>
        </w:tc>
      </w:tr>
    </w:tbl>
    <w:p/>
    <w:p>
      <w:r>
        <w:t>Este documento registra ideias que não precisam ser implementadas imediatamente, evitando perda de decisões e crescimento descontrolado do escopo da V1. Itens podem mudar de prioridade, fase e arquitetura conforme o projeto evoluir.</w:t>
      </w:r>
    </w:p>
    <w:p>
      <w:pPr>
        <w:pStyle w:val="Heading1"/>
      </w:pPr>
      <w:r>
        <w:t>1. Legenda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Valores sugeridos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Ideia | Avaliar | Planejado | Em desenvolvimento | Concluído | Descartado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Prioridade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Essencial | Alta | Média | Baixa | A definir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Núcleo/V1 | V2 | Futuro | Indefinida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Tipo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Módulo | Funcionalidade | Melhoria | Integração | Exploração</w:t>
            </w:r>
          </w:p>
        </w:tc>
      </w:tr>
    </w:tbl>
    <w:p/>
    <w:p>
      <w:pPr>
        <w:pStyle w:val="Heading1"/>
      </w:pPr>
      <w:r>
        <w:t>2. Núcleo priorizado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152"/>
        <w:gridCol w:w="1440"/>
        <w:gridCol w:w="1152"/>
        <w:gridCol w:w="1224"/>
        <w:gridCol w:w="3528"/>
      </w:tblGrid>
      <w:tr>
        <w:trPr>
          <w:cantSplit/>
        </w:trPr>
        <w:tc>
          <w:tcPr>
            <w:tcW w:type="dxa" w:w="1656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3528"/>
            <w:vAlign w:val="center"/>
            <w:shd w:fill="D9EAF7"/>
          </w:tcPr>
          <w:p>
            <w:r/>
            <w:r>
              <w:rPr>
                <w:b/>
                <w:sz w:val="18"/>
              </w:rPr>
              <w:t>Plano resumido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Hoje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1440"/>
            <w:vAlign w:val="center"/>
          </w:tcPr>
          <w:p>
            <w:r>
              <w:t>V0.1 implementada (protótipo)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Essencial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528"/>
            <w:vAlign w:val="center"/>
          </w:tcPr>
          <w:p>
            <w:r>
              <w:t>Tela base implementada com dados fictícios; dados reais virão após Banco Mestre/ocorrências.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Planejamento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1440"/>
            <w:vAlign w:val="center"/>
          </w:tcPr>
          <w:p>
            <w:r>
              <w:t>Placeholder / 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Essencial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528"/>
            <w:vAlign w:val="center"/>
          </w:tcPr>
          <w:p>
            <w:r>
              <w:t>Protótipo aprovado; implementação funcional depende de atividades, recorrências, ocorrências e metas.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Banco Mestre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1440"/>
            <w:vAlign w:val="center"/>
          </w:tcPr>
          <w:p>
            <w:r>
              <w:t>Próxima etapa — V0.2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Essencial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528"/>
            <w:vAlign w:val="center"/>
          </w:tcPr>
          <w:p>
            <w:r>
              <w:t>Primeiro módulo funcional: modelar atividades/regras, implementar interface e conectar ao Supabase.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Calendário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1440"/>
            <w:vAlign w:val="center"/>
          </w:tcPr>
          <w:p>
            <w:r>
              <w:t>Placeholder / 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Essencial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528"/>
            <w:vAlign w:val="center"/>
          </w:tcPr>
          <w:p>
            <w:r>
              <w:t>Protótipo aprovado; implementação funcional depende de ocorrências, compromissos e recorrência.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Ideias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1440"/>
            <w:vAlign w:val="center"/>
          </w:tcPr>
          <w:p>
            <w:r>
              <w:t>Placeholder / 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528"/>
            <w:vAlign w:val="center"/>
          </w:tcPr>
          <w:p>
            <w:r>
              <w:t>Protótipo aprovado; implementar após núcleo de atividades/projetos conforme prioridade.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Projetos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1440"/>
            <w:vAlign w:val="center"/>
          </w:tcPr>
          <w:p>
            <w:r>
              <w:t>Placeholder / 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528"/>
            <w:vAlign w:val="center"/>
          </w:tcPr>
          <w:p>
            <w:r>
              <w:t>Protótipo aprovado; implementar estrutura de projetos, subtarefas e sessões após base de atividades.</w:t>
            </w:r>
          </w:p>
        </w:tc>
      </w:tr>
    </w:tbl>
    <w:p/>
    <w:p>
      <w:pPr>
        <w:pStyle w:val="Heading1"/>
      </w:pPr>
      <w:r>
        <w:t>3. Módulos futuros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440"/>
        <w:gridCol w:w="1224"/>
        <w:gridCol w:w="1152"/>
        <w:gridCol w:w="4608"/>
      </w:tblGrid>
      <w:tr>
        <w:trPr>
          <w:cantSplit/>
        </w:trPr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Módulo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8"/>
              </w:rPr>
              <w:t>Plano resumido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Diário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Registro textual e possível integração com registros pessoais e planejamento.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Estudos / Conhecimento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Trilhas de estudo, subtemas, progresso e sugestão de conteúdo nas sessões de estudo.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Pesquisas / Explorações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Pesquisas curtas que podem virar listas, projetos, rotinas ou decisões.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Casa / Faxina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Rotinas de manutenção, faxina pesada, tarefas sob demanda e rotinas compostas.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Autocuidado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Banhos, cronograma capilar, depilação, esfoliação e demais cuidados.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Pets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Rotinas relevantes dos animais, sem obrigar registro de cuidados que a usuária acompanha naturalmente.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Costura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Cortes, fornecedores, processos, dependências, máquinas, produção, estimativa e valores.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Finanças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Controle financeiro; decidir se será módulo interno ou projeto separado.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Listas / Coleções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Filmes, músicas, jogos, pratos, lugares, compras e outras coleções.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Alimentação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Tempo de refeições, preparo e possível sugestão de pratos por ingredientes.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Saúde / Consultas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Lista de médicos, frequências, compromissos e lembretes.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Contatos / Relacionamentos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Pessoas que deseja contatar e sugestões sem transformar relações em obrigação excessiva.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Registros pessoais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Sono, peso, intestino, pensamentos e outros registros; avaliar integração com Diário.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Compras / Desejos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Quero x preciso; objetos, experiências e outros desejos.</w:t>
            </w:r>
          </w:p>
        </w:tc>
      </w:tr>
    </w:tbl>
    <w:p/>
    <w:p>
      <w:pPr>
        <w:pStyle w:val="Heading1"/>
      </w:pPr>
      <w:r>
        <w:t>4. Funcionalidades e melhorias em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224"/>
        <w:gridCol w:w="1368"/>
        <w:gridCol w:w="1152"/>
        <w:gridCol w:w="1152"/>
        <w:gridCol w:w="3456"/>
      </w:tblGrid>
      <w:tr>
        <w:trPr>
          <w:cantSplit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1368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Plano resumido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Mapa de Preferências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Guardar preferências não obrigatórias (ex.: sair com amigos em fins de semana após 15h) para sugerir datas/horários.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Sugestão inteligente de data e horário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Cruzar agenda, metas, prioridades, preferências, duração e deslocamento; usuário sempre confirma.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Metas por quantidade/duração/volume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Essencial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Ex.: academia 2/3, foco 2h/3h, água 1,8/2,5L.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Meta mínima x ideal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Distinguir obrigação mínima de objetivo ideal, como academia 3 mínima / 5 ideal.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Janelas de horário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Essencial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Atividades sem horário exato podem ter manhã/tarde/noite ou intervalo permitido.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Durante a semana de X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Registrar atividade em uma semana sem dia fixo e permitir ao planejador escolher espaço adequado.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Locais recorrentes e modais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Salvar local e tempos por carro, metrô/transporte público, a pé etc.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Deslocamento em compromissos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Bloquear ida/volta e considerar modal escolhido no planejamento.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Atividades condicionais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Ex.: exercício substituto se academia não for realizada; permitir recusar e redistribuir.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Tarefas com espera + timer/alarme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Separar tempo ativo de espera e avisar ao fim; ex.: lavagem/secagem e produtos.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Rotinas compostas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Agrupar atividades, como faxina ou jogar lixo, mantendo checklist interno.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Atividades vinculadas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Ex.: limpar pia ao lavar louça; esfoliação um dia antes da depilação.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Variantes da atividade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Ex.: cortar cabelo em casa x salão; cada variante muda duração/local/deslocamento.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Antecipar tarefa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Melhoria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Permitir executar recorrência antes do previsto e recalcular próxima ocorrência conforme regra.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Recorrência por última execução x data programada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Definir como cada rotina recalcula a próxima ocorrência.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Banco de Tempo Livre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Sugerir atividades/projetos compatíveis com janelas de 15min, 30min, 1h, 2h+; descanso permanece opção válida.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Captura rápida de ideia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Botão rápido para salvar ideia com mínimo de campos.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Revisão de ideias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Lembrar depois e classificar rascunho em projeto, pesquisa, atividade, lista ou manter ideia.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Estimativa inteligente de projetos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Decompor projeto, estimar intervalo de horas e nível de confiança; recalcular com dados reais.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Registro de sessão de projeto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Registrar tempo e produção por sessão: itens completos ou processos em lote.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Aprendizado de ritmo de produção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Usar histórico de sessões para calcular média por processo e melhorar estimativas.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Módulos ativáveis/desativáveis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Permitir ocultar/desativar módulos não usados sem perder arquitetura central.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PWA / instalação na tela inicial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Exploração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Avaliar transformar aplicação web responsiva em experiência instalável.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Autenticação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Antes do deploy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Proteger dados quando a aplicação estiver hospedada.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Sincronização com Google Calendar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Integração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Avaliar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Futuro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Importar/sincronizar compromissos, distinguindo eventos externos de tarefas do Rotina.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Notificações e lembretes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Planejamento noturno, timers, compromissos e outros avisos configuráveis.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Registro rápido de água por recipiente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Botões como +200ml e +1L, meta diária de 2,5L.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Planejamento noturno ~21h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8"/>
              </w:rPr>
              <w:t>Funcionalidade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Núcleo/V1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Teste diário de 10–15min para revisar amanhã, pendências, metas e sugestões.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Contexto de progresso nas sugestões</w:t>
            </w:r>
          </w:p>
        </w:tc>
        <w:tc>
          <w:tcPr>
            <w:tcW w:type="dxa" w:w="1224"/>
          </w:tcPr>
          <w:p>
            <w:r>
              <w:t>Melhoria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V2</w:t>
            </w:r>
          </w:p>
        </w:tc>
        <w:tc>
          <w:tcPr>
            <w:tcW w:type="dxa" w:w="3456"/>
          </w:tcPr>
          <w:p>
            <w:r>
              <w:t>Ao listar projetos/atividades compatíveis, mostrar status, percentual, sessão e contexto resumido para apoiar a escolha.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Insights baseados no histórico</w:t>
            </w:r>
          </w:p>
        </w:tc>
        <w:tc>
          <w:tcPr>
            <w:tcW w:type="dxa" w:w="1224"/>
          </w:tcPr>
          <w:p>
            <w:r>
              <w:t>Exploração</w:t>
            </w:r>
          </w:p>
        </w:tc>
        <w:tc>
          <w:tcPr>
            <w:tcW w:type="dxa" w:w="1368"/>
          </w:tcPr>
          <w:p>
            <w:r>
              <w:t>Avaliar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Futuro</w:t>
            </w:r>
          </w:p>
        </w:tc>
        <w:tc>
          <w:tcPr>
            <w:tcW w:type="dxa" w:w="3456"/>
          </w:tcPr>
          <w:p>
            <w:r>
              <w:t>Usar histórico de conclusão, rejeições, justificativas, horários e duração para sugerir padrões úteis sem julgamento.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Aviso proativo de boa oportunidade</w:t>
            </w:r>
          </w:p>
        </w:tc>
        <w:tc>
          <w:tcPr>
            <w:tcW w:type="dxa" w:w="1224"/>
          </w:tcPr>
          <w:p>
            <w:r>
              <w:t>Exploração</w:t>
            </w:r>
          </w:p>
        </w:tc>
        <w:tc>
          <w:tcPr>
            <w:tcW w:type="dxa" w:w="1368"/>
          </w:tcPr>
          <w:p>
            <w:r>
              <w:t>Avaliar</w:t>
            </w:r>
          </w:p>
        </w:tc>
        <w:tc>
          <w:tcPr>
            <w:tcW w:type="dxa" w:w="1152"/>
          </w:tcPr>
          <w:p>
            <w:r>
              <w:t>Baixa</w:t>
            </w:r>
          </w:p>
        </w:tc>
        <w:tc>
          <w:tcPr>
            <w:tcW w:type="dxa" w:w="1152"/>
          </w:tcPr>
          <w:p>
            <w:r>
              <w:t>Futuro</w:t>
            </w:r>
          </w:p>
        </w:tc>
        <w:tc>
          <w:tcPr>
            <w:tcW w:type="dxa" w:w="3456"/>
          </w:tcPr>
          <w:p>
            <w:r>
              <w:t>Opcional e desligado por padrão; avisar quando houver oportunidade especialmente boa para atividade importante sem preencher tempo automaticamente.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Energia/disposição no motor de sugestões</w:t>
            </w:r>
          </w:p>
        </w:tc>
        <w:tc>
          <w:tcPr>
            <w:tcW w:type="dxa" w:w="1224"/>
          </w:tcPr>
          <w:p>
            <w:r>
              <w:t>Exploração</w:t>
            </w:r>
          </w:p>
        </w:tc>
        <w:tc>
          <w:tcPr>
            <w:tcW w:type="dxa" w:w="1368"/>
          </w:tcPr>
          <w:p>
            <w:r>
              <w:t>Avaliar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Futuro</w:t>
            </w:r>
          </w:p>
        </w:tc>
        <w:tc>
          <w:tcPr>
            <w:tcW w:type="dxa" w:w="3456"/>
          </w:tcPr>
          <w:p>
            <w:r>
              <w:t>Explorar contexto de cansaço/concentração para filtrar sugestões sem exigir classificação pesada das atividades.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Filtros manuais do motor de sugestões</w:t>
            </w:r>
          </w:p>
        </w:tc>
        <w:tc>
          <w:tcPr>
            <w:tcW w:type="dxa" w:w="1224"/>
          </w:tcPr>
          <w:p>
            <w:r>
              <w:t>Melhoria</w:t>
            </w:r>
          </w:p>
        </w:tc>
        <w:tc>
          <w:tcPr>
            <w:tcW w:type="dxa" w:w="1368"/>
          </w:tcPr>
          <w:p>
            <w:r>
              <w:t>Avaliar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V2</w:t>
            </w:r>
          </w:p>
        </w:tc>
        <w:tc>
          <w:tcPr>
            <w:tcW w:type="dxa" w:w="3456"/>
          </w:tcPr>
          <w:p>
            <w:r>
              <w:t>Permitir ordenar/filtrar sugestões por urgência, duração, progresso, tempo parado e outros critérios.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Aproveitamento de deslocamento por região</w:t>
            </w:r>
          </w:p>
        </w:tc>
        <w:tc>
          <w:tcPr>
            <w:tcW w:type="dxa" w:w="1224"/>
          </w:tcPr>
          <w:p>
            <w:r>
              <w:t>Exploração</w:t>
            </w:r>
          </w:p>
        </w:tc>
        <w:tc>
          <w:tcPr>
            <w:tcW w:type="dxa" w:w="1368"/>
          </w:tcPr>
          <w:p>
            <w:r>
              <w:t>Avaliar</w:t>
            </w:r>
          </w:p>
        </w:tc>
        <w:tc>
          <w:tcPr>
            <w:tcW w:type="dxa" w:w="1152"/>
          </w:tcPr>
          <w:p>
            <w:r>
              <w:t>Baixa</w:t>
            </w:r>
          </w:p>
        </w:tc>
        <w:tc>
          <w:tcPr>
            <w:tcW w:type="dxa" w:w="1152"/>
          </w:tcPr>
          <w:p>
            <w:r>
              <w:t>Futuro</w:t>
            </w:r>
          </w:p>
        </w:tc>
        <w:tc>
          <w:tcPr>
            <w:tcW w:type="dxa" w:w="3456"/>
          </w:tcPr>
          <w:p>
            <w:r>
              <w:t>Sugerir atividades próximas quando a usuária já estiver na região, dependendo de dados de localização/rotas.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Planejamento semanal dedicado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V1.1</w:t>
            </w:r>
          </w:p>
        </w:tc>
        <w:tc>
          <w:tcPr>
            <w:tcW w:type="dxa" w:w="3456"/>
          </w:tcPr>
          <w:p>
            <w:r>
              <w:t>Criar experiência própria de planejamento semanal; V1 diária já exibe contexto das metas da semana.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Visualização compacta da tela Hoje</w:t>
            </w:r>
          </w:p>
        </w:tc>
        <w:tc>
          <w:tcPr>
            <w:tcW w:type="dxa" w:w="1224"/>
          </w:tcPr>
          <w:p>
            <w:r>
              <w:t>Melhoria</w:t>
            </w:r>
          </w:p>
        </w:tc>
        <w:tc>
          <w:tcPr>
            <w:tcW w:type="dxa" w:w="1368"/>
          </w:tcPr>
          <w:p>
            <w:r>
              <w:t>Avaliar</w:t>
            </w:r>
          </w:p>
        </w:tc>
        <w:tc>
          <w:tcPr>
            <w:tcW w:type="dxa" w:w="1152"/>
          </w:tcPr>
          <w:p>
            <w:r>
              <w:t>Baixa</w:t>
            </w:r>
          </w:p>
        </w:tc>
        <w:tc>
          <w:tcPr>
            <w:tcW w:type="dxa" w:w="1152"/>
          </w:tcPr>
          <w:p>
            <w:r>
              <w:t>V2</w:t>
            </w:r>
          </w:p>
        </w:tc>
        <w:tc>
          <w:tcPr>
            <w:tcW w:type="dxa" w:w="3456"/>
          </w:tcPr>
          <w:p>
            <w:r>
              <w:t>Alternar entre cards detalhados e visão compacta para reduzir densidade visual.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Ajuda contextual reutilizável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Alta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Ícone ? e/ou texto discreto para explicar conceitos como Projeto/Pesquisa/Atividade/Estudo/Lista, recorrência e importância.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Navegação e acessos rápidos personalizáveis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Permitir reorganizar atalhos e definir área de acesso rápido; mobile base Hoje | Calendário | Projetos | Mais.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Botão + flutuante global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Alta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Botão flutuante no canto inferior direito em celular e desktop para cadastro/captura rápida contextual.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Modo claro / escuro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Configuração de aparência com modo claro e escuro; avaliar opção seguir sistema.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Motor de recorrência de calendário rico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Essencial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Suportar diário, semanal, mensal, trimestral, dia fixo do mês e regras como primeira quarta-feira do mês.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Correção manual do tempo de sessão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Alta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Permitir corrigir início/fim/duração efetiva quando cronômetro for esquecido ligado; usar tempo corrigido em estimativas.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Consulta rápida de subtarefas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Exibir subtarefas do projeto em pop-up/visão rápida a partir do cartão, sem poluir o calendário.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Progresso automático por subtarefas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Essencial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Calcular progresso do projeto a partir das subtarefas; subtarefas podem usar quantidade, itens, etapas ou conclusão binária.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Pesos personalizados de subtarefas</w:t>
            </w:r>
          </w:p>
        </w:tc>
        <w:tc>
          <w:tcPr>
            <w:tcW w:type="dxa" w:w="1224"/>
          </w:tcPr>
          <w:p>
            <w:r>
              <w:t>Melhoria</w:t>
            </w:r>
          </w:p>
        </w:tc>
        <w:tc>
          <w:tcPr>
            <w:tcW w:type="dxa" w:w="1368"/>
          </w:tcPr>
          <w:p>
            <w:r>
              <w:t>Avaliar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V2</w:t>
            </w:r>
          </w:p>
        </w:tc>
        <w:tc>
          <w:tcPr>
            <w:tcW w:type="dxa" w:w="3456"/>
          </w:tcPr>
          <w:p>
            <w:r>
              <w:t>Permitir pesos diferentes entre subtarefas; padrão da V1 permanece peso igual.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Sobrescrita manual do progresso da subtarefa</w:t>
            </w:r>
          </w:p>
        </w:tc>
        <w:tc>
          <w:tcPr>
            <w:tcW w:type="dxa" w:w="1224"/>
          </w:tcPr>
          <w:p>
            <w:r>
              <w:t>Funcionalidade</w:t>
            </w:r>
          </w:p>
        </w:tc>
        <w:tc>
          <w:tcPr>
            <w:tcW w:type="dxa" w:w="1368"/>
          </w:tcPr>
          <w:p>
            <w:r>
              <w:t>Planejado</w:t>
            </w:r>
          </w:p>
        </w:tc>
        <w:tc>
          <w:tcPr>
            <w:tcW w:type="dxa" w:w="1152"/>
          </w:tcPr>
          <w:p>
            <w:r>
              <w:t>Média</w:t>
            </w:r>
          </w:p>
        </w:tc>
        <w:tc>
          <w:tcPr>
            <w:tcW w:type="dxa" w:w="1152"/>
          </w:tcPr>
          <w:p>
            <w:r>
              <w:t>Núcleo/V1</w:t>
            </w:r>
          </w:p>
        </w:tc>
        <w:tc>
          <w:tcPr>
            <w:tcW w:type="dxa" w:w="3456"/>
          </w:tcPr>
          <w:p>
            <w:r>
              <w:t>Permitir ajuste manual do percentual de uma subtarefa quando cálculo automático não refletir bem o esforço; indicar ajuste e permitir retornar ao automático.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Edição por arrastar no calendário</w:t>
            </w:r>
          </w:p>
        </w:tc>
        <w:tc>
          <w:tcPr>
            <w:tcW w:type="dxa" w:w="1224"/>
          </w:tcPr>
          <w:p>
            <w:r>
              <w:t>Melhoria</w:t>
            </w:r>
          </w:p>
        </w:tc>
        <w:tc>
          <w:tcPr>
            <w:tcW w:type="dxa" w:w="1368"/>
          </w:tcPr>
          <w:p>
            <w:r>
              <w:t>Avaliar</w:t>
            </w:r>
          </w:p>
        </w:tc>
        <w:tc>
          <w:tcPr>
            <w:tcW w:type="dxa" w:w="1152"/>
          </w:tcPr>
          <w:p>
            <w:r>
              <w:t>Baixa</w:t>
            </w:r>
          </w:p>
        </w:tc>
        <w:tc>
          <w:tcPr>
            <w:tcW w:type="dxa" w:w="1152"/>
          </w:tcPr>
          <w:p>
            <w:r>
              <w:t>V2</w:t>
            </w:r>
          </w:p>
        </w:tc>
        <w:tc>
          <w:tcPr>
            <w:tcW w:type="dxa" w:w="3456"/>
          </w:tcPr>
          <w:p>
            <w:r>
              <w:t>No desktop, avaliar drag-and-drop para remanejar horários após calendário básico estar estável.</w:t>
            </w:r>
          </w:p>
        </w:tc>
      </w:tr>
    </w:tbl>
    <w:p/>
    <w:p>
      <w:pPr>
        <w:pStyle w:val="Heading1"/>
      </w:pPr>
      <w:r>
        <w:t>5. Regra para novas ideias</w:t>
      </w:r>
    </w:p>
    <w:p>
      <w:pPr>
        <w:pStyle w:val="ListBullet"/>
      </w:pPr>
      <w:r>
        <w:t>Perguntar: é necessária para o que está sendo desenvolvido agora?</w:t>
      </w:r>
    </w:p>
    <w:p>
      <w:pPr>
        <w:pStyle w:val="ListBullet"/>
      </w:pPr>
      <w:r>
        <w:t>Se sim, avaliar inclusão no escopo atual e registrar decisão.</w:t>
      </w:r>
    </w:p>
    <w:p>
      <w:pPr>
        <w:pStyle w:val="ListBullet"/>
      </w:pPr>
      <w:r>
        <w:t>Se não, registrar neste backlog com status, prioridade, fase e descrição breve.</w:t>
      </w:r>
    </w:p>
    <w:p>
      <w:pPr>
        <w:pStyle w:val="ListBullet"/>
      </w:pPr>
      <w:r>
        <w:t>Não implementar automaticamente uma ideia apenas porque ela foi registrada.</w:t>
      </w:r>
    </w:p>
    <w:p>
      <w:pPr>
        <w:pStyle w:val="ListBullet"/>
      </w:pPr>
      <w:r>
        <w:t>Revisar este arquivo após evoluções relevantes do projeto.</w:t>
      </w:r>
    </w:p>
    <w:p>
      <w:pPr>
        <w:pStyle w:val="Heading1"/>
      </w:pPr>
      <w:r>
        <w:t>6. Próxima revisão recomendada</w:t>
      </w:r>
    </w:p>
    <w:p>
      <w:r>
        <w:t>Próxima revisão recomendada: após concluir a modelagem do Banco Mestre (V0.2.1) e novamente após o primeiro ciclo real com Supabase.</w:t>
      </w:r>
    </w:p>
    <w:p>
      <w:pPr>
        <w:pStyle w:val="Heading1"/>
      </w:pPr>
      <w:r>
        <w:t>7. Evolução visual aprovada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</w:tcPr>
          <w:p>
            <w:r>
              <w:t>Item</w:t>
            </w:r>
          </w:p>
        </w:tc>
        <w:tc>
          <w:tcPr>
            <w:tcW w:type="dxa" w:w="2036"/>
          </w:tcPr>
          <w:p>
            <w:r>
              <w:t>Status</w:t>
            </w:r>
          </w:p>
        </w:tc>
        <w:tc>
          <w:tcPr>
            <w:tcW w:type="dxa" w:w="2036"/>
          </w:tcPr>
          <w:p>
            <w:r>
              <w:t>Prioridade</w:t>
            </w:r>
          </w:p>
        </w:tc>
        <w:tc>
          <w:tcPr>
            <w:tcW w:type="dxa" w:w="2036"/>
          </w:tcPr>
          <w:p>
            <w:r>
              <w:t>Fase</w:t>
            </w:r>
          </w:p>
        </w:tc>
        <w:tc>
          <w:tcPr>
            <w:tcW w:type="dxa" w:w="2036"/>
          </w:tcPr>
          <w:p>
            <w:r>
              <w:t>Plano / descrição</w:t>
            </w:r>
          </w:p>
        </w:tc>
      </w:tr>
      <w:tr>
        <w:tc>
          <w:tcPr>
            <w:tcW w:type="dxa" w:w="2036"/>
          </w:tcPr>
          <w:p>
            <w:r>
              <w:t>Design System V1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Sistema visual aprovado: cores, tipografia, cards, badges, botões, estados, barras de progresso, ajuda contextual, modo claro/escuro e responsividade.</w:t>
            </w:r>
          </w:p>
        </w:tc>
      </w:tr>
      <w:tr>
        <w:tc>
          <w:tcPr>
            <w:tcW w:type="dxa" w:w="2036"/>
          </w:tcPr>
          <w:p>
            <w:r>
              <w:t>Tela Hoje - alta fidelidade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Protótipo visual aprovado para desktop e mobile.</w:t>
            </w:r>
          </w:p>
        </w:tc>
      </w:tr>
      <w:tr>
        <w:tc>
          <w:tcPr>
            <w:tcW w:type="dxa" w:w="2036"/>
          </w:tcPr>
          <w:p>
            <w:r>
              <w:t>Tela Planejamento - alta fidelidade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Protótipo visual aprovado para desktop e mobile.</w:t>
            </w:r>
          </w:p>
        </w:tc>
      </w:tr>
      <w:tr>
        <w:tc>
          <w:tcPr>
            <w:tcW w:type="dxa" w:w="2036"/>
          </w:tcPr>
          <w:p>
            <w:r>
              <w:t>Tela Projetos - alta fidelidade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Protótipo visual aprovado com progresso derivado de subtarefas e controles de sessão.</w:t>
            </w:r>
          </w:p>
        </w:tc>
      </w:tr>
      <w:tr>
        <w:tc>
          <w:tcPr>
            <w:tcW w:type="dxa" w:w="2036"/>
          </w:tcPr>
          <w:p>
            <w:r>
              <w:t>Tela Calendário - alta fidelidade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Protótipo visual aprovado com visões Semana/Mês/Dia/Agenda.</w:t>
            </w:r>
          </w:p>
        </w:tc>
      </w:tr>
      <w:tr>
        <w:tc>
          <w:tcPr>
            <w:tcW w:type="dxa" w:w="2036"/>
          </w:tcPr>
          <w:p>
            <w:r>
              <w:t>Tela Banco Mestre - alta fidelidade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Protótipo visual aprovado com filtros, listagem e painel de detalhes.</w:t>
            </w:r>
          </w:p>
        </w:tc>
      </w:tr>
      <w:tr>
        <w:tc>
          <w:tcPr>
            <w:tcW w:type="dxa" w:w="2036"/>
          </w:tcPr>
          <w:p>
            <w:r>
              <w:t>Tela Ideias - alta fidelidade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Protótipo visual aprovado com filtros, detalhe e transformação de ideias.</w:t>
            </w:r>
          </w:p>
        </w:tc>
      </w:tr>
      <w:tr>
        <w:tc>
          <w:tcPr>
            <w:tcW w:type="dxa" w:w="2036"/>
          </w:tcPr>
          <w:p>
            <w:r>
              <w:t>Ajustes específicos para tablet</w:t>
            </w:r>
          </w:p>
        </w:tc>
        <w:tc>
          <w:tcPr>
            <w:tcW w:type="dxa" w:w="2036"/>
          </w:tcPr>
          <w:p>
            <w:r>
              <w:t>Planejado</w:t>
            </w:r>
          </w:p>
        </w:tc>
        <w:tc>
          <w:tcPr>
            <w:tcW w:type="dxa" w:w="2036"/>
          </w:tcPr>
          <w:p>
            <w:r>
              <w:t>Média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Aplicar o mesmo Design System em layout intermediário e validar densidade, colunas e navegação em tablet.</w:t>
            </w:r>
          </w:p>
        </w:tc>
      </w:tr>
      <w:tr>
        <w:tc>
          <w:tcPr>
            <w:tcW w:type="dxa" w:w="2036"/>
          </w:tcPr>
          <w:p>
            <w:r>
              <w:t>Arquitetura técnica da V1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V1</w:t>
            </w:r>
          </w:p>
        </w:tc>
        <w:tc>
          <w:tcPr>
            <w:tcW w:type="dxa" w:w="2036"/>
          </w:tcPr>
          <w:p>
            <w:r>
              <w:t>Stack e arquitetura base definidas: Next.js/React/TypeScript/Tailwind, Supabase, Vercel, Git/GitHub e estratégia incremental de implementação.</w:t>
            </w:r>
          </w:p>
        </w:tc>
      </w:tr>
    </w:tbl>
    <w:p>
      <w:pPr>
        <w:pStyle w:val="Heading1"/>
      </w:pPr>
      <w:r>
        <w:t>8. Desenvolvimento técnico</w:t>
      </w:r>
    </w:p>
    <w:p>
      <w:r>
        <w:t>Marcos técnicos e itens de engenharia que acompanham a evolução funcional. Eles não substituem os módulos de produto, mas registram fundação, segurança e dívida técnica.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</w:tcPr>
          <w:p>
            <w:r>
              <w:t>Item</w:t>
            </w:r>
          </w:p>
        </w:tc>
        <w:tc>
          <w:tcPr>
            <w:tcW w:type="dxa" w:w="2036"/>
          </w:tcPr>
          <w:p>
            <w:r>
              <w:t>Status</w:t>
            </w:r>
          </w:p>
        </w:tc>
        <w:tc>
          <w:tcPr>
            <w:tcW w:type="dxa" w:w="2036"/>
          </w:tcPr>
          <w:p>
            <w:r>
              <w:t>Prioridade</w:t>
            </w:r>
          </w:p>
        </w:tc>
        <w:tc>
          <w:tcPr>
            <w:tcW w:type="dxa" w:w="2036"/>
          </w:tcPr>
          <w:p>
            <w:r>
              <w:t>Fase</w:t>
            </w:r>
          </w:p>
        </w:tc>
        <w:tc>
          <w:tcPr>
            <w:tcW w:type="dxa" w:w="2036"/>
          </w:tcPr>
          <w:p>
            <w:r>
              <w:t>Plano / descrição</w:t>
            </w:r>
          </w:p>
        </w:tc>
      </w:tr>
      <w:tr>
        <w:tc>
          <w:tcPr>
            <w:tcW w:type="dxa" w:w="2036"/>
          </w:tcPr>
          <w:p>
            <w:r>
              <w:t>Fundação visual/estrutural V0.1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V0.1</w:t>
            </w:r>
          </w:p>
        </w:tc>
        <w:tc>
          <w:tcPr>
            <w:tcW w:type="dxa" w:w="2036"/>
          </w:tcPr>
          <w:p>
            <w:r>
              <w:t>Layout compartilhado, Sidebar, Bottom Navigation, TopBar, botão +, tema, tipografia, semântica e acessibilidade básica.</w:t>
            </w:r>
          </w:p>
        </w:tc>
      </w:tr>
      <w:tr>
        <w:tc>
          <w:tcPr>
            <w:tcW w:type="dxa" w:w="2036"/>
          </w:tcPr>
          <w:p>
            <w:r>
              <w:t>Auditoria dos componentes existentes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V0.1</w:t>
            </w:r>
          </w:p>
        </w:tc>
        <w:tc>
          <w:tcPr>
            <w:tcW w:type="dxa" w:w="2036"/>
          </w:tcPr>
          <w:p>
            <w:r>
              <w:t>Mapeamento de shadcn/ui/Radix e componentes próprios; regra de reutilizar antes de criar novos.</w:t>
            </w:r>
          </w:p>
        </w:tc>
      </w:tr>
      <w:tr>
        <w:tc>
          <w:tcPr>
            <w:tcW w:type="dxa" w:w="2036"/>
          </w:tcPr>
          <w:p>
            <w:r>
              <w:t>Estratégia Git main/desenvolvimento</w:t>
            </w:r>
          </w:p>
        </w:tc>
        <w:tc>
          <w:tcPr>
            <w:tcW w:type="dxa" w:w="2036"/>
          </w:tcPr>
          <w:p>
            <w:r>
              <w:t>Concluído</w:t>
            </w:r>
          </w:p>
        </w:tc>
        <w:tc>
          <w:tcPr>
            <w:tcW w:type="dxa" w:w="2036"/>
          </w:tcPr>
          <w:p>
            <w:r>
              <w:t>Alta</w:t>
            </w:r>
          </w:p>
        </w:tc>
        <w:tc>
          <w:tcPr>
            <w:tcW w:type="dxa" w:w="2036"/>
          </w:tcPr>
          <w:p>
            <w:r>
              <w:t>V0.1</w:t>
            </w:r>
          </w:p>
        </w:tc>
        <w:tc>
          <w:tcPr>
            <w:tcW w:type="dxa" w:w="2036"/>
          </w:tcPr>
          <w:p>
            <w:r>
              <w:t>main = estável; desenvolvimento = integração e testes antes de promoção.</w:t>
            </w:r>
          </w:p>
        </w:tc>
      </w:tr>
      <w:tr>
        <w:tc>
          <w:tcPr>
            <w:tcW w:type="dxa" w:w="2036"/>
          </w:tcPr>
          <w:p>
            <w:r>
              <w:t>Segurança de arquivos no Git</w:t>
            </w:r>
          </w:p>
        </w:tc>
        <w:tc>
          <w:tcPr>
            <w:tcW w:type="dxa" w:w="2036"/>
          </w:tcPr>
          <w:p>
            <w:r>
              <w:t>Em andamento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Contínuo</w:t>
            </w:r>
          </w:p>
        </w:tc>
        <w:tc>
          <w:tcPr>
            <w:tcW w:type="dxa" w:w="2036"/>
          </w:tcPr>
          <w:p>
            <w:r>
              <w:t>Manter .gitignore/.gitattributes; nunca versionar .env reais, tokens, chaves privadas, dumps pessoais, node_modules, .next, builds/caches/logs.</w:t>
            </w:r>
          </w:p>
        </w:tc>
      </w:tr>
      <w:tr>
        <w:tc>
          <w:tcPr>
            <w:tcW w:type="dxa" w:w="2036"/>
          </w:tcPr>
          <w:p>
            <w:r>
              <w:t>Validação visual e teclado da V0.1</w:t>
            </w:r>
          </w:p>
        </w:tc>
        <w:tc>
          <w:tcPr>
            <w:tcW w:type="dxa" w:w="2036"/>
          </w:tcPr>
          <w:p>
            <w:r>
              <w:t>Planejado</w:t>
            </w:r>
          </w:p>
        </w:tc>
        <w:tc>
          <w:tcPr>
            <w:tcW w:type="dxa" w:w="2036"/>
          </w:tcPr>
          <w:p>
            <w:r>
              <w:t>Média</w:t>
            </w:r>
          </w:p>
        </w:tc>
        <w:tc>
          <w:tcPr>
            <w:tcW w:type="dxa" w:w="2036"/>
          </w:tcPr>
          <w:p>
            <w:r>
              <w:t>V0.1/V0.2</w:t>
            </w:r>
          </w:p>
        </w:tc>
        <w:tc>
          <w:tcPr>
            <w:tcW w:type="dxa" w:w="2036"/>
          </w:tcPr>
          <w:p>
            <w:r>
              <w:t>Fazer conferência manual de temas, larguras mobile/desktop e navegação por teclado.</w:t>
            </w:r>
          </w:p>
        </w:tc>
      </w:tr>
      <w:tr>
        <w:tc>
          <w:tcPr>
            <w:tcW w:type="dxa" w:w="2036"/>
          </w:tcPr>
          <w:p>
            <w:r>
              <w:t>Aviso partialPrefetching/cacheComponents</w:t>
            </w:r>
          </w:p>
        </w:tc>
        <w:tc>
          <w:tcPr>
            <w:tcW w:type="dxa" w:w="2036"/>
          </w:tcPr>
          <w:p>
            <w:r>
              <w:t>Avaliar</w:t>
            </w:r>
          </w:p>
        </w:tc>
        <w:tc>
          <w:tcPr>
            <w:tcW w:type="dxa" w:w="2036"/>
          </w:tcPr>
          <w:p>
            <w:r>
              <w:t>Baixa</w:t>
            </w:r>
          </w:p>
        </w:tc>
        <w:tc>
          <w:tcPr>
            <w:tcW w:type="dxa" w:w="2036"/>
          </w:tcPr>
          <w:p>
            <w:r>
              <w:t>Manutenção</w:t>
            </w:r>
          </w:p>
        </w:tc>
        <w:tc>
          <w:tcPr>
            <w:tcW w:type="dxa" w:w="2036"/>
          </w:tcPr>
          <w:p>
            <w:r>
              <w:t>Build passa; avaliar recomendação do Next.js quando oportuno, sem bloquear V0.2.</w:t>
            </w:r>
          </w:p>
        </w:tc>
      </w:tr>
      <w:tr>
        <w:tc>
          <w:tcPr>
            <w:tcW w:type="dxa" w:w="2036"/>
          </w:tcPr>
          <w:p>
            <w:r>
              <w:t>Modelagem Banco Mestre</w:t>
            </w:r>
          </w:p>
        </w:tc>
        <w:tc>
          <w:tcPr>
            <w:tcW w:type="dxa" w:w="2036"/>
          </w:tcPr>
          <w:p>
            <w:r>
              <w:t>Próximo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V0.2.1</w:t>
            </w:r>
          </w:p>
        </w:tc>
        <w:tc>
          <w:tcPr>
            <w:tcW w:type="dxa" w:w="2036"/>
          </w:tcPr>
          <w:p>
            <w:r>
              <w:t>Definir campos, entidades, obrigatoriedade, recorrência, metas, duração, janelas e restrições antes de implementação definitiva.</w:t>
            </w:r>
          </w:p>
        </w:tc>
      </w:tr>
      <w:tr>
        <w:tc>
          <w:tcPr>
            <w:tcW w:type="dxa" w:w="2036"/>
          </w:tcPr>
          <w:p>
            <w:r>
              <w:t>Interface Banco Mestre com dados fictícios</w:t>
            </w:r>
          </w:p>
        </w:tc>
        <w:tc>
          <w:tcPr>
            <w:tcW w:type="dxa" w:w="2036"/>
          </w:tcPr>
          <w:p>
            <w:r>
              <w:t>Planejado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V0.2.2</w:t>
            </w:r>
          </w:p>
        </w:tc>
        <w:tc>
          <w:tcPr>
            <w:tcW w:type="dxa" w:w="2036"/>
          </w:tcPr>
          <w:p>
            <w:r>
              <w:t>Implementar busca/filtros/listagem/detalhe/formulário reutilizando UI existente.</w:t>
            </w:r>
          </w:p>
        </w:tc>
      </w:tr>
      <w:tr>
        <w:tc>
          <w:tcPr>
            <w:tcW w:type="dxa" w:w="2036"/>
          </w:tcPr>
          <w:p>
            <w:r>
              <w:t>Modelo Supabase/PostgreSQL</w:t>
            </w:r>
          </w:p>
        </w:tc>
        <w:tc>
          <w:tcPr>
            <w:tcW w:type="dxa" w:w="2036"/>
          </w:tcPr>
          <w:p>
            <w:r>
              <w:t>Planejado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V0.2.3</w:t>
            </w:r>
          </w:p>
        </w:tc>
        <w:tc>
          <w:tcPr>
            <w:tcW w:type="dxa" w:w="2036"/>
          </w:tcPr>
          <w:p>
            <w:r>
              <w:t>Criar tabelas/migrations/RLS conforme modelagem validada.</w:t>
            </w:r>
          </w:p>
        </w:tc>
      </w:tr>
      <w:tr>
        <w:tc>
          <w:tcPr>
            <w:tcW w:type="dxa" w:w="2036"/>
          </w:tcPr>
          <w:p>
            <w:r>
              <w:t>Primeiro ciclo real de atividade</w:t>
            </w:r>
          </w:p>
        </w:tc>
        <w:tc>
          <w:tcPr>
            <w:tcW w:type="dxa" w:w="2036"/>
          </w:tcPr>
          <w:p>
            <w:r>
              <w:t>Planejado</w:t>
            </w:r>
          </w:p>
        </w:tc>
        <w:tc>
          <w:tcPr>
            <w:tcW w:type="dxa" w:w="2036"/>
          </w:tcPr>
          <w:p>
            <w:r>
              <w:t>Essencial</w:t>
            </w:r>
          </w:p>
        </w:tc>
        <w:tc>
          <w:tcPr>
            <w:tcW w:type="dxa" w:w="2036"/>
          </w:tcPr>
          <w:p>
            <w:r>
              <w:t>V0.2.4</w:t>
            </w:r>
          </w:p>
        </w:tc>
        <w:tc>
          <w:tcPr>
            <w:tcW w:type="dxa" w:w="2036"/>
          </w:tcPr>
          <w:p>
            <w:r>
              <w:t>Cadastro → Supabase → PostgreSQL → leitura no Banco Mestre.</w:t>
            </w:r>
          </w:p>
        </w:tc>
      </w:tr>
    </w:tbl>
    <w:p>
      <w:r>
        <w:t>Fechamento V0.2.3B.2B.2B — 19/10/2026</w:t>
      </w:r>
    </w:p>
    <w:p>
      <w:r>
        <w:t>Status: concluída e validada no navegador real pela usuária. Criação/edição, refresh, UUID preservado, lista atualizada, PT409 em duas abas, rascunho preservado, sobrescrita impedida, isolamento de escrita A/B, Unauthorized com Entrar novamente e falha de conexão sem falso sucesso ou perda do rascunho validados. Detalhes: V0.2.3B.2B.2B-escrita-banco-mestre.md.</w:t>
      </w:r>
    </w:p>
    <w:p>
      <w:r>
        <w:t>Melhoria de UX não bloqueante: após recuperar a sessão, uma instância antiga do formulário pode manter visualmente Unauthorized até reload/F5. Status: pendente; prioridade: baixa; fase: refinamento futuro. Melhorar a atualização do aviso preservando o rascunho. Nenhuma implementação iniciada.</w:t>
      </w:r>
    </w:p>
    <w:p>
      <w:r>
        <w:t>Continuidade: V0.2.4 liberada para planejamento de escopo mediante nova instrução; não iniciada. O primeiro ciclo real previsto originalmente já foi atendido pela B.2B.2B e deve ser reconciliado no planejamento. Nenhum código funcional, migration ou db push neste fechamento.</w:t>
      </w:r>
    </w:p>
    <w:p>
      <w:r>
        <w:t>Atualização V0.2.4A — 20/10/2026</w:t>
      </w:r>
    </w:p>
    <w:p>
      <w:r>
        <w:t>Estado atual: V0.2.3 concluída e validada no navegador real. Banco Mestre com leitura, criação e edição reais no Supabase, persistência após refresh, concorrência e isolamento validados. Menções anteriores a mocks como fonte da interface ou falta de persistência são históricas.</w:t>
      </w:r>
    </w:p>
    <w:p>
      <w:r>
        <w:t>V0.2.4 aprovada: Gestão real de Áreas, substituindo a descrição antiga de primeiro ciclo real já atendida pela V0.2.3. Especificação V0.2.4A pronta para orientar implementação: listar, criar, renomear e ativar/desativar; DELETE pelo cliente proibido.</w:t>
      </w:r>
    </w:p>
    <w:p>
      <w:r>
        <w:t>Arquitetura: repository e ações autenticadas, operações diretas de uma linha sob RLS atual, snapshot esperado para conflito e listagem por sort_position/id preservada, sem método ou UI de prioridade nesta etapa. Reorder/drag-and-drop/mover para cima-baixo são evolução futura com novo contrato. Sem necessidade de RPC ou migration para o escopo inicial. Não usar mocks ou seed para habilitar conta nova.</w:t>
      </w:r>
    </w:p>
    <w:p>
      <w:r>
        <w:t>Plano não iniciado: V0.2.4B — contratos, mapper, repository, ações e testes; V0.2.4C — interface de gestão e primeiro uso; V0.2.4D — validação no navegador real e fechamento. Próxima mudança técnica recomendada: DTOs/validação/mapper/repository de Áreas com testes de concorrência e ordem.</w:t>
      </w:r>
    </w:p>
    <w:p>
      <w:r>
        <w:t>Fonte detalhada: V0.2.4A-gestao-areas-especificacao.md. Esta atualização é somente documental; nenhuma UI, código funcional, migration ou db push. A melhoria visual de Unauthorized após recuperar sessão permanece não bloqueante no backlog.</w:t>
      </w:r>
    </w:p>
    <w:p>
      <w:r>
        <w:t>Ajuste de contrato V0.2.4A — 20/10/2026: escopo inicial somente listar, criar, renomear, ativar e desativar. sort_position permanece no schema e na ordenação de leitura sort_position/id, sem UI numérica, action ou método público de reorder/updateSortPosition. Ordenação manual/drag-and-drop/mover para cima-baixo requer novo contrato futuro.</w:t>
      </w:r>
    </w:p>
    <w:p>
      <w:r>
        <w:t>Criação: formulário gera UUID uma única vez para a tentativa; Server Action recebe id + nome e valida UUID; user_id nunca vem do browser. Repository insere id, user_id da sessão verificada e nome. Retry da mesma instância reutiliza UUID; UUID não autoriza acesso e RLS permanece obrigatória. Somente documentação: V0.2.4B não iniciada, sem migration/db push.</w:t>
      </w:r>
    </w:p>
    <w:p>
      <w:r>
        <w:t>Fechamento V0.2.4C.1 — 20/10/2026</w:t>
      </w:r>
    </w:p>
    <w:p>
      <w:r>
        <w:t>Status final: CONCLUÍDA — VALIDADA NO NAVEGADOR REAL, conforme confirmação da usuária. Gestão real de Áreas na rota /banco-mestre/areas. Registro detalhado: V0.2.4C.1-tela-areas.md.</w:t>
      </w:r>
    </w:p>
    <w:p>
      <w:r>
        <w:t>Aprovados: criação real de área; renomeação real; persistência após refresh; conflito em duas abas; rascunho preservado no conflito; ausência de sobrescrita automática; desativação real; reativação real; sessão expirada retornando Unauthorized com Entrar novamente; rascunho preservado após sessão expirada; falha de rede sem falso sucesso; rascunho preservado na falha de rede; snapshot/updated_at validado através do PostgREST real.</w:t>
      </w:r>
    </w:p>
    <w:p>
      <w:r>
        <w:t>Próxima subetapa liberada: V0.2.4C.2 — integrar o estado sem área do ActivityForm ao fluxo real de criação/reativação de Áreas. Status: não iniciada; implementação somente mediante nova instrução. O fechamento global da V0.2.4D não foi antecipado. Menções anteriores à gestão de Áreas ainda não implementada/validada são históricas.</w:t>
      </w:r>
    </w:p>
    <w:p>
      <w:r>
        <w:t>Este fechamento altera somente documentação. Nenhuma alteração de código funcional, ActivityForm, schema/RLS/Auth, migration ou db push. Os resultados reais foram relatados pela usuária, sem novas operações remotas do agente. A melhoria visual residual de Unauthorized já registrada no backlog permanece não bloqueante.</w:t>
      </w:r>
    </w:p>
    <w:p>
      <w:r>
        <w:t>Fechamento V0.2.4C.2 — 20/10/2026</w:t>
      </w:r>
    </w:p>
    <w:p>
      <w:r>
        <w:t>Status final: CONCLUÍDA — VALIDADA NO NAVEGADOR REAL, conforme confirmação da usuária. Registro detalhado: V0.2.4C.2-primeira-area-activity-form.md.</w:t>
      </w:r>
    </w:p>
    <w:p>
      <w:r>
        <w:t>Conta com todas as áreas inativas: estado aprovado; CTA Criar ou reativar área; ida para /banco-mestre/areas com returnTo; reativação; retorno Voltar para criar item; Novo item reaberto com áreas reais; nenhuma seleção automática.</w:t>
      </w:r>
    </w:p>
    <w:p>
      <w:r>
        <w:t>Conta sem nenhuma área: estado aprovado; mensagem Crie sua primeira área; CTA Criar primeira área; criação da primeira área; retorno para Novo item; área criada disponível no formulário; criação do primeiro item possível sem preparação manual.</w:t>
      </w:r>
    </w:p>
    <w:p>
      <w:r>
        <w:t>Objetivo central da V0.2.4 atendido: uma conta nova consegue usar o Banco Mestre do zero sem SQL manual, seed ou área técnica pré-criada.</w:t>
      </w:r>
    </w:p>
    <w:p>
      <w:r>
        <w:t>Próxima etapa: V0.2.4D liberada para definição/fechamento global mediante nova instrução, mas não iniciada nem concluída. As pendências anteriores de C.2 são históricas e estão superadas por esta confirmação.</w:t>
      </w:r>
    </w:p>
    <w:p>
      <w:r>
        <w:t>Somente documentação neste fechamento: nenhum código funcional, migration, db push ou alteração de schema/RLS/Auth. Resultados reais relatados pela usuária, sem novas operações remotas do agente. A melhoria visual residual de Unauthorized já registrada permanece não bloqueante.</w:t>
      </w:r>
    </w:p>
    <w:p>
      <w:r>
        <w:t>V0.2.4D — auditoria e fechamento global — 20/10/2026</w:t>
      </w:r>
    </w:p>
    <w:p>
      <w:r>
        <w:t>Status: V0.2.4 CONCLUÍDA no escopo final aprovado, sem divergência funcional bloqueante identificada. A, B.1, B.2, C.1 e C.2 entregues; D consolida a auditoria. Referência atual: V0.2.4D-auditoria-fechamento-areas.md. Menções anteriores a subetapas não iniciadas ou validação pendente são históricas.</w:t>
      </w:r>
    </w:p>
    <w:p>
      <w:r>
        <w:t>Escopo confirmado no código/testes: listar áreas próprias; criar; renomear; ativar; desativar; sem DELETE ou reorder; ownership/RLS preservados; concorrência por snapshot completo; erros seguros; gestão acessível no Banco Mestre; conta sem áreas; conta com todas inativas; retorno seguro para Novo item; primeiro item sem preparação manual.</w:t>
      </w:r>
    </w:p>
    <w:p>
      <w:r>
        <w:t>C.1 e C.2 validadas no navegador real pela usuária: criação/renomeação/ativação/desativação, persistência, snapshot/updated_at via PostgREST, conflito sem sobrescrita e com rascunho preservado, sessão expirada com Unauthorized, falha de rede sem falso sucesso e os dois fluxos de primeiro uso. Esta auditoria não executou novo smoke remoto.</w:t>
      </w:r>
    </w:p>
    <w:p>
      <w:r>
        <w:t>Objetivo central atendido: conta nova usa o Banco Mestre do zero sem SQL manual, seed ou área técnica pré-criada. Retorno somente para /banco-mestre/nova, sem redirect arbitrário nem seleção automática.</w:t>
      </w:r>
    </w:p>
    <w:p>
      <w:r>
        <w:t>Limites: sort_position permanece interno para leitura/snapshot; reorder/drag-and-drop/mover para cima-baixo exige contrato futuro. Grants/RLS/schema preservados, sem nova migration. A proposta intermediária de prioridade numérica foi retirada por decisão explícita e não é pendência do marco fechado.</w:t>
      </w:r>
    </w:p>
    <w:p>
      <w:r>
        <w:t>Pendências não bloqueantes mantidas: aviso visual Unauthorized após recuperar sessão pode exigir reload/F5; recomendação preexistente cacheComponents/partialPrefetching. Não implementadas nesta auditoria.</w:t>
      </w:r>
    </w:p>
    <w:p>
      <w:r>
        <w:t>Auditoria somente documental: nenhum código funcional, teste, configuração, migration, RPC ou db push alterado/executado; nenhuma escrita remota. Verificações locais e matriz de evidências registradas no relatório D. Nenhum próximo marco foi definido ou iniciado; aguardar nova instrução.</w:t>
      </w:r>
    </w:p>
    <w:p>
      <w:r>
        <w:t>Fechamento formal V0.2.4 — Gestão de Áreas — 20/10/2026</w:t>
      </w:r>
    </w:p>
    <w:p>
      <w:r>
        <w:t>Decisão: V0.2.4 CONCLUÍDA. Documento formal: V0.2.4D-fechamento-gestao-areas.md. Auditoria e matriz detalhada preservadas em V0.2.4D-auditoria-fechamento-areas.md.</w:t>
      </w:r>
    </w:p>
    <w:p>
      <w:r>
        <w:t>Objetivo aprovado atendido: conta nova consegue usar o Banco Mestre do zero e criar primeira área/primeiro item sem SQL manual, seed ou área técnica pré-criada. Escopo entregue: listar próprias, criar, renomear, ativar/desativar, gestão acessível e primeiro uso/retorno ao Novo item sem seleção automática.</w:t>
      </w:r>
    </w:p>
    <w:p>
      <w:r>
        <w:t>Arquitetura final: leitura SSR e ações autenticadas com getClaims/sub, repository de operações diretas em areas sob RLS, DTO/validação runtime/mapper com updated_at original. UI relê dados reais após sucesso. Schema/grants/RLS/Auth preservados; sem nova RPC ou migration.</w:t>
      </w:r>
    </w:p>
    <w:p>
      <w:r>
        <w:t>Segurança/concorrência: user_id vem da sessão; UUID técnico não autoriza acesso. UPDATE condicionado por id, owner e snapshot completo; Conflict/NotFound seguros, sem sobrescrita automática ou retry com versão nova. Erros preservam rascunho; retorno permitido somente para /banco-mestre/nova.</w:t>
      </w:r>
    </w:p>
    <w:p>
      <w:r>
        <w:t>Última rodada final da auditoria: 105 testes unitários, 61 SQL/PGlite, lint, TypeScript, build e diff-check aprovados. SQL sequencial para memória e rede no build para fonte Geist preexistente, sem alterar arquitetura. Não houve repetição de suítes para produzir esta consolidação documental.</w:t>
      </w:r>
    </w:p>
    <w:p>
      <w:r>
        <w:t>Validações reais de C.1/C.2 confirmadas pela usuária: gestão completa, refresh, snapshot/updated_at no PostgREST, conflito em duas abas, sessão expirada e rede com rascunhos preservados/sem falso sucesso; primeiro uso com áreas inativas ou conta vazia e primeiro item sem preparação manual. Não repetidas manualmente nesta consolidação.</w:t>
      </w:r>
    </w:p>
    <w:p>
      <w:r>
        <w:t>Fora do escopo fechado: DELETE; reorder/drag-and-drop/mover para cima-baixo; fusão; hierarquia; cores/ícones; áreas compartilhadas. Não são pendências bloqueantes. Evoluções exigem novo contrato.</w:t>
      </w:r>
    </w:p>
    <w:p>
      <w:r>
        <w:t>Melhorias não bloqueantes mantidas no backlog: aviso visual Unauthorized após recuperar sessão pode persistir até reload/F5; avaliar cacheComponents/partialPrefetching. Nenhuma foi implementada neste fechamento.</w:t>
      </w:r>
    </w:p>
    <w:p>
      <w:r>
        <w:t>Próximo marco liberado somente para definição: V0.2.5. Sem objetivo funcional presumido, sem implementação e sem início desta etapa. Somente documentação alterada; nenhum código funcional, migration, db push ou escrita remota.</w:t>
      </w:r>
    </w:p>
    <w:p>
      <w:r>
        <w:t>V0.2.5 — somente definição — 21/10/2026</w:t>
      </w:r>
    </w:p>
    <w:p>
      <w:r>
        <w:t>Fonte da comparação: V0.2.5-definicao-proximo-marco.md. V0.2.3/V0.2.4 permanecem concluídas. Foram revisados README, Documento Mestre/Backlog, modelo V0.2.3A, fechamentos, telas Hoje/Planejamento/Calendário, tipos e tabelas de cadastro.</w:t>
      </w:r>
    </w:p>
    <w:p>
      <w:r>
        <w:t>Estado encontrado: Hoje usa valores fictícios; Planejamento/Calendário são placeholders. As nove tabelas existentes guardam cadastro/configuração, não execução. goals não guarda progresso, planning_contexts não é plano diário, recurrence_rules não são ocorrências. Sem logs, occurrences ou preferências temporais persistidas.</w:t>
      </w:r>
    </w:p>
    <w:p>
      <w:r>
        <w:t>Candidato Calendário/Occurrences: útil para agenda, mas exige semântica de geração, fuso, exceções, identidade, histórico e conclusão. Candidato Planejamento: útil para escolhas/alocações, mas exige plano e representação datada, sem confundir contexto com agendamento. Candidato Metas/progresso: entrega uso diário e pode funcionar sem Occurrence, mas exige logs, temporalidade, idempotência e retenção. Alternativa adicional: agenda derivada somente de leitura, menor escrita, sem ciclo de execução.</w:t>
      </w:r>
    </w:p>
    <w:p>
      <w:r>
        <w:t>Recomendação após comparação, ainda a confirmar pela usuária: V0.2.5 — Metas e progresso diário, primeiro corte de contagens diárias manuais na tela Hoje para atividades/metas elegíveis. Não pressupõe todas as métricas, períodos, recorrência após conclusão, calendário ou planejador. Sem progresso fictício, reset de cadastro ou seed.</w:t>
      </w:r>
    </w:p>
    <w:p>
      <w:r>
        <w:t>Antes de implementar: definir fuso/data civil e preferência temporal, histórico de Goal/Activity e impacto da remoção de filhas pela RPC atual, medição versus conclusão, correção/anulação, idempotência e leitura agregada sem N+1. Não criar FK/migration que quebre o editor ou apague histórico. Uma futura persistência de logs exigirá justificativa/modelagem própria; nenhuma migration está autorizada por esta definição.</w:t>
      </w:r>
    </w:p>
    <w:p>
      <w:r>
        <w:t>Próximo passo: revisar/confirmar a recomendação e fechar o contrato temporal e de histórico. V0.2.5 está somente em definição; dados/servidor/UI/validação real ficam para entregas posteriores explicitamente autorizadas. Nenhum novo marco adicional ou versão futura foi presumido.</w:t>
      </w:r>
    </w:p>
    <w:p>
      <w:r>
        <w:t>Somente documentação alterada: nenhum código funcional, UI, tipo, RPC, migration, db push ou acesso ao banco remoto. Testes anteriores de V0.2.4 permanecem históricos; esta definição não representa funcionalidade nova validada. Resíduos de Unauthorized/cacheComponents continuam não bloqueantes.</w:t>
      </w:r>
    </w:p>
    <w:p>
      <w:r>
        <w:t>V0.2.5A — proposta formal de escopo — 21/10/2026</w:t>
      </w:r>
    </w:p>
    <w:p>
      <w:r>
        <w:t>Fonte de planejamento: doc/V0.2.5A-definicao-escopo.md, apoiada pela comparação doc/V0.2.5-definicao-proximo-marco.md. Status: proposta aguardando aprovação de escopo; V0.2.4 permanece concluída e nenhuma parte de V0.2.5B foi iniciada.</w:t>
      </w:r>
    </w:p>
    <w:p>
      <w:r>
        <w:t>Recomendação: Metas e progresso diário, primeiro corte de contagens count/day reais em Hoje para atividades ativas com metas habilitadas e válidas. Incluir marcação manual +1, realizado/mínimo/ideal, refresh, correção rastreável, idempotência e estados seguros. Não duplicar uma medição por quantidade de metas.</w:t>
      </w:r>
    </w:p>
    <w:p>
      <w:r>
        <w:t>Dependência principal: contrato temporal e histórico. Definir data civil/fuso, retry versus novo comando e correção; preservar significado histórico quando metas/tipo mudarem. A RPC atual remove filhas ausentes: rever essa interação antes de adicionar logs/FKs, evitando perda histórica ou quebra da edição.</w:t>
      </w:r>
    </w:p>
    <w:p>
      <w:r>
        <w:t>Alternativas adiadas: Calendário/Occurrences completos exigem identidade, exceções e geração; Planejamento exige contrato de plano/alocação. Agenda derivada de leitura é alternativa válida sem Occurrence persistida, mas não registra o realizado. Progresso não exige Occurrence e não substitui o futuro contrato de agenda.</w:t>
      </w:r>
    </w:p>
    <w:p>
      <w:r>
        <w:t>Fora do corte: duration/quantity, week/month, histórico completo/lançamento retroativo, Occurrences, motor de recorrência, Planejamento, Calendário funcional, IA e integrações. Incremento não equivale automaticamente a conclusão. Nenhuma funcionalidade nova de Áreas.</w:t>
      </w:r>
    </w:p>
    <w:p>
      <w:r>
        <w:t>Plano proposto: A aprovação de escopo; B.1 contrato temporal/histórico/persistência, primeira etapa técnica após aprovação; B.2 camada de dados e schema somente após contrato revisado e autorização; C servidor/agregação; D integração de Hoje; E validação real e fechamento. As subetapas não são autorização automática.</w:t>
      </w:r>
    </w:p>
    <w:p>
      <w:r>
        <w:t>Persistência futura necessária: entidade de medições activity_progress_logs, autoridade/preferência de fuso e política de contexto histórico a desenhar em B.1. Nove tabelas atuais não armazenam progresso. Ownership/RLS/grants e integridade da mesma conta obrigatórios; sem cascata destrutiva. RPC versus comandos diretos ainda depende da atomicidade. Nenhuma migration foi criada.</w:t>
      </w:r>
    </w:p>
    <w:p>
      <w:r>
        <w:t>Critérios de conclusão futura: persistência após refresh, retry idempotente e comandos distintos, correção auditável, virada de dia/fuso, edição histórica segura, leitura agregada sem N+1, isolamento A/B/anon, sessão/rede sem falso sucesso, suites automatizadas e navegador real. Resultados anteriores da V0.2.4 não validam V0.2.5.</w:t>
      </w:r>
    </w:p>
    <w:p>
      <w:r>
        <w:t>Impactos: seção real delimitada em Hoje, sem apresentar cards fictícios como progresso real; possível ajuste mínimo futuro no cadastro/RPC para retenção histórica. Planejamento e Calendário não implementados. Reavaliar marcos posteriores após este ciclo, sem fixar versões automaticamente.</w:t>
      </w:r>
    </w:p>
    <w:p>
      <w:r>
        <w:t>Entrega atual exclusivamente documental: proposta formal, README/status, Documento Mestre e Backlog. Sem código funcional, UI, RPC, migration ou db push. Decisões abertas e riscos detalhados no documento canônico.</w:t>
      </w:r>
    </w:p>
    <w:p>
      <w:r>
        <w:t>V0.2.5B.1 — fechamento do contrato conceitual de progresso — 21/10/2026</w:t>
      </w:r>
    </w:p>
    <w:p>
      <w:r>
        <w:t>Fonte canônica: doc/V0.2.5B.1-contrato-progresso.md, consolidando os contratos temporal e histórico. B.1 concluída somente como documentação; B.2 não iniciada. Atualiza status anteriores de B.1 pendente.</w:t>
      </w:r>
    </w:p>
    <w:p>
      <w:r>
        <w:t>Decisões: UUID estável por intenção, unicidade por conta, retry com mesmo conteúdo retorna evento original, duas intenções/abas distintas podem gerar duas execuções. Commit com resposta perdida não duplica ao repetir a mesma tentativa. Dia/fuso da aceitação preservados; contexto vencido e revision antiga rejeitam tentativa nova.</w:t>
      </w:r>
    </w:p>
    <w:p>
      <w:r>
        <w:t>Modelo recomendado: activity_progress_logs imutável (owner/Activity, tentativa, data civil, fuso/revisão, instante, count/1/execution e snapshot nome/tipo/revision), preferência temporal confirmada, tentativas/receipts, versões históricas de metas, associações e fatos de anulação. Constraints compostas de ownership e unicidade; sem FK obrigatória à Goal viva nem cascata destrutiva.</w:t>
      </w:r>
    </w:p>
    <w:p>
      <w:r>
        <w:t>Comandos de registro/anulação por RPC transacional de privilégio restrito, sessão normal e RLS. Sem DML histórico direto do cliente; anon sem acesso. Anulação idempotente conserva original e corrige seu dia, sem DELETE ou valor negativo avulso.</w:t>
      </w:r>
    </w:p>
    <w:p>
      <w:r>
        <w:t>Impacto futuro obrigatório: adaptar save_activity_aggregate preservando assinatura/SECURITY INVOKER/PT409/atomicidade, com captura de versões e tombstones e proteção de DML direto. Não alterar migrations antigas. Editor mantém expectedRevision e não envia snapshots; mudanças de alvo não geram crédito retroativo.</w:t>
      </w:r>
    </w:p>
    <w:p>
      <w:r>
        <w:t>Migration futura condicionada à aprovação: fundação incremental de progresso/histórico, policies/grants, captura inicial e integração segura com save, comandos e contexto temporal. Não preencher fuso silenciosamente. Rever DDL, papel restrito, captura/revision, locks, backfill/rollout e eliminação de conta antes de criar migration.</w:t>
      </w:r>
    </w:p>
    <w:p>
      <w:r>
        <w:t>Testes funcionais futuros: concorrência/replay, duas intenções, resposta perdida, rollback, virada do dia, versões e DML direto, anulação dupla, A/B/anon e grants. Nenhuma validação funcional de progresso foi executada ou declarada nesta entrega documental.</w:t>
      </w:r>
    </w:p>
    <w:p>
      <w:r>
        <w:t>Próximo passo possível após autorização: B.2 revisar desenho SQL/segurança e compatibilidade da captura histórica com save antes de produzir migration. Nenhum código, schema, migration, RPC ou db push nesta etapa.</w:t>
      </w:r>
    </w:p>
    <w:p>
      <w:r>
        <w:t>Prioridade oficial — MVP utilizável — 22/10/2026</w:t>
      </w:r>
    </w:p>
    <w:p>
      <w:r>
        <w:t>Prioridade atual: MVP utilizável. A trilha avançada de progresso V0.2.5 está pausada e preservada para retomada futura.</w:t>
      </w:r>
    </w:p>
    <w:p>
      <w:r>
        <w:t>Preservar documentos, candidates e testes da trilha avançada; não continuar preflight/promoção. Banco Mestre e gestão de Áreas reais permanecem entregues. Esta prioridade substitui as recomendações anteriores de continuidade técnica.</w:t>
      </w:r>
    </w:p>
    <w:p>
      <w:r>
        <w:t>MVP oficial: Hoje, Planejamento, Calendário, Projetos, Banco Mestre, Ideias e Finanças. Entregar botões/navegação/formulários reais, persistência, cálculos necessários e estados mínimos de loading/vazio/erro, sem dados fictícios apresentados como reais.</w:t>
      </w:r>
    </w:p>
    <w:p>
      <w:r>
        <w:t>Finanças: /financas adicionada à Sidebar desktop (Wallet/lucide-react), menu Mais mobile e TopBar, sob proteção de sessão. Neste momento somente Página em construção; nenhuma operação financeira implementada.</w:t>
      </w:r>
    </w:p>
    <w:p>
      <w:r>
        <w:t>Finanças futura: cadastrar receitas/ganhos e despesas/gastos com data, valor, descrição e categoria; visão mensal, totais de ganhos/gastos e saldo, identificação dos gastos, agrupamento por categoria e histórico mensal. Adiados: integração bancária/Open Finance, importação automática, cartão/fatura sofisticada, investimentos, previsões e IA financeira.</w:t>
      </w:r>
    </w:p>
    <w:p>
      <w:r>
        <w:t>Mapa real e reuso detalhados no README.md: Hoje tem demonstrações e botões sem ação; Planejamento, Calendário, Projetos e Ideias são placeholders; Banco Mestre tem dados/ações reais; Finanças acaba de ganhar rota placeholder. Busca/configurações globais e criação global de Projeto/Ideia permanecem desabilitadas.</w:t>
      </w:r>
    </w:p>
    <w:p>
      <w:r>
        <w:t>Sequência recomendada: 1) Planejamento + Hoje em entrega vertical, Banco Mestre -&gt; escolher Activity -&gt; Hoje/Amanhã/data -&gt; concluir -&gt; pendências/reagendar, com daily_plan_items simples proposta; 2) Calendário simples reutilizando esses dados; 3) Ideias persistidas; 4) Projetos e tarefas com percentual calculado; 5) Finanças manual mensal. Ideias tem corte menor que Projetos; Finanças independe dos demais e pode ser antecipada por prioridade de uso.</w:t>
      </w:r>
    </w:p>
    <w:p>
      <w:r>
        <w:t>Próxima tela recomendada: Planejamento, junto ao mínimo funcional de Hoje. Sem Occurrence, motor de recorrência, IA/sugestões, progresso complexo, calendário completo, notificações, metas week/month ou histórico sofisticado no primeiro fluxo. Evitar engines genéricas, event sourcing e abstrações antecipadas.</w:t>
      </w:r>
    </w:p>
    <w:p>
      <w:r>
        <w:t>Nesta tarefa nenhuma migration/db push, alteração do Banco Mestre ou continuação da arquitetura de progresso. Infraestrutura futura somente quando necessária à funcionalidade visível. Resíduos de Unauthorized visual após recuperar sessão e cacheComponents/partialPrefetching continuam não bloqueantes.</w:t>
      </w:r>
    </w:p>
    <w:p>
      <w:r>
        <w:t>MVP utilizável — primeira entrega Planejamento + Hoje — 22/10/2026</w:t>
      </w:r>
    </w:p>
    <w:p>
      <w:r>
        <w:t>Implementação local pronta para validação automatizada e futura validação no navegador real; não declarar aprovação remota. Banco Mestre permite Planejar Activities ativas; Planejamento lista por data e permite Hoje/Amanhã/data, concluir/desfazer e reagendar; Hoje mostra dados reais, concluídos da data planejada e pendências, sem demonstrações.</w:t>
      </w:r>
    </w:p>
    <w:p>
      <w:r>
        <w:t>Persistência: migration incremental 20261022000100_daily_plan_items.sql, com UUID, owner, Activity, planned_date, completed_at e timestamps. FK composta, unicidade Activity/data/owner, índice owner/data e RLS. Sem DELETE/RPC complexa. Inserção exige Activity ativa no banco; planos antigos continuam legíveis e concluíveis após desativação.</w:t>
      </w:r>
    </w:p>
    <w:p>
      <w:r>
        <w:t>Concorrência: UPDATE com id, owner e snapshot completo (data/conclusão/updated_at original com microssegundos), sem retry automático ou sobrescrita. Sessão normal verificada nas actions; GET protegido. Sucesso somente após confirmação; falha incerta mantém escolhas e UUID da tentativa e orienta verificar dados salvos.</w:t>
      </w:r>
    </w:p>
    <w:p>
      <w:r>
        <w:t>Dia civil: America/Sao_Paulo explícito neste MVP, relógio do servidor ao carregar/atualizar a tela. Datas planejadas não são convertidas pelo browser; recarregar após virada do dia. Pendência é data anterior sem conclusão, sem job. Concluir uma pendência conserva a data original, consultável em Planejamento.</w:t>
      </w:r>
    </w:p>
    <w:p>
      <w:r>
        <w:t>Lockfile vazio da raiz removido após confirmar ausência de package/workspace; lockfile correto do app preservado. Nenhuma migration antiga, schema de Activity/Goal, RLS existente ou candidata de progresso alterados. Não foi executado db push.</w:t>
      </w:r>
    </w:p>
    <w:p>
      <w:r>
        <w:t>Pendente: aplicar somente a nova migration e validar no navegador real A/B, Hoje/Amanhã/data personalizada, duplicação, conclusão/desfazer, pendência/reagendamento, Activity inativa, refresh, duas abas, sessão expirada e rede interrompida. Tipos locais de daily_plan_items identificados como extensão aguardando regeneração oficial após aplicação. Detalhes/checklist no README.md.</w:t>
      </w:r>
    </w:p>
    <w:p>
      <w:r>
        <w:t>Próximo módulo recomendado: Calendário simples reutilizando o planejamento, mas NÃO iniciar antes da validação desta entrega pela usuária. V0.2.5 avançada permanece pausada e preservada; Finanças e metas/progresso não implementados nesta entrega.</w:t>
      </w:r>
    </w:p>
    <w:p>
      <w:r>
        <w:t>Validação automatizada da primeira entrega MVP: 118 unitários, 91 SQL/PGlite, lint, TypeScript, build e diff-check passaram. A execução SQL paralela concorrente com build excedeu memória; repetida com sucesso com node --test --test-concurrency=1 tests/db/*.test.mjs, sem alterar arquitetura. Build com acesso à fonte externa; aviso cacheComponents/partialPrefetching preexistente. Aplicação remota e validação no navegador continuam PENDENTES; Calendário não iniciado.</w:t>
      </w:r>
    </w:p>
    <w:p>
      <w:r>
        <w:t>MVP — aplicação remota de Planejamento + Hoje — 22/10/2026</w:t>
      </w:r>
    </w:p>
    <w:p>
      <w:r>
        <w:t>Prioridade atual: desktop/computador. Manter mobile básico quando simples, sem atrasar funcionalidades; rodada específica de responsividade após todas as telas do MVP funcionarem.</w:t>
      </w:r>
    </w:p>
    <w:p>
      <w:r>
        <w:t>Aplicada exclusivamente 20261022000100_daily_plan_items.sql no projeto vinculado Rotina - Desenvolvimento, previamente confirmado ativo. Dry-run mostrou apenas essa migration; push --linked --skip-vault --yes executado sem seeds, roles ou atualização de Vault. Migrations locais/remotas agora alinhadas em sete versões. Nenhum arquivo de candidates, progresso ou schema experimental aplicado.</w:t>
      </w:r>
    </w:p>
    <w:p>
      <w:r>
        <w:t>Tipos oficiais public regenerados com Supabase CLI 2.120.0: gen types typescript --linked --schema public. Comparação estrutural das dez tabelas, campos/opcionais/nullability, FKs, RPCs e demais estruturas sem divergência. Adotado somente o bloco gerado de daily_plan_items e comentário de origem; demais contratos e aliases preservados. Sem credenciais versionadas.</w:t>
      </w:r>
    </w:p>
    <w:p>
      <w:r>
        <w:t>Verificação remota somente de catálogos, em transação READ ONLY: RLS, três policies de authenticated, grants restritos, ausência de DELETE e leitura anon, FK composta, unicidade, índice e trigger SECURITY INVOKER confirmados. As seis tabelas de progresso da candidata permanecem ausentes do remoto. Isso não valida o fluxo funcional A/B no navegador.</w:t>
      </w:r>
    </w:p>
    <w:p>
      <w:r>
        <w:t>Validação pós-tipos: 118 unitários, 18 SQL/PGlite de catálogo/repository/planejamento e TypeScript passaram. A suíte SQL completa de 91 e o build aprovados na implementação anterior permanecem como evidência daquela entrega; não foram repetidos integralmente por esta adoção equivalente de tipos.</w:t>
      </w:r>
    </w:p>
    <w:p>
      <w:r>
        <w:t>Pendente: validar no navegador desktop Hoje/Amanhã/data, duplicação, concluir/desfazer, pendências/reagendamento, Activity inativa, persistência, A/B, duas abas, sessão expirada e falha de rede. A aplicação da migration está concluída; não registrar esses fluxos como aprovados sem execução real. Calendário não iniciado. V0.2.5 avançada continua pausada e preservada.</w:t>
      </w:r>
    </w:p>
    <w:sectPr w:rsidR="00FC693F" w:rsidRPr="0006063C" w:rsidSect="00034616">
      <w:pgSz w:w="11909" w:h="16834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