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DDDDDD" w:themeColor="accent1"/>
        </w:rPr>
        <w:id w:val="-1207941348"/>
        <w:docPartObj>
          <w:docPartGallery w:val="Cover Pages"/>
          <w:docPartUnique/>
        </w:docPartObj>
      </w:sdtPr>
      <w:sdtEndPr>
        <w:rPr>
          <w:color w:val="auto"/>
        </w:rPr>
      </w:sdtEndPr>
      <w:sdtContent>
        <w:p w14:paraId="21EDA5D7" w14:textId="52B745E2" w:rsidR="00D6098D" w:rsidRDefault="00D6098D" w:rsidP="00191B04">
          <w:pPr>
            <w:pStyle w:val="NoSpacing"/>
            <w:spacing w:before="1540" w:after="240"/>
            <w:jc w:val="center"/>
            <w:rPr>
              <w:color w:val="DDDDDD" w:themeColor="accent1"/>
            </w:rPr>
          </w:pPr>
          <w:r>
            <w:rPr>
              <w:noProof/>
              <w:color w:val="DDDDDD" w:themeColor="accent1"/>
            </w:rPr>
            <w:drawing>
              <wp:inline distT="0" distB="0" distL="0" distR="0" wp14:anchorId="6A088047" wp14:editId="70845C6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rPr>
            <w:alias w:val="Title"/>
            <w:tag w:val=""/>
            <w:id w:val="1735040861"/>
            <w:placeholder>
              <w:docPart w:val="7A2C90556E384436BB6BDB6544A1DE8C"/>
            </w:placeholder>
            <w:dataBinding w:prefixMappings="xmlns:ns0='http://purl.org/dc/elements/1.1/' xmlns:ns1='http://schemas.openxmlformats.org/package/2006/metadata/core-properties' " w:xpath="/ns1:coreProperties[1]/ns0:title[1]" w:storeItemID="{6C3C8BC8-F283-45AE-878A-BAB7291924A1}"/>
            <w:text/>
          </w:sdtPr>
          <w:sdtEndPr/>
          <w:sdtContent>
            <w:p w14:paraId="34FFDBC2" w14:textId="041ADC75" w:rsidR="00D6098D" w:rsidRPr="00F74E2E" w:rsidRDefault="00D6098D" w:rsidP="00191B04">
              <w:pPr>
                <w:pStyle w:val="NoSpacing"/>
                <w:pBdr>
                  <w:top w:val="single" w:sz="4" w:space="6" w:color="auto"/>
                  <w:bottom w:val="single" w:sz="4" w:space="6" w:color="auto"/>
                </w:pBdr>
                <w:spacing w:after="240"/>
                <w:jc w:val="center"/>
                <w:rPr>
                  <w:rFonts w:asciiTheme="majorHAnsi" w:eastAsiaTheme="majorEastAsia" w:hAnsiTheme="majorHAnsi" w:cstheme="majorBidi"/>
                  <w:caps/>
                </w:rPr>
              </w:pPr>
              <w:r w:rsidRPr="00F74E2E">
                <w:rPr>
                  <w:rFonts w:asciiTheme="majorHAnsi" w:eastAsiaTheme="majorEastAsia" w:hAnsiTheme="majorHAnsi" w:cstheme="majorBidi"/>
                  <w:caps/>
                </w:rPr>
                <w:t>Mission Report</w:t>
              </w:r>
              <w:r w:rsidR="00476B62" w:rsidRPr="00F74E2E">
                <w:rPr>
                  <w:rFonts w:asciiTheme="majorHAnsi" w:eastAsiaTheme="majorEastAsia" w:hAnsiTheme="majorHAnsi" w:cstheme="majorBidi"/>
                  <w:caps/>
                </w:rPr>
                <w:t xml:space="preserve"> </w:t>
              </w:r>
              <w:r w:rsidRPr="00F74E2E">
                <w:rPr>
                  <w:rFonts w:asciiTheme="majorHAnsi" w:eastAsiaTheme="majorEastAsia" w:hAnsiTheme="majorHAnsi" w:cstheme="majorBidi"/>
                  <w:caps/>
                </w:rPr>
                <w:t xml:space="preserve">3: </w:t>
              </w:r>
              <w:r w:rsidR="004C6952">
                <w:rPr>
                  <w:rFonts w:asciiTheme="majorHAnsi" w:eastAsiaTheme="majorEastAsia" w:hAnsiTheme="majorHAnsi" w:cstheme="majorBidi"/>
                  <w:caps/>
                </w:rPr>
                <w:t xml:space="preserve">LUNAR </w:t>
              </w:r>
              <w:r w:rsidRPr="00F74E2E">
                <w:rPr>
                  <w:rFonts w:asciiTheme="majorHAnsi" w:eastAsiaTheme="majorEastAsia" w:hAnsiTheme="majorHAnsi" w:cstheme="majorBidi"/>
                  <w:caps/>
                </w:rPr>
                <w:t>Rover Design</w:t>
              </w:r>
            </w:p>
          </w:sdtContent>
        </w:sdt>
        <w:p w14:paraId="569E7339" w14:textId="3204067E" w:rsidR="00D6098D" w:rsidRDefault="00453AD4" w:rsidP="00191B04">
          <w:pPr>
            <w:pStyle w:val="NoSpacing"/>
            <w:spacing w:after="240"/>
            <w:jc w:val="center"/>
          </w:pPr>
          <w:r w:rsidRPr="00453AD4">
            <w:t>Victoria Lee</w:t>
          </w:r>
        </w:p>
        <w:p w14:paraId="5F79D827" w14:textId="548EC060" w:rsidR="00453AD4" w:rsidRDefault="00453AD4" w:rsidP="00191B04">
          <w:pPr>
            <w:pStyle w:val="NoSpacing"/>
            <w:spacing w:after="240"/>
            <w:jc w:val="center"/>
          </w:pPr>
          <w:r>
            <w:t>Cypress College, CA</w:t>
          </w:r>
        </w:p>
        <w:p w14:paraId="03770C3A" w14:textId="69DF4EEF" w:rsidR="00453AD4" w:rsidRDefault="00453AD4" w:rsidP="00191B04">
          <w:pPr>
            <w:pStyle w:val="NoSpacing"/>
            <w:spacing w:after="240"/>
            <w:jc w:val="center"/>
          </w:pPr>
          <w:r>
            <w:t xml:space="preserve">May </w:t>
          </w:r>
          <w:r w:rsidR="00AF0BF0">
            <w:t>31</w:t>
          </w:r>
          <w:r>
            <w:t>, 2022</w:t>
          </w:r>
        </w:p>
        <w:p w14:paraId="6C83DF82" w14:textId="52FCC264" w:rsidR="00AE606E" w:rsidRPr="00453AD4" w:rsidRDefault="00AE606E" w:rsidP="00191B04">
          <w:pPr>
            <w:pStyle w:val="NoSpacing"/>
            <w:spacing w:after="240"/>
            <w:jc w:val="center"/>
          </w:pPr>
          <w:r>
            <w:t>NCAS Spring 2022</w:t>
          </w:r>
        </w:p>
        <w:p w14:paraId="17B73211" w14:textId="37903312" w:rsidR="00D6098D" w:rsidRDefault="00D6098D" w:rsidP="00191B04">
          <w:pPr>
            <w:pStyle w:val="NoSpacing"/>
            <w:spacing w:before="480" w:after="240"/>
            <w:jc w:val="center"/>
            <w:rPr>
              <w:color w:val="DDDDDD" w:themeColor="accent1"/>
            </w:rPr>
          </w:pPr>
          <w:r>
            <w:rPr>
              <w:noProof/>
              <w:color w:val="DDDDDD" w:themeColor="accent1"/>
            </w:rPr>
            <w:drawing>
              <wp:inline distT="0" distB="0" distL="0" distR="0" wp14:anchorId="15D2D2A1" wp14:editId="77BB61E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5FBDE8B" w14:textId="4ADA3BF3" w:rsidR="00D6098D" w:rsidRDefault="00D6098D" w:rsidP="005E3924">
          <w:pPr>
            <w:suppressAutoHyphens w:val="0"/>
          </w:pPr>
          <w:r>
            <w:br w:type="page"/>
          </w:r>
        </w:p>
      </w:sdtContent>
    </w:sdt>
    <w:p w14:paraId="05A1EBDE" w14:textId="493E0E3B" w:rsidR="008B7815" w:rsidRDefault="0043701D" w:rsidP="00445561">
      <w:pPr>
        <w:ind w:firstLine="0"/>
        <w:jc w:val="center"/>
      </w:pPr>
      <w:r>
        <w:lastRenderedPageBreak/>
        <w:t>Abstract:</w:t>
      </w:r>
    </w:p>
    <w:p w14:paraId="47D32907" w14:textId="7B61432B" w:rsidR="00DC06F7" w:rsidRDefault="004E5E7A" w:rsidP="00DC06F7">
      <w:r>
        <w:t xml:space="preserve"> The main purpose of this rover is to observe the area</w:t>
      </w:r>
      <w:r w:rsidR="006475A8">
        <w:t xml:space="preserve"> of</w:t>
      </w:r>
      <w:r w:rsidR="006475A8" w:rsidRPr="006475A8">
        <w:t xml:space="preserve"> </w:t>
      </w:r>
      <w:r w:rsidR="006475A8">
        <w:t>the lunar surface in traces of any rust</w:t>
      </w:r>
      <w:r w:rsidR="008B7815">
        <w:t xml:space="preserve"> around the moon with the help of the p</w:t>
      </w:r>
      <w:r w:rsidR="00CA22E0">
        <w:t>re</w:t>
      </w:r>
      <w:r w:rsidR="008B7815">
        <w:t>vious VIPER discovery</w:t>
      </w:r>
      <w:r w:rsidR="006475A8">
        <w:t xml:space="preserve">. This rover will run over the moon’s </w:t>
      </w:r>
      <w:r w:rsidR="006475A8" w:rsidRPr="006475A8">
        <w:t>hematite</w:t>
      </w:r>
      <w:r w:rsidR="006475A8">
        <w:t xml:space="preserve"> and take samples of the phenomenon that causes the rust on the moon. Since the </w:t>
      </w:r>
      <w:r w:rsidR="00E07339">
        <w:t>previous</w:t>
      </w:r>
      <w:r w:rsidR="006475A8">
        <w:t xml:space="preserve"> rover </w:t>
      </w:r>
      <w:r w:rsidR="00266753">
        <w:t xml:space="preserve">is going to </w:t>
      </w:r>
      <w:r w:rsidR="006475A8">
        <w:t>investigate the moon’s water and ice</w:t>
      </w:r>
      <w:r w:rsidR="00BB7692">
        <w:t xml:space="preserve">, this rover will use </w:t>
      </w:r>
      <w:r w:rsidR="007E5335">
        <w:t xml:space="preserve">similar methods of </w:t>
      </w:r>
      <w:r w:rsidR="00BB7692">
        <w:t xml:space="preserve">research to investigate the </w:t>
      </w:r>
      <w:r w:rsidR="006F7C18">
        <w:t xml:space="preserve">mysterious </w:t>
      </w:r>
      <w:r w:rsidR="006475A8">
        <w:t>rust</w:t>
      </w:r>
      <w:r w:rsidR="006F7C18">
        <w:t xml:space="preserve"> happening</w:t>
      </w:r>
      <w:r w:rsidR="006475A8">
        <w:t xml:space="preserve"> on the</w:t>
      </w:r>
      <w:r w:rsidR="006F7C18">
        <w:t xml:space="preserve"> moon</w:t>
      </w:r>
      <w:r w:rsidR="006475A8">
        <w:t xml:space="preserve">. </w:t>
      </w:r>
      <w:r w:rsidR="008B7815">
        <w:t>I</w:t>
      </w:r>
      <w:r w:rsidR="006475A8">
        <w:t>f such water exists on the moon,</w:t>
      </w:r>
      <w:r w:rsidR="008B7815">
        <w:t xml:space="preserve"> with the help of VIPER</w:t>
      </w:r>
      <w:r w:rsidR="008170D2">
        <w:t>’s information</w:t>
      </w:r>
      <w:r w:rsidR="008B7815">
        <w:t>, this rover will help discover the mystery of the possible rust occurrence on the moon. Since</w:t>
      </w:r>
      <w:r w:rsidR="00BC1C1E">
        <w:t xml:space="preserve"> the moon </w:t>
      </w:r>
      <w:r w:rsidR="008170D2">
        <w:t>“</w:t>
      </w:r>
      <w:r w:rsidR="00BC1C1E">
        <w:t xml:space="preserve">does not have </w:t>
      </w:r>
      <w:r w:rsidR="00BC1C1E" w:rsidRPr="00BC1C1E">
        <w:t xml:space="preserve">a magnetic field </w:t>
      </w:r>
      <w:r w:rsidR="00BC1C1E">
        <w:t xml:space="preserve">to </w:t>
      </w:r>
      <w:r w:rsidR="00BC1C1E" w:rsidRPr="00BC1C1E">
        <w:t xml:space="preserve">shield </w:t>
      </w:r>
      <w:r w:rsidR="00BC1C1E">
        <w:t xml:space="preserve">the </w:t>
      </w:r>
      <w:r w:rsidR="00BC1C1E" w:rsidRPr="00BC1C1E">
        <w:t>hydrogen,</w:t>
      </w:r>
      <w:r w:rsidR="008170D2">
        <w:t>”</w:t>
      </w:r>
      <w:r w:rsidR="00BC1C1E">
        <w:t xml:space="preserve"> it is a mystery if the moon has rust occurring</w:t>
      </w:r>
      <w:r w:rsidR="008170D2">
        <w:t xml:space="preserve"> (</w:t>
      </w:r>
      <w:r w:rsidR="004E1BC0" w:rsidRPr="008514DF">
        <w:rPr>
          <w:rFonts w:ascii="Times New Roman" w:eastAsia="Times New Roman" w:hAnsi="Times New Roman" w:cs="Times New Roman"/>
          <w:lang w:eastAsia="en-US"/>
        </w:rPr>
        <w:t>Good, Andrew</w:t>
      </w:r>
      <w:r w:rsidR="004E1BC0">
        <w:rPr>
          <w:rFonts w:ascii="Times New Roman" w:eastAsia="Times New Roman" w:hAnsi="Times New Roman" w:cs="Times New Roman"/>
          <w:lang w:eastAsia="en-US"/>
        </w:rPr>
        <w:t>, NASA JPL</w:t>
      </w:r>
      <w:r w:rsidR="008170D2">
        <w:t>)</w:t>
      </w:r>
      <w:r w:rsidR="00BC1C1E">
        <w:t>. This is because</w:t>
      </w:r>
      <w:r w:rsidR="00CA22E0">
        <w:t>,</w:t>
      </w:r>
      <w:r w:rsidR="00BC1C1E">
        <w:t xml:space="preserve"> f</w:t>
      </w:r>
      <w:r w:rsidR="00BC1C1E" w:rsidRPr="00BC1C1E">
        <w:t>or iron to rust</w:t>
      </w:r>
      <w:r w:rsidR="00BC1C1E">
        <w:t xml:space="preserve">, it needs </w:t>
      </w:r>
      <w:r w:rsidR="006F0B66">
        <w:t xml:space="preserve">a catalyst like </w:t>
      </w:r>
      <w:r w:rsidR="00BC1C1E" w:rsidRPr="00BC1C1E">
        <w:t>oxygen</w:t>
      </w:r>
      <w:r w:rsidR="006F0B66">
        <w:t xml:space="preserve"> or</w:t>
      </w:r>
      <w:r w:rsidR="00BC1C1E">
        <w:t xml:space="preserve"> </w:t>
      </w:r>
      <w:r w:rsidR="00BC1C1E" w:rsidRPr="00BC1C1E">
        <w:t>moisture</w:t>
      </w:r>
      <w:r w:rsidR="006F0B66">
        <w:t xml:space="preserve"> for it to rust. Then this </w:t>
      </w:r>
      <w:r w:rsidR="008B7815">
        <w:t>catalyst</w:t>
      </w:r>
      <w:r w:rsidR="006F0B66">
        <w:t xml:space="preserve"> will cause an oxidation reaction. The </w:t>
      </w:r>
      <w:r w:rsidR="008B7815">
        <w:t>iron</w:t>
      </w:r>
      <w:r w:rsidR="006F0B66">
        <w:t xml:space="preserve"> reacts with water and </w:t>
      </w:r>
      <w:r w:rsidR="008B7815">
        <w:t>oxygen</w:t>
      </w:r>
      <w:r w:rsidR="006F0B66">
        <w:t xml:space="preserve"> to form hydrated iron oxide or rust. Both water and oxygen are necessary for it to create a rusting </w:t>
      </w:r>
      <w:r w:rsidR="00CA22E0">
        <w:t>e</w:t>
      </w:r>
      <w:r w:rsidR="006F0B66">
        <w:t>ffect</w:t>
      </w:r>
      <w:r w:rsidR="00BC1C1E" w:rsidRPr="00BC1C1E">
        <w:t xml:space="preserve">. </w:t>
      </w:r>
      <w:r w:rsidR="00EC62D1">
        <w:t>T</w:t>
      </w:r>
      <w:r w:rsidR="006475A8">
        <w:t xml:space="preserve">his rover will investigate the </w:t>
      </w:r>
      <w:r w:rsidR="00831B0B">
        <w:t xml:space="preserve">possible </w:t>
      </w:r>
      <w:r w:rsidR="006475A8">
        <w:t>traces of rust on the moon</w:t>
      </w:r>
      <w:r w:rsidR="008B7815">
        <w:t xml:space="preserve"> using the </w:t>
      </w:r>
      <w:r w:rsidR="005A6202">
        <w:t>technology</w:t>
      </w:r>
      <w:r w:rsidR="008B7815">
        <w:t xml:space="preserve"> of taking samples of both the weather and the </w:t>
      </w:r>
      <w:r w:rsidR="008B7815" w:rsidRPr="008B7815">
        <w:t>hematite</w:t>
      </w:r>
      <w:r w:rsidR="005B74A6">
        <w:t>/surface</w:t>
      </w:r>
      <w:r w:rsidR="008B7815">
        <w:t xml:space="preserve"> of the moon</w:t>
      </w:r>
      <w:r w:rsidR="00831B0B">
        <w:t xml:space="preserve"> at locations where there is water</w:t>
      </w:r>
      <w:r w:rsidR="008B7815">
        <w:t xml:space="preserve">. </w:t>
      </w:r>
      <w:r w:rsidR="00831B0B">
        <w:t>It will go to locations near the water</w:t>
      </w:r>
      <w:r w:rsidR="005A6202">
        <w:t xml:space="preserve"> to see if there are any traces of rust forming nearby</w:t>
      </w:r>
      <w:r w:rsidR="00A74C10">
        <w:t xml:space="preserve"> with its mobility and technology to get data back to base</w:t>
      </w:r>
      <w:r w:rsidR="00FF455F">
        <w:t xml:space="preserve"> for further investigation.</w:t>
      </w:r>
    </w:p>
    <w:p w14:paraId="7A78382B" w14:textId="5D5AC54D" w:rsidR="00D82996" w:rsidRDefault="00E94EC9" w:rsidP="008F610E">
      <w:r>
        <w:t xml:space="preserve">The first objective is </w:t>
      </w:r>
      <w:r w:rsidR="00CA22E0">
        <w:t xml:space="preserve">for </w:t>
      </w:r>
      <w:r>
        <w:t>the r</w:t>
      </w:r>
      <w:r w:rsidR="006A199B">
        <w:t xml:space="preserve">over must have great mobility, </w:t>
      </w:r>
      <w:r w:rsidR="00BF5D8B">
        <w:t>extreme</w:t>
      </w:r>
      <w:r w:rsidR="006A199B">
        <w:t xml:space="preserve"> temperature changes, and roam over the area of possible water to see if there is any rust nearby by checking the precipitation and humidity.</w:t>
      </w:r>
      <w:r>
        <w:t xml:space="preserve"> This can be possible by creating a simple rover with great mobility on the wheels and materials to withstand the temperature of the rover. Another is to use </w:t>
      </w:r>
      <w:r w:rsidR="00316B08">
        <w:t xml:space="preserve">a similar </w:t>
      </w:r>
      <w:r>
        <w:t>technology</w:t>
      </w:r>
      <w:r w:rsidR="00316B08">
        <w:t xml:space="preserve"> of the Spectrometer System</w:t>
      </w:r>
      <w:r>
        <w:t xml:space="preserve"> by </w:t>
      </w:r>
      <w:r w:rsidR="00316B08" w:rsidRPr="00316B08">
        <w:t>Ames Research Center (NASA)</w:t>
      </w:r>
      <w:r>
        <w:t xml:space="preserve"> to determine the nearby water or areas that are likely to inhibit a rust effect. This technology will </w:t>
      </w:r>
      <w:r>
        <w:lastRenderedPageBreak/>
        <w:t xml:space="preserve">use </w:t>
      </w:r>
      <w:r w:rsidR="00316B08">
        <w:t>a device</w:t>
      </w:r>
      <w:r>
        <w:t xml:space="preserve"> to find </w:t>
      </w:r>
      <w:r w:rsidR="00316B08">
        <w:t>oxidation of the elements water and oxygen</w:t>
      </w:r>
      <w:r>
        <w:t xml:space="preserve"> that makes up the rusting on the moon.</w:t>
      </w:r>
    </w:p>
    <w:p w14:paraId="02D0373B" w14:textId="74446E12" w:rsidR="00D82996" w:rsidRDefault="00250A2D" w:rsidP="008F610E">
      <w:r>
        <w:t xml:space="preserve">The second objective is to take the samples of the weather (air or atmosphere) and land (hematite) from the moon near locations of water to detect if there are any traces of rust. This can be possible by using </w:t>
      </w:r>
      <w:r w:rsidR="004A0B6D">
        <w:t>a similar technology of “</w:t>
      </w:r>
      <w:r w:rsidR="004A0B6D" w:rsidRPr="004A0B6D">
        <w:t>Mars Oxygen In-Situ Resource Utilization Experiment (MOXIE)</w:t>
      </w:r>
      <w:r w:rsidR="004A0B6D">
        <w:t>,”</w:t>
      </w:r>
      <w:r w:rsidR="004A0B6D" w:rsidRPr="004A0B6D">
        <w:t xml:space="preserve"> </w:t>
      </w:r>
      <w:r>
        <w:t xml:space="preserve">by </w:t>
      </w:r>
      <w:r w:rsidR="004A0B6D" w:rsidRPr="004A0B6D">
        <w:t>NASA Jet Propulsion Laboratory</w:t>
      </w:r>
      <w:r>
        <w:t xml:space="preserve"> to grab samples of the air or atmosphere of the moon and observe the elements within the sample. </w:t>
      </w:r>
      <w:r w:rsidR="00886DB3">
        <w:t>This sample will be in a tube or container that is seal</w:t>
      </w:r>
      <w:r w:rsidR="00CA22E0">
        <w:t>ed</w:t>
      </w:r>
      <w:r w:rsidR="00886DB3">
        <w:t xml:space="preserve"> tight, </w:t>
      </w:r>
      <w:r w:rsidR="00CA22E0">
        <w:t xml:space="preserve">and </w:t>
      </w:r>
      <w:r w:rsidR="00886DB3">
        <w:t xml:space="preserve">non-pressure sensitive (pressure does not affect the evidence). </w:t>
      </w:r>
      <w:r>
        <w:t>If the sample has traces of a rust effect, this evidence is kept</w:t>
      </w:r>
      <w:r w:rsidR="00C41C93">
        <w:t xml:space="preserve"> and can be detected by using a </w:t>
      </w:r>
      <w:r w:rsidR="00EA7378">
        <w:t>corrosion</w:t>
      </w:r>
      <w:r w:rsidR="00C41C93">
        <w:t xml:space="preserve"> device</w:t>
      </w:r>
      <w:r w:rsidR="00886DB3">
        <w:t xml:space="preserve"> for the surface and inner moon samples</w:t>
      </w:r>
      <w:r w:rsidR="00C41C93">
        <w:t xml:space="preserve"> or the tools in objective three</w:t>
      </w:r>
      <w:r w:rsidR="00886DB3">
        <w:t xml:space="preserve"> for the air or weather samples</w:t>
      </w:r>
      <w:r w:rsidR="00C41C93">
        <w:t>.</w:t>
      </w:r>
      <w:r>
        <w:t xml:space="preserve"> Another way is to use </w:t>
      </w:r>
      <w:r w:rsidR="00316B08">
        <w:t xml:space="preserve">a similar </w:t>
      </w:r>
      <w:r>
        <w:t>technology</w:t>
      </w:r>
      <w:r w:rsidR="00316B08">
        <w:t xml:space="preserve"> </w:t>
      </w:r>
      <w:r w:rsidR="00CA22E0">
        <w:t>to</w:t>
      </w:r>
      <w:r w:rsidR="00316B08">
        <w:t xml:space="preserve"> the </w:t>
      </w:r>
      <w:r w:rsidR="00C85608">
        <w:t>“</w:t>
      </w:r>
      <w:r w:rsidR="00316B08">
        <w:t>Regolith and Ice Drill</w:t>
      </w:r>
      <w:r w:rsidR="00C85608">
        <w:t>,”</w:t>
      </w:r>
      <w:r>
        <w:t xml:space="preserve"> by </w:t>
      </w:r>
      <w:r w:rsidR="00316B08" w:rsidRPr="00316B08">
        <w:t>Honeybee Robotics</w:t>
      </w:r>
      <w:r>
        <w:t xml:space="preserve"> </w:t>
      </w:r>
      <w:r w:rsidR="00316B08">
        <w:t>using the p</w:t>
      </w:r>
      <w:r w:rsidR="00CA22E0">
        <w:t>re</w:t>
      </w:r>
      <w:r w:rsidR="00316B08">
        <w:t xml:space="preserve">vious rover exploration </w:t>
      </w:r>
      <w:r>
        <w:t xml:space="preserve">to take samples outside and inside of the moon’s surface with a drill. This technology is prevalent in the VIPER rover but this time it is using a slightly different technology by finding </w:t>
      </w:r>
      <w:r w:rsidR="00886DB3">
        <w:t xml:space="preserve">samples of hematite or the moon’s surface elements that are affected by the </w:t>
      </w:r>
      <w:r>
        <w:t>water</w:t>
      </w:r>
      <w:r w:rsidR="00886DB3">
        <w:t xml:space="preserve"> around it, </w:t>
      </w:r>
      <w:r>
        <w:t>oxyge</w:t>
      </w:r>
      <w:r w:rsidR="00886DB3">
        <w:t xml:space="preserve">n, and hydrogen </w:t>
      </w:r>
      <w:r>
        <w:t>to detect rust.</w:t>
      </w:r>
      <w:r w:rsidR="007819AC">
        <w:t xml:space="preserve"> </w:t>
      </w:r>
    </w:p>
    <w:p w14:paraId="23E9A886" w14:textId="327263AD" w:rsidR="00B066C4" w:rsidRDefault="007819AC" w:rsidP="003B61BC">
      <w:r>
        <w:t>Lastly, the third objective is to analyze the samples live with the technology inside of the rover and either report back the data to the base or take the rover back to contain the evidence for further investigation.</w:t>
      </w:r>
      <w:r w:rsidR="00F722F4">
        <w:t xml:space="preserve"> This will be possible by </w:t>
      </w:r>
      <w:r w:rsidR="00EA7378">
        <w:t xml:space="preserve">using a corrosion detector device that uses the probes against the samples of the </w:t>
      </w:r>
      <w:r w:rsidR="005645BC">
        <w:t>hematite (</w:t>
      </w:r>
      <w:r w:rsidR="00C85608" w:rsidRPr="006E7CBD">
        <w:rPr>
          <w:rFonts w:ascii="Times New Roman" w:eastAsia="Times New Roman" w:hAnsi="Times New Roman" w:cs="Times New Roman"/>
          <w:lang w:eastAsia="en-US"/>
        </w:rPr>
        <w:t>IMS, Olympus</w:t>
      </w:r>
      <w:r w:rsidR="00C85608">
        <w:t xml:space="preserve">). </w:t>
      </w:r>
      <w:r w:rsidR="00EA7378">
        <w:t xml:space="preserve">For the air or weather samples, another </w:t>
      </w:r>
      <w:r w:rsidR="00EF2D64">
        <w:t>device</w:t>
      </w:r>
      <w:r w:rsidR="00EA7378">
        <w:t xml:space="preserve"> must be made </w:t>
      </w:r>
      <w:proofErr w:type="gramStart"/>
      <w:r w:rsidR="00EA7378">
        <w:t>similar to</w:t>
      </w:r>
      <w:proofErr w:type="gramEnd"/>
      <w:r w:rsidR="00EA7378">
        <w:t xml:space="preserve"> the V</w:t>
      </w:r>
      <w:r w:rsidR="00824006">
        <w:t>IPER</w:t>
      </w:r>
      <w:r w:rsidR="00EA7378">
        <w:t xml:space="preserve"> that detect</w:t>
      </w:r>
      <w:r w:rsidR="00CA22E0">
        <w:t>s</w:t>
      </w:r>
      <w:r w:rsidR="00EA7378">
        <w:t xml:space="preserve"> the oxidation of the elements water and oxygen that is on the moon. This</w:t>
      </w:r>
      <w:r w:rsidR="00805743">
        <w:t xml:space="preserve"> can be made </w:t>
      </w:r>
      <w:r w:rsidR="00EA7378">
        <w:t xml:space="preserve">by </w:t>
      </w:r>
      <w:r w:rsidR="001472A6">
        <w:t xml:space="preserve">using </w:t>
      </w:r>
      <w:r w:rsidR="00CA22E0">
        <w:t xml:space="preserve">the </w:t>
      </w:r>
      <w:r w:rsidR="001472A6" w:rsidRPr="001472A6">
        <w:t>“Mars Oxygen In-Situ Resource Utilization Experiment (MOXIE),” by NASA Jet Propulsion Laboratory</w:t>
      </w:r>
      <w:r w:rsidR="001472A6">
        <w:t>.</w:t>
      </w:r>
      <w:r w:rsidR="00F4298F">
        <w:t xml:space="preserve"> The data will </w:t>
      </w:r>
      <w:r w:rsidR="00F4298F">
        <w:lastRenderedPageBreak/>
        <w:t xml:space="preserve">either be </w:t>
      </w:r>
      <w:r w:rsidR="00EF2D64">
        <w:t>analyze</w:t>
      </w:r>
      <w:r w:rsidR="00CA22E0">
        <w:t>d</w:t>
      </w:r>
      <w:r w:rsidR="00F4298F">
        <w:t xml:space="preserve"> lived through another technology</w:t>
      </w:r>
      <w:r w:rsidR="0034035D">
        <w:t xml:space="preserve"> </w:t>
      </w:r>
      <w:r w:rsidR="00F4298F">
        <w:t xml:space="preserve">or sent back to base to investigate the samples at a laboratory by </w:t>
      </w:r>
      <w:r w:rsidR="0034035D" w:rsidRPr="0034035D">
        <w:t>Kennedy Space Center (NASA)</w:t>
      </w:r>
      <w:r w:rsidR="0034035D">
        <w:t xml:space="preserve"> using the </w:t>
      </w:r>
      <w:r w:rsidR="001472A6">
        <w:t>“</w:t>
      </w:r>
      <w:r w:rsidR="0034035D" w:rsidRPr="0034035D">
        <w:t>Mass Spectrometer Observing Lunar Operations</w:t>
      </w:r>
      <w:r w:rsidR="0043741E">
        <w:t xml:space="preserve"> (MSolo)</w:t>
      </w:r>
      <w:r w:rsidR="0000392D">
        <w:t xml:space="preserve">.” </w:t>
      </w:r>
      <w:r w:rsidR="00805743">
        <w:t>All</w:t>
      </w:r>
      <w:r w:rsidR="009208AC">
        <w:t xml:space="preserve"> these </w:t>
      </w:r>
      <w:r w:rsidR="00F4298F">
        <w:t xml:space="preserve">samples can answer the questions </w:t>
      </w:r>
      <w:r w:rsidR="00CA22E0">
        <w:t>about</w:t>
      </w:r>
      <w:r w:rsidR="00F4298F">
        <w:t xml:space="preserve"> the rust effect on the moon with help of VIPER’s samples of the moon’s water</w:t>
      </w:r>
      <w:r w:rsidR="008F610E">
        <w:t>.</w:t>
      </w:r>
    </w:p>
    <w:p w14:paraId="7FE1AC0D" w14:textId="421713BC" w:rsidR="0043701D" w:rsidRDefault="0043701D" w:rsidP="00445561">
      <w:pPr>
        <w:ind w:firstLine="0"/>
        <w:jc w:val="center"/>
      </w:pPr>
      <w:r>
        <w:t>Required specifications:</w:t>
      </w:r>
    </w:p>
    <w:p w14:paraId="0A5CE2F3" w14:textId="39998742" w:rsidR="0043701D" w:rsidRDefault="0043701D" w:rsidP="00741E2C">
      <w:r>
        <w:t xml:space="preserve">Chassis: </w:t>
      </w:r>
      <w:r w:rsidR="008B2BC8">
        <w:t xml:space="preserve">The </w:t>
      </w:r>
      <w:r w:rsidR="00CA22E0">
        <w:t>dimensions are</w:t>
      </w:r>
      <w:r w:rsidR="008B2BC8">
        <w:t xml:space="preserve">, length, width, and height. </w:t>
      </w:r>
      <w:r w:rsidR="00B122A8">
        <w:t>T</w:t>
      </w:r>
      <w:r>
        <w:t xml:space="preserve">he size of the main base of the box is </w:t>
      </w:r>
      <w:r w:rsidR="00E87125">
        <w:t>5</w:t>
      </w:r>
      <w:r>
        <w:t xml:space="preserve"> x </w:t>
      </w:r>
      <w:r w:rsidR="00E87125">
        <w:t xml:space="preserve">4 </w:t>
      </w:r>
      <w:r>
        <w:t xml:space="preserve">x </w:t>
      </w:r>
      <w:r w:rsidR="00E87125">
        <w:t>1</w:t>
      </w:r>
      <w:r w:rsidR="008B2BC8">
        <w:t xml:space="preserve"> ft</w:t>
      </w:r>
      <w:r w:rsidR="0092297E">
        <w:t xml:space="preserve"> and </w:t>
      </w:r>
      <w:r w:rsidR="0092297E" w:rsidRPr="0092297E">
        <w:t>aluminum</w:t>
      </w:r>
      <w:r w:rsidR="008B2BC8">
        <w:t xml:space="preserve">. The size of the small box below it for the axle is </w:t>
      </w:r>
      <w:r w:rsidR="00E87125">
        <w:t xml:space="preserve">4 </w:t>
      </w:r>
      <w:r w:rsidR="008B2BC8">
        <w:t xml:space="preserve">x </w:t>
      </w:r>
      <w:r w:rsidR="00E87125">
        <w:t>3</w:t>
      </w:r>
      <w:r w:rsidR="008B2BC8">
        <w:t xml:space="preserve"> x 0.4 ft</w:t>
      </w:r>
      <w:r w:rsidR="0092297E">
        <w:t xml:space="preserve"> and </w:t>
      </w:r>
      <w:r w:rsidR="0092297E" w:rsidRPr="0092297E">
        <w:t>aluminum</w:t>
      </w:r>
      <w:r w:rsidR="00B122A8">
        <w:t xml:space="preserve"> or stainless steel for durability</w:t>
      </w:r>
      <w:r w:rsidR="003F2C73">
        <w:t xml:space="preserve">. The total height of the cameras and light attached to the rod and connected is </w:t>
      </w:r>
      <w:r w:rsidR="00E87125">
        <w:t>2</w:t>
      </w:r>
      <w:r w:rsidR="003F2C73">
        <w:t xml:space="preserve"> ft</w:t>
      </w:r>
      <w:r w:rsidR="00B122A8">
        <w:t xml:space="preserve"> and the metal should be able to handle </w:t>
      </w:r>
      <w:r w:rsidR="00CA22E0">
        <w:t xml:space="preserve">the </w:t>
      </w:r>
      <w:r w:rsidR="00B122A8">
        <w:t>extreme temperature</w:t>
      </w:r>
      <w:r w:rsidR="00CA22E0">
        <w:t>s</w:t>
      </w:r>
      <w:r w:rsidR="00B122A8">
        <w:t xml:space="preserve"> of the cold without being affected like either aluminum or stainless steel.</w:t>
      </w:r>
      <w:r w:rsidR="003F2C73">
        <w:t xml:space="preserve"> The light and width are 1.3 x 1.25 ft for the whole piece together</w:t>
      </w:r>
      <w:r w:rsidR="0092297E">
        <w:t xml:space="preserve"> and the camera is</w:t>
      </w:r>
      <w:r w:rsidR="0092297E" w:rsidRPr="0092297E">
        <w:t xml:space="preserve"> brazed stainless steel</w:t>
      </w:r>
      <w:r w:rsidR="0092297E">
        <w:t xml:space="preserve"> or aluminum</w:t>
      </w:r>
      <w:r w:rsidR="003F2C73">
        <w:t xml:space="preserve">. The axle rod is </w:t>
      </w:r>
      <w:r w:rsidR="0092297E" w:rsidRPr="0092297E">
        <w:t xml:space="preserve">stainless steel </w:t>
      </w:r>
      <w:r w:rsidR="0092297E">
        <w:t xml:space="preserve">and </w:t>
      </w:r>
      <w:r w:rsidR="003F2C73">
        <w:t xml:space="preserve">5 x 1 x 1 </w:t>
      </w:r>
      <w:r w:rsidR="009A2986">
        <w:t>ft,</w:t>
      </w:r>
      <w:r w:rsidR="003F2C73">
        <w:t xml:space="preserve"> and the wheels are 1 x 1 x 1 ft</w:t>
      </w:r>
      <w:r w:rsidR="0092297E">
        <w:t xml:space="preserve"> with a metallic or grooved footing for the surface of the moon</w:t>
      </w:r>
      <w:r w:rsidR="003F2C73">
        <w:t>.</w:t>
      </w:r>
      <w:r w:rsidR="00DF05D9">
        <w:t xml:space="preserve"> </w:t>
      </w:r>
      <w:r w:rsidR="00DF6A50">
        <w:t>The drill device is the blue polygon at the very bottom after the axle base which is 1 x 1 x 1 ft and is 0.1 ft sticking out. The purple rod at the top is a thin cylinder to represent</w:t>
      </w:r>
      <w:r w:rsidR="00CA22E0">
        <w:t>s</w:t>
      </w:r>
      <w:r w:rsidR="00DF6A50">
        <w:t xml:space="preserve"> an antenna that connects to the control panel inside for all the devices and instruments. It has a dimension 0.1 x 0.1 x 1 ft. The two shapes the </w:t>
      </w:r>
      <w:r w:rsidR="00CA22E0">
        <w:t>green triangle</w:t>
      </w:r>
      <w:r w:rsidR="00DF6A50">
        <w:t xml:space="preserve">, and the half cylinder is light blue repents the other instruments inside the </w:t>
      </w:r>
      <w:r w:rsidR="009F3A00">
        <w:t>rover,</w:t>
      </w:r>
      <w:r w:rsidR="00DF6A50">
        <w:t xml:space="preserve"> but I placed </w:t>
      </w:r>
      <w:r w:rsidR="00CA22E0">
        <w:t>them</w:t>
      </w:r>
      <w:r w:rsidR="00DF6A50">
        <w:t xml:space="preserve"> on top to show it. Both have a dimension of 1 x 1 x 1 ft. </w:t>
      </w:r>
      <w:r w:rsidR="00EE372B">
        <w:t>Overall,</w:t>
      </w:r>
      <w:r w:rsidR="00DF05D9">
        <w:t xml:space="preserve"> the total </w:t>
      </w:r>
      <w:r w:rsidR="006204B2">
        <w:t>length</w:t>
      </w:r>
      <w:r w:rsidR="00DF05D9">
        <w:t>, width</w:t>
      </w:r>
      <w:r w:rsidR="00CA22E0">
        <w:t>,</w:t>
      </w:r>
      <w:r w:rsidR="00DF05D9">
        <w:t xml:space="preserve"> and height of the entire rover </w:t>
      </w:r>
      <w:r w:rsidR="00CA22E0">
        <w:t>are</w:t>
      </w:r>
      <w:r w:rsidR="00DF05D9">
        <w:t xml:space="preserve"> 5 x </w:t>
      </w:r>
      <w:r w:rsidR="009F3A00">
        <w:t>6</w:t>
      </w:r>
      <w:r w:rsidR="00DF05D9">
        <w:t xml:space="preserve"> x </w:t>
      </w:r>
      <w:r w:rsidR="009F3A00">
        <w:t>4</w:t>
      </w:r>
      <w:r w:rsidR="00DF05D9">
        <w:t xml:space="preserve"> ft.</w:t>
      </w:r>
      <w:r w:rsidR="009801E7">
        <w:t xml:space="preserve"> It </w:t>
      </w:r>
      <w:r w:rsidR="00214AEB">
        <w:t xml:space="preserve">does not exceed </w:t>
      </w:r>
      <w:r w:rsidR="009801E7">
        <w:t xml:space="preserve">the maximum </w:t>
      </w:r>
      <w:r w:rsidR="006204B2">
        <w:t>length</w:t>
      </w:r>
      <w:r w:rsidR="009801E7">
        <w:t xml:space="preserve">, width, and </w:t>
      </w:r>
      <w:r w:rsidR="006204B2">
        <w:t>height</w:t>
      </w:r>
      <w:r w:rsidR="009801E7">
        <w:t xml:space="preserve"> which is 8 x 6 x 4 ft</w:t>
      </w:r>
      <w:r w:rsidR="00214AEB">
        <w:t xml:space="preserve"> of the requirements</w:t>
      </w:r>
      <w:r w:rsidR="00EE372B">
        <w:t xml:space="preserve">. To see the </w:t>
      </w:r>
      <w:r w:rsidR="001B2B46">
        <w:t>rover,</w:t>
      </w:r>
      <w:r w:rsidR="00EE372B">
        <w:t xml:space="preserve"> see </w:t>
      </w:r>
      <w:r w:rsidR="00CA22E0">
        <w:t xml:space="preserve">the </w:t>
      </w:r>
      <w:r w:rsidR="00EE372B">
        <w:t>image below.</w:t>
      </w:r>
      <w:r w:rsidR="001B2B46">
        <w:t xml:space="preserve"> It is built using the program Tinker C</w:t>
      </w:r>
      <w:r w:rsidR="00726190">
        <w:t>AD</w:t>
      </w:r>
      <w:r w:rsidR="001B2B46">
        <w:t>. The link is attached to the citations at the end</w:t>
      </w:r>
      <w:r w:rsidR="000A56A4">
        <w:t xml:space="preserve"> and </w:t>
      </w:r>
      <w:r w:rsidR="00C4665C">
        <w:t>as well as the image</w:t>
      </w:r>
      <w:r w:rsidR="00B90389">
        <w:t>s</w:t>
      </w:r>
      <w:r w:rsidR="00C4665C">
        <w:t xml:space="preserve"> below.</w:t>
      </w:r>
    </w:p>
    <w:p w14:paraId="09B9AC77" w14:textId="7FCBEB3D" w:rsidR="00B90389" w:rsidRDefault="00B90389" w:rsidP="00B90389">
      <w:pPr>
        <w:ind w:firstLine="0"/>
      </w:pPr>
      <w:r>
        <w:rPr>
          <w:noProof/>
        </w:rPr>
        <w:lastRenderedPageBreak/>
        <w:drawing>
          <wp:inline distT="0" distB="0" distL="0" distR="0" wp14:anchorId="40E4E5D7" wp14:editId="478CA39D">
            <wp:extent cx="5077174" cy="3267075"/>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81438" cy="3269819"/>
                    </a:xfrm>
                    <a:prstGeom prst="rect">
                      <a:avLst/>
                    </a:prstGeom>
                  </pic:spPr>
                </pic:pic>
              </a:graphicData>
            </a:graphic>
          </wp:inline>
        </w:drawing>
      </w:r>
    </w:p>
    <w:p w14:paraId="4D0C7A4C" w14:textId="72BC8841" w:rsidR="00E56FB3" w:rsidRDefault="00E56FB3" w:rsidP="00B90389">
      <w:pPr>
        <w:ind w:firstLine="0"/>
      </w:pPr>
      <w:r w:rsidRPr="006E7CBD">
        <w:rPr>
          <w:rFonts w:ascii="Times New Roman" w:eastAsia="Times New Roman" w:hAnsi="Times New Roman" w:cs="Times New Roman"/>
          <w:lang w:eastAsia="en-US"/>
        </w:rPr>
        <w:t>Lee, Victoria A</w:t>
      </w:r>
    </w:p>
    <w:p w14:paraId="49AD6BC8" w14:textId="6EA11FAA" w:rsidR="00B90389" w:rsidRDefault="00B90389" w:rsidP="00B90389">
      <w:pPr>
        <w:ind w:firstLine="0"/>
      </w:pPr>
      <w:r>
        <w:rPr>
          <w:noProof/>
        </w:rPr>
        <w:drawing>
          <wp:inline distT="0" distB="0" distL="0" distR="0" wp14:anchorId="6279A6BC" wp14:editId="7741A200">
            <wp:extent cx="5943600" cy="382460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824605"/>
                    </a:xfrm>
                    <a:prstGeom prst="rect">
                      <a:avLst/>
                    </a:prstGeom>
                  </pic:spPr>
                </pic:pic>
              </a:graphicData>
            </a:graphic>
          </wp:inline>
        </w:drawing>
      </w:r>
    </w:p>
    <w:p w14:paraId="3648B518" w14:textId="1E5828C5" w:rsidR="00E56FB3" w:rsidRDefault="00E56FB3" w:rsidP="00B90389">
      <w:pPr>
        <w:ind w:firstLine="0"/>
      </w:pPr>
      <w:r w:rsidRPr="006E7CBD">
        <w:rPr>
          <w:rFonts w:ascii="Times New Roman" w:eastAsia="Times New Roman" w:hAnsi="Times New Roman" w:cs="Times New Roman"/>
          <w:lang w:eastAsia="en-US"/>
        </w:rPr>
        <w:t>Lee, Victoria A</w:t>
      </w:r>
    </w:p>
    <w:p w14:paraId="28B0191D" w14:textId="683433F7" w:rsidR="00B90389" w:rsidRDefault="00B90389" w:rsidP="00B90389">
      <w:pPr>
        <w:ind w:firstLine="0"/>
      </w:pPr>
      <w:r>
        <w:rPr>
          <w:noProof/>
        </w:rPr>
        <w:lastRenderedPageBreak/>
        <w:drawing>
          <wp:inline distT="0" distB="0" distL="0" distR="0" wp14:anchorId="4FCAF3C3" wp14:editId="5F9EADDE">
            <wp:extent cx="3343275" cy="2381726"/>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46897" cy="2384307"/>
                    </a:xfrm>
                    <a:prstGeom prst="rect">
                      <a:avLst/>
                    </a:prstGeom>
                  </pic:spPr>
                </pic:pic>
              </a:graphicData>
            </a:graphic>
          </wp:inline>
        </w:drawing>
      </w:r>
      <w:r w:rsidR="00E56FB3" w:rsidRPr="00E56FB3">
        <w:rPr>
          <w:rFonts w:ascii="Times New Roman" w:eastAsia="Times New Roman" w:hAnsi="Times New Roman" w:cs="Times New Roman"/>
          <w:lang w:eastAsia="en-US"/>
        </w:rPr>
        <w:t xml:space="preserve"> </w:t>
      </w:r>
      <w:r w:rsidR="00E56FB3" w:rsidRPr="006E7CBD">
        <w:rPr>
          <w:rFonts w:ascii="Times New Roman" w:eastAsia="Times New Roman" w:hAnsi="Times New Roman" w:cs="Times New Roman"/>
          <w:lang w:eastAsia="en-US"/>
        </w:rPr>
        <w:t>Lee, Victoria A</w:t>
      </w:r>
    </w:p>
    <w:p w14:paraId="0AC3FC09" w14:textId="1C99BADC" w:rsidR="00737F51" w:rsidRDefault="00B90389" w:rsidP="003B61BC">
      <w:pPr>
        <w:ind w:firstLine="0"/>
      </w:pPr>
      <w:r>
        <w:rPr>
          <w:noProof/>
        </w:rPr>
        <w:drawing>
          <wp:inline distT="0" distB="0" distL="0" distR="0" wp14:anchorId="0768B9B1" wp14:editId="70F16545">
            <wp:extent cx="3294755" cy="3048000"/>
            <wp:effectExtent l="0" t="0" r="127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01610" cy="3054341"/>
                    </a:xfrm>
                    <a:prstGeom prst="rect">
                      <a:avLst/>
                    </a:prstGeom>
                  </pic:spPr>
                </pic:pic>
              </a:graphicData>
            </a:graphic>
          </wp:inline>
        </w:drawing>
      </w:r>
      <w:r w:rsidR="00E56FB3" w:rsidRPr="00E56FB3">
        <w:rPr>
          <w:rFonts w:ascii="Times New Roman" w:eastAsia="Times New Roman" w:hAnsi="Times New Roman" w:cs="Times New Roman"/>
          <w:lang w:eastAsia="en-US"/>
        </w:rPr>
        <w:t xml:space="preserve"> </w:t>
      </w:r>
      <w:r w:rsidR="00E56FB3" w:rsidRPr="006E7CBD">
        <w:rPr>
          <w:rFonts w:ascii="Times New Roman" w:eastAsia="Times New Roman" w:hAnsi="Times New Roman" w:cs="Times New Roman"/>
          <w:lang w:eastAsia="en-US"/>
        </w:rPr>
        <w:t>Lee, Victoria A</w:t>
      </w:r>
    </w:p>
    <w:p w14:paraId="2DE24A6C" w14:textId="6846EBFD" w:rsidR="00B955B8" w:rsidRPr="003B61BC" w:rsidRDefault="00376918" w:rsidP="003B61BC">
      <w:r>
        <w:t xml:space="preserve">Mobility </w:t>
      </w:r>
      <w:r w:rsidR="00722110">
        <w:t>D</w:t>
      </w:r>
      <w:r>
        <w:t xml:space="preserve">esign: </w:t>
      </w:r>
      <w:r w:rsidR="009A672A">
        <w:t xml:space="preserve">The rover will move on the lunar </w:t>
      </w:r>
      <w:proofErr w:type="gramStart"/>
      <w:r w:rsidR="00741E2C">
        <w:t>similar to</w:t>
      </w:r>
      <w:proofErr w:type="gramEnd"/>
      <w:r w:rsidR="00FD7783">
        <w:t xml:space="preserve"> the </w:t>
      </w:r>
      <w:r w:rsidR="00741E2C">
        <w:t>VIPER</w:t>
      </w:r>
      <w:r w:rsidR="00FD7783">
        <w:t xml:space="preserve">. </w:t>
      </w:r>
      <w:r w:rsidR="00741E2C">
        <w:t>This is because i</w:t>
      </w:r>
      <w:r w:rsidR="00FD7783">
        <w:t>t needs to be flexible for it to turn around and move.</w:t>
      </w:r>
      <w:r w:rsidR="00741E2C">
        <w:t xml:space="preserve"> The rover should have both back and f</w:t>
      </w:r>
      <w:r w:rsidR="00CA22E0">
        <w:t>r</w:t>
      </w:r>
      <w:r w:rsidR="00741E2C">
        <w:t>ont wheels to steer and provide acceleration for ease of moment and agility.</w:t>
      </w:r>
      <w:r w:rsidR="00FD7783">
        <w:t xml:space="preserve"> The rover should also be able to handle the rough surfaces of the moon with the grooved wheels that handle all terrains on the moon such as </w:t>
      </w:r>
      <w:r w:rsidR="00E91DFD">
        <w:t>impact craters</w:t>
      </w:r>
      <w:r w:rsidR="00FD7783">
        <w:t xml:space="preserve">, </w:t>
      </w:r>
      <w:r w:rsidR="00E91DFD">
        <w:t>highlands</w:t>
      </w:r>
      <w:r w:rsidR="00FD7783">
        <w:t>,</w:t>
      </w:r>
      <w:r w:rsidR="00E47252">
        <w:t xml:space="preserve"> </w:t>
      </w:r>
      <w:r w:rsidR="00E91DFD">
        <w:t>riles</w:t>
      </w:r>
      <w:r w:rsidR="00E47252">
        <w:t>,</w:t>
      </w:r>
      <w:r w:rsidR="00FD7783">
        <w:t xml:space="preserve"> and </w:t>
      </w:r>
      <w:r w:rsidR="00E91DFD">
        <w:t>ice surfaces</w:t>
      </w:r>
      <w:r w:rsidR="00FD7783">
        <w:t>.</w:t>
      </w:r>
      <w:r w:rsidR="00621C7D">
        <w:t xml:space="preserve"> </w:t>
      </w:r>
      <w:r w:rsidR="00B955B8">
        <w:t xml:space="preserve">By doing </w:t>
      </w:r>
      <w:r w:rsidR="00CA22E0">
        <w:t>s</w:t>
      </w:r>
      <w:r w:rsidR="00B955B8">
        <w:t>o I have added a grooved terrain wheel</w:t>
      </w:r>
      <w:r w:rsidR="00E91DFD">
        <w:t xml:space="preserve"> that is aluminum</w:t>
      </w:r>
      <w:r w:rsidR="00B955B8">
        <w:t xml:space="preserve"> to handle all types of terrains on the moon</w:t>
      </w:r>
      <w:r w:rsidR="00F27EA2">
        <w:t xml:space="preserve"> and a sturdy axle</w:t>
      </w:r>
      <w:r w:rsidR="00B955B8">
        <w:t>. The materials I would mostly use for the parts are any material without a</w:t>
      </w:r>
      <w:r w:rsidR="00621C7D">
        <w:t xml:space="preserve"> metal </w:t>
      </w:r>
      <w:r w:rsidR="00B955B8">
        <w:t>that can rust</w:t>
      </w:r>
      <w:r w:rsidR="00F27EA2">
        <w:t xml:space="preserve"> </w:t>
      </w:r>
      <w:r w:rsidR="00F27EA2">
        <w:lastRenderedPageBreak/>
        <w:t>and last long</w:t>
      </w:r>
      <w:r w:rsidR="00E91DFD">
        <w:t xml:space="preserve"> such as aluminum</w:t>
      </w:r>
      <w:r w:rsidR="00B955B8">
        <w:t xml:space="preserve">. This is because if the rover </w:t>
      </w:r>
      <w:r w:rsidR="00F27EA2">
        <w:t>has</w:t>
      </w:r>
      <w:r w:rsidR="00B955B8">
        <w:t xml:space="preserve"> a </w:t>
      </w:r>
      <w:r w:rsidR="00F27EA2">
        <w:t>defect,</w:t>
      </w:r>
      <w:r w:rsidR="00B955B8">
        <w:t xml:space="preserve"> it will cause </w:t>
      </w:r>
      <w:r w:rsidR="00621C7D">
        <w:t>data</w:t>
      </w:r>
      <w:r w:rsidR="00B955B8">
        <w:t xml:space="preserve"> error and samples</w:t>
      </w:r>
      <w:r w:rsidR="00621C7D">
        <w:t xml:space="preserve"> for </w:t>
      </w:r>
      <w:r w:rsidR="00EE372B">
        <w:t>analy</w:t>
      </w:r>
      <w:r w:rsidR="00CA22E0">
        <w:t>sis</w:t>
      </w:r>
      <w:r w:rsidR="00B955B8">
        <w:t xml:space="preserve"> due to the instruments detecting the rust on the vehicle instead of the moon’s surface and air. And </w:t>
      </w:r>
      <w:r w:rsidR="00F27EA2">
        <w:t>so,</w:t>
      </w:r>
      <w:r w:rsidR="00B955B8">
        <w:t xml:space="preserve"> I have added that the materials used are aluminum or stainless steel for durability. Since t</w:t>
      </w:r>
      <w:r w:rsidR="00FD7783">
        <w:t xml:space="preserve">he temperature of the moon </w:t>
      </w:r>
      <w:r w:rsidR="00CA22E0">
        <w:t>is</w:t>
      </w:r>
      <w:r w:rsidR="00FD7783">
        <w:t xml:space="preserve"> </w:t>
      </w:r>
      <w:r w:rsidR="00FD7783" w:rsidRPr="00181DFA">
        <w:t xml:space="preserve">from </w:t>
      </w:r>
      <w:r w:rsidR="00342FF8">
        <w:t>“</w:t>
      </w:r>
      <w:r w:rsidR="00FD7783" w:rsidRPr="00181DFA">
        <w:t>-193</w:t>
      </w:r>
      <w:r w:rsidR="00181DFA" w:rsidRPr="00181DFA">
        <w:rPr>
          <w:rFonts w:ascii="Roboto" w:hAnsi="Roboto"/>
          <w:color w:val="4D5156"/>
          <w:shd w:val="clear" w:color="auto" w:fill="FFFFFF"/>
        </w:rPr>
        <w:t>°</w:t>
      </w:r>
      <w:r w:rsidR="00FD7783" w:rsidRPr="00181DFA">
        <w:t xml:space="preserve">C </w:t>
      </w:r>
      <w:r w:rsidR="009660A8">
        <w:t xml:space="preserve">at night </w:t>
      </w:r>
      <w:r w:rsidR="00FD7783" w:rsidRPr="00181DFA">
        <w:t>to 111</w:t>
      </w:r>
      <w:r w:rsidR="00181DFA" w:rsidRPr="00181DFA">
        <w:rPr>
          <w:rFonts w:ascii="Roboto" w:hAnsi="Roboto"/>
          <w:color w:val="4D5156"/>
          <w:shd w:val="clear" w:color="auto" w:fill="FFFFFF"/>
        </w:rPr>
        <w:t>°</w:t>
      </w:r>
      <w:r w:rsidR="00FD7783" w:rsidRPr="00181DFA">
        <w:t>C</w:t>
      </w:r>
      <w:r w:rsidR="00FD7783">
        <w:t xml:space="preserve"> </w:t>
      </w:r>
      <w:r w:rsidR="009660A8">
        <w:t xml:space="preserve">in the day” </w:t>
      </w:r>
      <w:r w:rsidR="00FD7783">
        <w:t xml:space="preserve">it </w:t>
      </w:r>
      <w:r w:rsidR="00706952">
        <w:t>also needs</w:t>
      </w:r>
      <w:r w:rsidR="00FD7783">
        <w:t xml:space="preserve"> materials that can handle the temperature</w:t>
      </w:r>
      <w:r w:rsidR="00B955B8">
        <w:t xml:space="preserve"> and are compatible with </w:t>
      </w:r>
      <w:r w:rsidR="00F27EA2">
        <w:t>the</w:t>
      </w:r>
      <w:r w:rsidR="00B955B8">
        <w:t xml:space="preserve"> devices that ca</w:t>
      </w:r>
      <w:r w:rsidR="00F27EA2">
        <w:t xml:space="preserve">n </w:t>
      </w:r>
      <w:r w:rsidR="00B955B8">
        <w:t>all be attached to the rover</w:t>
      </w:r>
      <w:r w:rsidR="00342FF8">
        <w:t xml:space="preserve"> (</w:t>
      </w:r>
      <w:r w:rsidR="00342FF8" w:rsidRPr="006E7CBD">
        <w:rPr>
          <w:rFonts w:ascii="Times New Roman" w:eastAsia="Times New Roman" w:hAnsi="Times New Roman" w:cs="Times New Roman"/>
          <w:lang w:eastAsia="en-US"/>
        </w:rPr>
        <w:t>NASA</w:t>
      </w:r>
      <w:r w:rsidR="00342FF8">
        <w:rPr>
          <w:rFonts w:ascii="Times New Roman" w:eastAsia="Times New Roman" w:hAnsi="Times New Roman" w:cs="Times New Roman"/>
          <w:lang w:eastAsia="en-US"/>
        </w:rPr>
        <w:t>)</w:t>
      </w:r>
      <w:r w:rsidR="00B955B8">
        <w:t xml:space="preserve">. </w:t>
      </w:r>
      <w:r w:rsidR="00F27EA2">
        <w:t>The rover is also designed to move easily over the Moon's regolith and ice.</w:t>
      </w:r>
      <w:r w:rsidR="00C30670">
        <w:t xml:space="preserve"> </w:t>
      </w:r>
      <w:r w:rsidR="008547DA">
        <w:t>Overall, t</w:t>
      </w:r>
      <w:r w:rsidR="00C30670">
        <w:t>his can be done through the wheel’s flexibility</w:t>
      </w:r>
      <w:r w:rsidR="00D77053">
        <w:t xml:space="preserve"> and smooth mobility.</w:t>
      </w:r>
    </w:p>
    <w:p w14:paraId="027D927C" w14:textId="5C8121B8" w:rsidR="00445561" w:rsidRDefault="00376918" w:rsidP="00730C2D">
      <w:pPr>
        <w:ind w:firstLine="0"/>
        <w:jc w:val="center"/>
      </w:pPr>
      <w:r>
        <w:t xml:space="preserve">Instrument </w:t>
      </w:r>
      <w:r w:rsidR="00730C2D">
        <w:t>P</w:t>
      </w:r>
      <w:r>
        <w:t xml:space="preserve">ackage and </w:t>
      </w:r>
      <w:r w:rsidR="00730C2D">
        <w:t>R</w:t>
      </w:r>
      <w:r>
        <w:t xml:space="preserve">obotic </w:t>
      </w:r>
      <w:r w:rsidR="00730C2D">
        <w:t>C</w:t>
      </w:r>
      <w:r>
        <w:t>omponent</w:t>
      </w:r>
      <w:r w:rsidR="00730C2D">
        <w:t>:</w:t>
      </w:r>
    </w:p>
    <w:p w14:paraId="35D5ED2D" w14:textId="27FB840B" w:rsidR="00210640" w:rsidRDefault="00210640" w:rsidP="002A0322">
      <w:r w:rsidRPr="00210640">
        <w:t xml:space="preserve">The first instrument used is a similar device of a “Neutron Spectrometer System (NSS)” provided by Ames Research Center (NASA) to detect water surfaces from a distance to help the drill or scrapper to pick up evidence. Specifically, this instrument specializes in locating surface </w:t>
      </w:r>
      <w:r w:rsidR="00E91DFD">
        <w:t xml:space="preserve">water, hydrogen, or oxygen compounds </w:t>
      </w:r>
      <w:r w:rsidRPr="00210640">
        <w:t xml:space="preserve">from a distance. When the device finally detects the location of the rust, it will give the information back to the second device. The second device is a drill so that it will start getting samples. This device </w:t>
      </w:r>
      <w:r w:rsidR="00E91DFD">
        <w:t xml:space="preserve">also </w:t>
      </w:r>
      <w:r w:rsidRPr="00210640">
        <w:t>measure</w:t>
      </w:r>
      <w:r w:rsidR="00E91DFD">
        <w:t>s</w:t>
      </w:r>
      <w:r w:rsidRPr="00210640">
        <w:t xml:space="preserve"> the energy reaction of the oxidation of water (</w:t>
      </w:r>
      <w:r w:rsidR="001D12C3">
        <w:t>H2O</w:t>
      </w:r>
      <w:r w:rsidRPr="00210640">
        <w:t>),</w:t>
      </w:r>
      <w:r w:rsidR="00E91DFD">
        <w:t xml:space="preserve"> hydrogen,</w:t>
      </w:r>
      <w:r w:rsidRPr="00210640">
        <w:t xml:space="preserve"> and oxygen atoms when struck by neutrons or electrons and within each other. I describe it as within each other since iron rusts through a catalyst that causes an oxidation reaction. The device will need to be tweaked to detect a catalyst reaction and oxidation. The “Resource Prospector” is the first rover to use this instrument. The second rover to use the device is the VIPER for the water mission (Chen, Rick</w:t>
      </w:r>
      <w:r w:rsidR="00821789">
        <w:t xml:space="preserve">, </w:t>
      </w:r>
      <w:r w:rsidR="00821789" w:rsidRPr="006E7CBD">
        <w:rPr>
          <w:rFonts w:ascii="Times New Roman" w:eastAsia="Times New Roman" w:hAnsi="Times New Roman" w:cs="Times New Roman"/>
          <w:lang w:eastAsia="en-US"/>
        </w:rPr>
        <w:t>Culler, Jessica, and DC Agle</w:t>
      </w:r>
      <w:r w:rsidRPr="00210640">
        <w:t xml:space="preserve">). This device should also be </w:t>
      </w:r>
      <w:proofErr w:type="gramStart"/>
      <w:r w:rsidRPr="00210640">
        <w:t>similar to</w:t>
      </w:r>
      <w:proofErr w:type="gramEnd"/>
      <w:r w:rsidRPr="00210640">
        <w:t xml:space="preserve"> the lunar rover I am describing and built to detect the traces of rust on the moon. Overall, this device will help my rover coast over the moon’s surface and find traces of water where the rust should lie nearby and complete objective one.</w:t>
      </w:r>
    </w:p>
    <w:p w14:paraId="400BE274" w14:textId="05F8C1FF" w:rsidR="005A50AF" w:rsidRDefault="005A50AF" w:rsidP="00AA223B">
      <w:r w:rsidRPr="005A50AF">
        <w:lastRenderedPageBreak/>
        <w:t>The second instrument is the “Regolith and Ice Drill (TRIDENT),” provided by Honeybee Robotics which was used in the VIPER rover and modified again for this Rust detecting lunar rover (Chen, Rick). As described, it will “deploy its 3.28-foot (1-meter) drill, dig up the soil of three feet below the lunar surface” (Chen, Rick). T</w:t>
      </w:r>
      <w:r>
        <w:t>RIDENT</w:t>
      </w:r>
      <w:r w:rsidRPr="005A50AF">
        <w:t xml:space="preserve"> is a drill that spins </w:t>
      </w:r>
      <w:r w:rsidR="00BD1EC2">
        <w:t>multiple</w:t>
      </w:r>
      <w:r w:rsidRPr="005A50AF">
        <w:t xml:space="preserve"> blades to cut </w:t>
      </w:r>
      <w:r w:rsidR="00BD1EC2">
        <w:t>through</w:t>
      </w:r>
      <w:r w:rsidRPr="005A50AF">
        <w:t xml:space="preserve"> the ground while </w:t>
      </w:r>
      <w:r w:rsidR="00E91DFD">
        <w:t>collecting</w:t>
      </w:r>
      <w:r w:rsidRPr="005A50AF">
        <w:t xml:space="preserve"> fragments of hard </w:t>
      </w:r>
      <w:r w:rsidR="00E91DFD">
        <w:t>surface materials</w:t>
      </w:r>
      <w:r w:rsidRPr="005A50AF">
        <w:t xml:space="preserve">. At the bottom of the rill is </w:t>
      </w:r>
      <w:r w:rsidR="004023A8">
        <w:t>“</w:t>
      </w:r>
      <w:r w:rsidRPr="005A50AF">
        <w:t>the tip with a long carbide cutting teeth pattern</w:t>
      </w:r>
      <w:r w:rsidR="004023A8">
        <w:t>”</w:t>
      </w:r>
      <w:r w:rsidRPr="005A50AF">
        <w:t xml:space="preserve"> for the drill</w:t>
      </w:r>
      <w:r w:rsidR="004023A8">
        <w:t xml:space="preserve"> (Chen Rick)</w:t>
      </w:r>
      <w:r w:rsidRPr="005A50AF">
        <w:t xml:space="preserve">. According to NASA, this material is “harder than steel to maintain their sharpness” and “carries a temperature sensor to take readings below the surface and flutes” (Chen, Rick). NASA describes that this device will </w:t>
      </w:r>
      <w:r w:rsidR="00BD1EC2">
        <w:t>“</w:t>
      </w:r>
      <w:r w:rsidRPr="005A50AF">
        <w:t>spin the flutes</w:t>
      </w:r>
      <w:r w:rsidR="00BD1EC2">
        <w:t>”</w:t>
      </w:r>
      <w:r w:rsidRPr="005A50AF">
        <w:t xml:space="preserve"> transporting the evidence cut upwards so that it can be kept in storage inside where the other instruments are</w:t>
      </w:r>
      <w:r w:rsidR="00BD1EC2">
        <w:t xml:space="preserve"> (Chen, Rick)</w:t>
      </w:r>
      <w:r w:rsidRPr="005A50AF">
        <w:t>. Then, the rover could either analyze it or take it back to base for a laboratory to examine it. Overall, this device will help gain samples of the possible rusting occurrences in the rocks or surface to help complete objective two.</w:t>
      </w:r>
    </w:p>
    <w:p w14:paraId="0F9E162B" w14:textId="5B506334" w:rsidR="00D61EFB" w:rsidRDefault="00D61EFB" w:rsidP="003B61BC">
      <w:r w:rsidRPr="00D61EFB">
        <w:t xml:space="preserve">The third instrument is called the “Mars Oxygen In-Situ Resource Utilization Experiment (MOXIE),” provided by the NASA Jet Propulsion Laboratory to analyze the reaction or oxidation (O, C, and H2O) of multiple elements that cause the rust effect. </w:t>
      </w:r>
      <w:r>
        <w:t xml:space="preserve">MOXIE </w:t>
      </w:r>
      <w:r w:rsidRPr="00D61EFB">
        <w:t>is a device that collects CO2 from the atmosphere that "electrochemically splits the CO2 molecules and analyses it" (Hecht, Michael</w:t>
      </w:r>
      <w:r w:rsidR="00E638DA">
        <w:t xml:space="preserve">, </w:t>
      </w:r>
      <w:r w:rsidR="00E638DA" w:rsidRPr="006E7CBD">
        <w:rPr>
          <w:rFonts w:ascii="Times New Roman" w:eastAsia="Times New Roman" w:hAnsi="Times New Roman" w:cs="Times New Roman"/>
          <w:lang w:eastAsia="en-US"/>
        </w:rPr>
        <w:t>Potter, Sean</w:t>
      </w:r>
      <w:r w:rsidRPr="00D61EFB">
        <w:t xml:space="preserve">). The rover is modified to search for oxidation reactions between the two elements (CO2) in the atmosphere. MOXIE can analyze the mineral and composition of the samples taken for the oxidation of the rust rather than possible oxygen for humans. It does this by measuring </w:t>
      </w:r>
      <w:r w:rsidR="005833E9">
        <w:t>“</w:t>
      </w:r>
      <w:r w:rsidRPr="00D61EFB">
        <w:t>the mass-to-charge ratio of ions that elucidate the chemical elements" contained in the collected sample to see the causation of the rust (Hecht, Michael</w:t>
      </w:r>
      <w:r w:rsidR="00E638DA">
        <w:t xml:space="preserve">, </w:t>
      </w:r>
      <w:r w:rsidR="00E638DA" w:rsidRPr="006E7CBD">
        <w:rPr>
          <w:rFonts w:ascii="Times New Roman" w:eastAsia="Times New Roman" w:hAnsi="Times New Roman" w:cs="Times New Roman"/>
          <w:lang w:eastAsia="en-US"/>
        </w:rPr>
        <w:lastRenderedPageBreak/>
        <w:t>Potter, Sean</w:t>
      </w:r>
      <w:r w:rsidRPr="00D61EFB">
        <w:t xml:space="preserve">). Overall, this device will also help gain concrete evidence of the possible rusting occurrences in the </w:t>
      </w:r>
      <w:r>
        <w:t>atmosphere</w:t>
      </w:r>
      <w:r w:rsidRPr="00D61EFB">
        <w:t xml:space="preserve"> to help complete objective two. </w:t>
      </w:r>
    </w:p>
    <w:p w14:paraId="3D01DCA9" w14:textId="31060F91" w:rsidR="00B066C4" w:rsidRDefault="00CC3371" w:rsidP="00E063C0">
      <w:r w:rsidRPr="00CC3371">
        <w:t xml:space="preserve">Lastly, one of the robotic components used is the cameras and light attached to the rover at the front. The camera is attached to a bendable rod allowing it to rotate up and down to see the location from different perspectives. The light is next to the camera at the top to allow clarity to the camera's vision. The camera will also have thermal vision and night vision to help aid the motion ranges of the robot. The rotation of the rod is not necessary for left and right because the camera perspective will be a wider angle or </w:t>
      </w:r>
      <w:proofErr w:type="gramStart"/>
      <w:r w:rsidRPr="00CC3371">
        <w:t>similar to</w:t>
      </w:r>
      <w:proofErr w:type="gramEnd"/>
      <w:r w:rsidRPr="00CC3371">
        <w:t xml:space="preserve"> a peripheral vision of a person driving the car (180</w:t>
      </w:r>
      <w:r w:rsidR="004B3A79">
        <w:t xml:space="preserve"> degrees</w:t>
      </w:r>
      <w:r w:rsidRPr="00CC3371">
        <w:t xml:space="preserve">). Another component is a small device nearby that sends in eddy currents to help detect the rust occurrence from a collected solid sample available for this method. Corrosion occurs by </w:t>
      </w:r>
      <w:r w:rsidR="005833E9">
        <w:t xml:space="preserve">a </w:t>
      </w:r>
      <w:r w:rsidRPr="00CC3371">
        <w:t xml:space="preserve">deteriorating metallic </w:t>
      </w:r>
      <w:r w:rsidR="005833E9">
        <w:t xml:space="preserve">substance </w:t>
      </w:r>
      <w:r w:rsidRPr="00CC3371">
        <w:t xml:space="preserve">by chemical or oxidation. This device analyzes corrosion in the rock by sending an eddy current with a </w:t>
      </w:r>
      <w:r w:rsidR="00807E2C">
        <w:t xml:space="preserve">robotic </w:t>
      </w:r>
      <w:r w:rsidRPr="00CC3371">
        <w:t xml:space="preserve">probe to </w:t>
      </w:r>
      <w:r w:rsidR="00807E2C">
        <w:t xml:space="preserve">gather </w:t>
      </w:r>
      <w:r w:rsidRPr="00CC3371">
        <w:t>measurement</w:t>
      </w:r>
      <w:r w:rsidR="00807E2C">
        <w:t>s</w:t>
      </w:r>
      <w:r w:rsidRPr="00CC3371">
        <w:t xml:space="preserve">. The </w:t>
      </w:r>
      <w:r w:rsidR="005833E9">
        <w:t xml:space="preserve">quantitative </w:t>
      </w:r>
      <w:r w:rsidRPr="00CC3371">
        <w:t>measurements can detect if it is a uniform, pitting, exfoliation, or intergranular corrosion of the sample collected (IMS, Olympus). Overall, these devices contribute to the rover's mobility and analysis to complete objectives one and possibly two.</w:t>
      </w:r>
    </w:p>
    <w:p w14:paraId="138331FD" w14:textId="7D70B6B4" w:rsidR="00445561" w:rsidRDefault="00376918" w:rsidP="00445561">
      <w:pPr>
        <w:ind w:firstLine="0"/>
        <w:jc w:val="center"/>
      </w:pPr>
      <w:r>
        <w:t xml:space="preserve">Center </w:t>
      </w:r>
      <w:r w:rsidR="00F44B93">
        <w:t>contributions</w:t>
      </w:r>
      <w:r>
        <w:t>:</w:t>
      </w:r>
    </w:p>
    <w:p w14:paraId="3434C4CC" w14:textId="4E0A5030" w:rsidR="00817A8E" w:rsidRDefault="00AA223B" w:rsidP="00817A8E">
      <w:r>
        <w:t xml:space="preserve">The first contribution is the </w:t>
      </w:r>
      <w:r w:rsidRPr="00AA223B">
        <w:t>NASA's Jet Propulsion Laboratory</w:t>
      </w:r>
      <w:r w:rsidR="00AC4A00">
        <w:t xml:space="preserve"> </w:t>
      </w:r>
      <w:r w:rsidR="00CA22E0">
        <w:t>in</w:t>
      </w:r>
      <w:r w:rsidR="00AC4A00">
        <w:t xml:space="preserve"> California. This center will help provide aid to </w:t>
      </w:r>
      <w:r w:rsidR="00655E84">
        <w:t xml:space="preserve">modifications of </w:t>
      </w:r>
      <w:r w:rsidR="00655E84" w:rsidRPr="00655E84">
        <w:t>MOXIE</w:t>
      </w:r>
      <w:r w:rsidR="00655E84">
        <w:t xml:space="preserve"> for the </w:t>
      </w:r>
      <w:r w:rsidR="00EF3275">
        <w:t>detection</w:t>
      </w:r>
      <w:r w:rsidR="00655E84">
        <w:t xml:space="preserve"> location of water and possible rust areas</w:t>
      </w:r>
      <w:r w:rsidR="00AC4A00">
        <w:t>. Since it has d</w:t>
      </w:r>
      <w:r w:rsidRPr="00AA223B">
        <w:t xml:space="preserve">esigned and built the </w:t>
      </w:r>
      <w:r w:rsidR="00E638DA">
        <w:t>“</w:t>
      </w:r>
      <w:r w:rsidRPr="00AA223B">
        <w:t>moon mineralogy mapper instrument</w:t>
      </w:r>
      <w:r w:rsidR="00E638DA">
        <w:t>”</w:t>
      </w:r>
      <w:r w:rsidR="00AC4A00">
        <w:t xml:space="preserve"> that paved </w:t>
      </w:r>
      <w:r w:rsidR="00CA22E0">
        <w:t xml:space="preserve">the </w:t>
      </w:r>
      <w:r w:rsidR="00AC4A00">
        <w:t xml:space="preserve">way </w:t>
      </w:r>
      <w:r w:rsidR="00CA22E0">
        <w:t xml:space="preserve">for </w:t>
      </w:r>
      <w:r w:rsidR="00AC4A00">
        <w:t xml:space="preserve">the discovery of </w:t>
      </w:r>
      <w:r w:rsidR="00805743">
        <w:t>water</w:t>
      </w:r>
      <w:r w:rsidR="00AC4A00">
        <w:t xml:space="preserve"> on the moon, it was also the first center to </w:t>
      </w:r>
      <w:r w:rsidR="00805743">
        <w:t>publish</w:t>
      </w:r>
      <w:r w:rsidR="00AC4A00">
        <w:t xml:space="preserve"> </w:t>
      </w:r>
      <w:r w:rsidR="00CA22E0">
        <w:t>an</w:t>
      </w:r>
      <w:r w:rsidR="00AC4A00">
        <w:t xml:space="preserve"> article concerning possible rust on the moon</w:t>
      </w:r>
      <w:r w:rsidR="00E638DA">
        <w:t xml:space="preserve"> (</w:t>
      </w:r>
      <w:r w:rsidR="00E638DA" w:rsidRPr="006E7CBD">
        <w:rPr>
          <w:rFonts w:ascii="Times New Roman" w:eastAsia="Times New Roman" w:hAnsi="Times New Roman" w:cs="Times New Roman"/>
          <w:lang w:eastAsia="en-US"/>
        </w:rPr>
        <w:t>Good, Andrew</w:t>
      </w:r>
      <w:r w:rsidR="00E638DA">
        <w:rPr>
          <w:rFonts w:ascii="Times New Roman" w:eastAsia="Times New Roman" w:hAnsi="Times New Roman" w:cs="Times New Roman"/>
          <w:lang w:eastAsia="en-US"/>
        </w:rPr>
        <w:t xml:space="preserve">, </w:t>
      </w:r>
      <w:r w:rsidR="00E638DA" w:rsidRPr="006E7CBD">
        <w:rPr>
          <w:rFonts w:ascii="Times New Roman" w:eastAsia="Times New Roman" w:hAnsi="Times New Roman" w:cs="Times New Roman"/>
          <w:lang w:eastAsia="en-US"/>
        </w:rPr>
        <w:t>NASA JPL</w:t>
      </w:r>
      <w:r w:rsidR="00E638DA">
        <w:rPr>
          <w:rFonts w:ascii="Times New Roman" w:eastAsia="Times New Roman" w:hAnsi="Times New Roman" w:cs="Times New Roman"/>
          <w:lang w:eastAsia="en-US"/>
        </w:rPr>
        <w:t xml:space="preserve">, </w:t>
      </w:r>
      <w:r w:rsidR="00E638DA" w:rsidRPr="006E7CBD">
        <w:rPr>
          <w:rFonts w:ascii="Times New Roman" w:eastAsia="Times New Roman" w:hAnsi="Times New Roman" w:cs="Times New Roman"/>
          <w:lang w:eastAsia="en-US"/>
        </w:rPr>
        <w:t>Culler, Jessica, and DC Agle</w:t>
      </w:r>
      <w:r w:rsidR="00E638DA">
        <w:rPr>
          <w:rFonts w:ascii="Times New Roman" w:eastAsia="Times New Roman" w:hAnsi="Times New Roman" w:cs="Times New Roman"/>
          <w:lang w:eastAsia="en-US"/>
        </w:rPr>
        <w:t>)</w:t>
      </w:r>
      <w:r w:rsidR="00AC4A00">
        <w:t xml:space="preserve">. This concern not only explains how the inspiration and discovery of the begging of </w:t>
      </w:r>
      <w:r w:rsidR="00805743">
        <w:t>water</w:t>
      </w:r>
      <w:r w:rsidR="00AC4A00">
        <w:t xml:space="preserve"> </w:t>
      </w:r>
      <w:r w:rsidR="00AC4A00">
        <w:lastRenderedPageBreak/>
        <w:t>but also the start of solving two mysteries: water and rust on the moon.</w:t>
      </w:r>
      <w:r w:rsidR="00655E84">
        <w:t xml:space="preserve"> </w:t>
      </w:r>
      <w:r w:rsidR="00EF2C19">
        <w:t>Thus,</w:t>
      </w:r>
      <w:r w:rsidR="007C267E">
        <w:t xml:space="preserve"> this center will help contribute </w:t>
      </w:r>
      <w:r w:rsidR="00655E84">
        <w:t>to</w:t>
      </w:r>
      <w:r w:rsidR="007C267E">
        <w:t xml:space="preserve"> achieving objective</w:t>
      </w:r>
      <w:r w:rsidR="00CA22E0">
        <w:t>s</w:t>
      </w:r>
      <w:r w:rsidR="007C267E">
        <w:t xml:space="preserve"> </w:t>
      </w:r>
      <w:r w:rsidR="00655E84">
        <w:t>two and one</w:t>
      </w:r>
      <w:r w:rsidR="007C267E">
        <w:t>.</w:t>
      </w:r>
    </w:p>
    <w:p w14:paraId="192C0843" w14:textId="12D67436" w:rsidR="00817A8E" w:rsidRDefault="00AA223B" w:rsidP="00817A8E">
      <w:r>
        <w:t xml:space="preserve">The second contribution is </w:t>
      </w:r>
      <w:r w:rsidR="008B6393" w:rsidRPr="00AA223B">
        <w:t>NASA's Johnson Space Center in Houston</w:t>
      </w:r>
      <w:r w:rsidR="008B6393">
        <w:t xml:space="preserve">. This center will help provide aid to the hardware and model design of the rover. Since this rover has similar technology, the hardware will be made </w:t>
      </w:r>
      <w:proofErr w:type="gramStart"/>
      <w:r w:rsidR="008B6393">
        <w:t>similar to</w:t>
      </w:r>
      <w:proofErr w:type="gramEnd"/>
      <w:r w:rsidR="008B6393">
        <w:t xml:space="preserve"> VIPER</w:t>
      </w:r>
      <w:r w:rsidR="00342FF8">
        <w:t xml:space="preserve"> (</w:t>
      </w:r>
      <w:r w:rsidR="00342FF8" w:rsidRPr="006E7CBD">
        <w:rPr>
          <w:rFonts w:ascii="Times New Roman" w:eastAsia="Times New Roman" w:hAnsi="Times New Roman" w:cs="Times New Roman"/>
          <w:lang w:eastAsia="en-US"/>
        </w:rPr>
        <w:t>Magazine, Smithsonian</w:t>
      </w:r>
      <w:r w:rsidR="00342FF8">
        <w:rPr>
          <w:rFonts w:ascii="Times New Roman" w:eastAsia="Times New Roman" w:hAnsi="Times New Roman" w:cs="Times New Roman"/>
          <w:lang w:eastAsia="en-US"/>
        </w:rPr>
        <w:t>)</w:t>
      </w:r>
      <w:r w:rsidR="008B6393">
        <w:t>.</w:t>
      </w:r>
      <w:r>
        <w:t xml:space="preserve"> </w:t>
      </w:r>
      <w:r w:rsidR="009E4C08">
        <w:t xml:space="preserve">The similarities will be mostly </w:t>
      </w:r>
      <w:r w:rsidR="00CA22E0">
        <w:t>in</w:t>
      </w:r>
      <w:r w:rsidR="009E4C08">
        <w:t xml:space="preserve"> the instruments. The design I built so that it will cover the surface of the moon that is near those water areas that the VIPER mission discovered. </w:t>
      </w:r>
      <w:r w:rsidR="00EF2C19">
        <w:t>Thus,</w:t>
      </w:r>
      <w:r w:rsidR="007C267E">
        <w:t xml:space="preserve"> this center will help contribute </w:t>
      </w:r>
      <w:r w:rsidR="009E4C08">
        <w:t>to</w:t>
      </w:r>
      <w:r w:rsidR="007C267E">
        <w:t xml:space="preserve"> achieving objective </w:t>
      </w:r>
      <w:r w:rsidR="008B6393">
        <w:t>one for designing a rover to help make it possible to add in other instruments</w:t>
      </w:r>
      <w:r w:rsidR="007C267E">
        <w:t>.</w:t>
      </w:r>
      <w:r w:rsidR="00EF3275" w:rsidRPr="00EF3275">
        <w:t xml:space="preserve"> </w:t>
      </w:r>
    </w:p>
    <w:p w14:paraId="141EA4C0" w14:textId="13179E2E" w:rsidR="00817A8E" w:rsidRDefault="00AA223B" w:rsidP="00817A8E">
      <w:r>
        <w:t>The third contribution is</w:t>
      </w:r>
      <w:r w:rsidRPr="00A86174">
        <w:t xml:space="preserve"> Ames</w:t>
      </w:r>
      <w:r w:rsidR="008B6393">
        <w:t xml:space="preserve"> </w:t>
      </w:r>
      <w:r w:rsidR="00EF3275">
        <w:t>Research Center (NASA) in Iowa. This center will help provide aid to the NSS and other spectrometer System instrument</w:t>
      </w:r>
      <w:r w:rsidR="00CA22E0">
        <w:t>s</w:t>
      </w:r>
      <w:r w:rsidR="00EF3275">
        <w:t xml:space="preserve"> necessary to help detect rust. </w:t>
      </w:r>
      <w:r w:rsidR="009E4C08">
        <w:t xml:space="preserve">The machine and center will </w:t>
      </w:r>
      <w:r w:rsidR="00805743">
        <w:t>investigate</w:t>
      </w:r>
      <w:r w:rsidR="009E4C08">
        <w:t xml:space="preserve"> the elements, molecules, or atoms to determine if the sample has a hint of rust in it. If there is, keep the sample and send it to the laboratory which is the Ames Kennedy Space Center.</w:t>
      </w:r>
      <w:r w:rsidR="00130A16">
        <w:t xml:space="preserve"> This modified instrument will help with the main goal and completing the objectives.</w:t>
      </w:r>
      <w:r w:rsidR="009E4C08">
        <w:t xml:space="preserve"> </w:t>
      </w:r>
      <w:r w:rsidR="00EF3275">
        <w:t>Thus</w:t>
      </w:r>
      <w:r w:rsidR="00EF2C19">
        <w:t>,</w:t>
      </w:r>
      <w:r w:rsidR="007C267E">
        <w:t xml:space="preserve"> this center will help contribute </w:t>
      </w:r>
      <w:r w:rsidR="00EF3275">
        <w:t>to</w:t>
      </w:r>
      <w:r w:rsidR="007C267E">
        <w:t xml:space="preserve"> achieving objective </w:t>
      </w:r>
      <w:r w:rsidR="00EF3275">
        <w:t>one.</w:t>
      </w:r>
    </w:p>
    <w:p w14:paraId="6E2C1A75" w14:textId="22BE337E" w:rsidR="0043701D" w:rsidRDefault="00AA223B" w:rsidP="00E638DA">
      <w:r>
        <w:t>Lastly</w:t>
      </w:r>
      <w:r w:rsidR="00817A8E">
        <w:t>,</w:t>
      </w:r>
      <w:r>
        <w:t xml:space="preserve"> the fourth contribution is </w:t>
      </w:r>
      <w:r w:rsidR="008B6393">
        <w:t xml:space="preserve">Ames </w:t>
      </w:r>
      <w:r w:rsidRPr="00AA223B">
        <w:t>Kennedy Space Center (NASA)</w:t>
      </w:r>
      <w:r w:rsidR="008B6393">
        <w:t xml:space="preserve"> and </w:t>
      </w:r>
      <w:r w:rsidR="00EF3275" w:rsidRPr="00A86174">
        <w:t>commercial partner Honeybee Robotics in Altadena, California</w:t>
      </w:r>
      <w:r w:rsidR="00EF3275">
        <w:t xml:space="preserve"> </w:t>
      </w:r>
      <w:r w:rsidR="00CA22E0">
        <w:t>which</w:t>
      </w:r>
      <w:r>
        <w:t xml:space="preserve"> help</w:t>
      </w:r>
      <w:r w:rsidR="00CA22E0">
        <w:t>s</w:t>
      </w:r>
      <w:r>
        <w:t xml:space="preserve"> use the </w:t>
      </w:r>
      <w:r w:rsidR="00EF3275">
        <w:t>“</w:t>
      </w:r>
      <w:r w:rsidRPr="00AA223B">
        <w:t>Mass Spectrometer Observing Lunar Operations</w:t>
      </w:r>
      <w:r w:rsidR="00EF3275">
        <w:t>”</w:t>
      </w:r>
      <w:r>
        <w:t xml:space="preserve"> for analyzing the element</w:t>
      </w:r>
      <w:r w:rsidR="00CA22E0">
        <w:t>ary</w:t>
      </w:r>
      <w:r>
        <w:t xml:space="preserve"> particles and oxidation causation.</w:t>
      </w:r>
      <w:r w:rsidR="007C267E" w:rsidRPr="007C267E">
        <w:t xml:space="preserve"> </w:t>
      </w:r>
      <w:r w:rsidR="00C67D54">
        <w:t xml:space="preserve">This center will contribute to analyzing the molecules or elements of rust in the samples collected. </w:t>
      </w:r>
      <w:r w:rsidR="003A18C1">
        <w:t xml:space="preserve">Another contribution is the creation of TRIDENT (drill) with collaboration with Honey Robotics that can help achieve the sample collecting objective. As stated above in an earlier paragraph it explains the purpose of the drill. </w:t>
      </w:r>
      <w:r w:rsidR="00EF2C19">
        <w:t>Thus,</w:t>
      </w:r>
      <w:r w:rsidR="007C267E">
        <w:t xml:space="preserve"> </w:t>
      </w:r>
      <w:r w:rsidR="00E638DA">
        <w:t xml:space="preserve">the Ames </w:t>
      </w:r>
      <w:r w:rsidR="00E638DA" w:rsidRPr="00AA223B">
        <w:t xml:space="preserve">Kennedy Space Center </w:t>
      </w:r>
      <w:r w:rsidR="007C267E">
        <w:t xml:space="preserve">will help contribute </w:t>
      </w:r>
      <w:r w:rsidR="00EF3275">
        <w:t>to</w:t>
      </w:r>
      <w:r w:rsidR="007C267E">
        <w:t xml:space="preserve"> achieving objective </w:t>
      </w:r>
      <w:r w:rsidR="00EF2C19">
        <w:t>three</w:t>
      </w:r>
      <w:r w:rsidR="007C267E">
        <w:t>.</w:t>
      </w:r>
    </w:p>
    <w:p w14:paraId="7964A2E3" w14:textId="0EB786B2" w:rsidR="00E614DD" w:rsidRDefault="005F5A31" w:rsidP="00290747">
      <w:pPr>
        <w:pStyle w:val="SectionTitle"/>
      </w:pPr>
      <w:r>
        <w:lastRenderedPageBreak/>
        <w:t>References</w:t>
      </w:r>
    </w:p>
    <w:p w14:paraId="51408F5E"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Chen, Rick. “Viper.” </w:t>
      </w:r>
      <w:r w:rsidRPr="006E7CBD">
        <w:rPr>
          <w:rFonts w:ascii="Times New Roman" w:eastAsia="Times New Roman" w:hAnsi="Times New Roman" w:cs="Times New Roman"/>
          <w:i/>
          <w:iCs/>
          <w:lang w:eastAsia="en-US"/>
        </w:rPr>
        <w:t>NASA</w:t>
      </w:r>
      <w:r w:rsidRPr="006E7CBD">
        <w:rPr>
          <w:rFonts w:ascii="Times New Roman" w:eastAsia="Times New Roman" w:hAnsi="Times New Roman" w:cs="Times New Roman"/>
          <w:lang w:eastAsia="en-US"/>
        </w:rPr>
        <w:t xml:space="preserve">, NASA, 9 Jan. 2020, https://www.nasa.gov/viper. </w:t>
      </w:r>
    </w:p>
    <w:p w14:paraId="34C8EFF3"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Culler, Jessica, and DC Agle. “Ice Confirmed at the Moon's Poles.” </w:t>
      </w:r>
      <w:r w:rsidRPr="006E7CBD">
        <w:rPr>
          <w:rFonts w:ascii="Times New Roman" w:eastAsia="Times New Roman" w:hAnsi="Times New Roman" w:cs="Times New Roman"/>
          <w:i/>
          <w:iCs/>
          <w:lang w:eastAsia="en-US"/>
        </w:rPr>
        <w:t>NASA JPL</w:t>
      </w:r>
      <w:r w:rsidRPr="006E7CBD">
        <w:rPr>
          <w:rFonts w:ascii="Times New Roman" w:eastAsia="Times New Roman" w:hAnsi="Times New Roman" w:cs="Times New Roman"/>
          <w:lang w:eastAsia="en-US"/>
        </w:rPr>
        <w:t xml:space="preserve">, JPL and NASA, 20 Aug. 2018, https://www.jpl.nasa.gov/news/ice-confirmed-at-the-moons-poles. </w:t>
      </w:r>
    </w:p>
    <w:p w14:paraId="1BAA1F36"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Good, Andrew, et al. “The Moon Is Rusting, and Researchers Want to Know Why.” </w:t>
      </w:r>
      <w:r w:rsidRPr="006E7CBD">
        <w:rPr>
          <w:rFonts w:ascii="Times New Roman" w:eastAsia="Times New Roman" w:hAnsi="Times New Roman" w:cs="Times New Roman"/>
          <w:i/>
          <w:iCs/>
          <w:lang w:eastAsia="en-US"/>
        </w:rPr>
        <w:t>NASA JPL</w:t>
      </w:r>
      <w:r w:rsidRPr="006E7CBD">
        <w:rPr>
          <w:rFonts w:ascii="Times New Roman" w:eastAsia="Times New Roman" w:hAnsi="Times New Roman" w:cs="Times New Roman"/>
          <w:lang w:eastAsia="en-US"/>
        </w:rPr>
        <w:t xml:space="preserve">, JPL and NASA, 2 Sept. 2020, https://www.jpl.nasa.gov/news/the-moon-is-rusting-and-researchers-want-to-know-why. </w:t>
      </w:r>
    </w:p>
    <w:p w14:paraId="687C1D9A"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Hecht, Michael. “Mars Oxygen In-Situ Resource Utilization Experiment (MOXIE).” </w:t>
      </w:r>
      <w:r w:rsidRPr="006E7CBD">
        <w:rPr>
          <w:rFonts w:ascii="Times New Roman" w:eastAsia="Times New Roman" w:hAnsi="Times New Roman" w:cs="Times New Roman"/>
          <w:i/>
          <w:iCs/>
          <w:lang w:eastAsia="en-US"/>
        </w:rPr>
        <w:t>NASA Science Mars: 2020 Mission Perseverance Rover</w:t>
      </w:r>
      <w:r w:rsidRPr="006E7CBD">
        <w:rPr>
          <w:rFonts w:ascii="Times New Roman" w:eastAsia="Times New Roman" w:hAnsi="Times New Roman" w:cs="Times New Roman"/>
          <w:lang w:eastAsia="en-US"/>
        </w:rPr>
        <w:t xml:space="preserve">, NASA, 2020, https://mars.nasa.gov/mars2020/spacecraft/instruments/moxie/. </w:t>
      </w:r>
    </w:p>
    <w:p w14:paraId="7C88859E"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IMS, Olympus. “Olympus IMS.” </w:t>
      </w:r>
      <w:r w:rsidRPr="006E7CBD">
        <w:rPr>
          <w:rFonts w:ascii="Times New Roman" w:eastAsia="Times New Roman" w:hAnsi="Times New Roman" w:cs="Times New Roman"/>
          <w:i/>
          <w:iCs/>
          <w:lang w:eastAsia="en-US"/>
        </w:rPr>
        <w:t>Olympus Inspection Solutions-NDT, Microscopes, XRF, RVI</w:t>
      </w:r>
      <w:r w:rsidRPr="006E7CBD">
        <w:rPr>
          <w:rFonts w:ascii="Times New Roman" w:eastAsia="Times New Roman" w:hAnsi="Times New Roman" w:cs="Times New Roman"/>
          <w:lang w:eastAsia="en-US"/>
        </w:rPr>
        <w:t xml:space="preserve">, Evident Olympus, 9 Jan. 2017, https://www.olympus-ims.com/en/applications/corrosion-detection-eddy-current/. </w:t>
      </w:r>
    </w:p>
    <w:p w14:paraId="1C7AF516" w14:textId="778B9BD4"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Lee, Victoria A. “</w:t>
      </w:r>
      <w:r w:rsidR="0081729F">
        <w:rPr>
          <w:rFonts w:ascii="Times New Roman" w:eastAsia="Times New Roman" w:hAnsi="Times New Roman" w:cs="Times New Roman"/>
          <w:lang w:eastAsia="en-US"/>
        </w:rPr>
        <w:t>Rust Project</w:t>
      </w:r>
      <w:r w:rsidRPr="006E7CBD">
        <w:rPr>
          <w:rFonts w:ascii="Times New Roman" w:eastAsia="Times New Roman" w:hAnsi="Times New Roman" w:cs="Times New Roman"/>
          <w:lang w:eastAsia="en-US"/>
        </w:rPr>
        <w:t xml:space="preserve">.” </w:t>
      </w:r>
      <w:r w:rsidR="00805743" w:rsidRPr="006E7CBD">
        <w:rPr>
          <w:rFonts w:ascii="Times New Roman" w:eastAsia="Times New Roman" w:hAnsi="Times New Roman" w:cs="Times New Roman"/>
          <w:i/>
          <w:iCs/>
          <w:lang w:eastAsia="en-US"/>
        </w:rPr>
        <w:t>Tinker CAD</w:t>
      </w:r>
      <w:r w:rsidRPr="006E7CBD">
        <w:rPr>
          <w:rFonts w:ascii="Times New Roman" w:eastAsia="Times New Roman" w:hAnsi="Times New Roman" w:cs="Times New Roman"/>
          <w:lang w:eastAsia="en-US"/>
        </w:rPr>
        <w:t xml:space="preserve">, </w:t>
      </w:r>
      <w:r w:rsidR="00805743" w:rsidRPr="006E7CBD">
        <w:rPr>
          <w:rFonts w:ascii="Times New Roman" w:eastAsia="Times New Roman" w:hAnsi="Times New Roman" w:cs="Times New Roman"/>
          <w:lang w:eastAsia="en-US"/>
        </w:rPr>
        <w:t>Tinker CAD</w:t>
      </w:r>
      <w:r w:rsidRPr="006E7CBD">
        <w:rPr>
          <w:rFonts w:ascii="Times New Roman" w:eastAsia="Times New Roman" w:hAnsi="Times New Roman" w:cs="Times New Roman"/>
          <w:lang w:eastAsia="en-US"/>
        </w:rPr>
        <w:t>, 9 May 2022,</w:t>
      </w:r>
      <w:r w:rsidR="00E56FB3">
        <w:rPr>
          <w:rFonts w:ascii="Times New Roman" w:eastAsia="Times New Roman" w:hAnsi="Times New Roman" w:cs="Times New Roman"/>
          <w:lang w:eastAsia="en-US"/>
        </w:rPr>
        <w:t xml:space="preserve"> </w:t>
      </w:r>
      <w:r w:rsidR="00E56FB3" w:rsidRPr="00E56FB3">
        <w:rPr>
          <w:rFonts w:ascii="Times New Roman" w:eastAsia="Times New Roman" w:hAnsi="Times New Roman" w:cs="Times New Roman"/>
          <w:lang w:eastAsia="en-US"/>
        </w:rPr>
        <w:t>https://www.tinkercad.com/things/6tUxkc1qvm7?sharecode=W4rT3LvNF8GSN5m1_i_oMV2ow-UmdH8FOMjUcEsfAuM</w:t>
      </w:r>
      <w:r w:rsidRPr="006E7CBD">
        <w:rPr>
          <w:rFonts w:ascii="Times New Roman" w:eastAsia="Times New Roman" w:hAnsi="Times New Roman" w:cs="Times New Roman"/>
          <w:lang w:eastAsia="en-US"/>
        </w:rPr>
        <w:t xml:space="preserve">. Accessed 12 May 2022. </w:t>
      </w:r>
    </w:p>
    <w:p w14:paraId="34191C0B" w14:textId="4393C3D1"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Magazine, Smithsonian. “Five Things to Know </w:t>
      </w:r>
      <w:r w:rsidR="00CA22E0">
        <w:rPr>
          <w:rFonts w:ascii="Times New Roman" w:eastAsia="Times New Roman" w:hAnsi="Times New Roman" w:cs="Times New Roman"/>
          <w:lang w:eastAsia="en-US"/>
        </w:rPr>
        <w:t>A</w:t>
      </w:r>
      <w:r w:rsidRPr="006E7CBD">
        <w:rPr>
          <w:rFonts w:ascii="Times New Roman" w:eastAsia="Times New Roman" w:hAnsi="Times New Roman" w:cs="Times New Roman"/>
          <w:lang w:eastAsia="en-US"/>
        </w:rPr>
        <w:t xml:space="preserve">bout NASA's Lunar Rover 'Viper'.” </w:t>
      </w:r>
      <w:r w:rsidRPr="006E7CBD">
        <w:rPr>
          <w:rFonts w:ascii="Times New Roman" w:eastAsia="Times New Roman" w:hAnsi="Times New Roman" w:cs="Times New Roman"/>
          <w:i/>
          <w:iCs/>
          <w:lang w:eastAsia="en-US"/>
        </w:rPr>
        <w:t>Smithsonian Magazine</w:t>
      </w:r>
      <w:r w:rsidRPr="006E7CBD">
        <w:rPr>
          <w:rFonts w:ascii="Times New Roman" w:eastAsia="Times New Roman" w:hAnsi="Times New Roman" w:cs="Times New Roman"/>
          <w:lang w:eastAsia="en-US"/>
        </w:rPr>
        <w:t xml:space="preserve">, Smithsonian Institution, 12 Oct. 2021, https://www.smithsonianmag.com/science-nature/five-things-to-know-about-nasas-lunar-rover-viper-180978787/. </w:t>
      </w:r>
    </w:p>
    <w:p w14:paraId="42559DAD" w14:textId="24C7C3CD"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NASA JPL, director. </w:t>
      </w:r>
      <w:r w:rsidRPr="006E7CBD">
        <w:rPr>
          <w:rFonts w:ascii="Times New Roman" w:eastAsia="Times New Roman" w:hAnsi="Times New Roman" w:cs="Times New Roman"/>
          <w:i/>
          <w:iCs/>
          <w:lang w:eastAsia="en-US"/>
        </w:rPr>
        <w:t>Curiosity’s First Five Years of Science on Mars</w:t>
      </w:r>
      <w:r w:rsidRPr="006E7CBD">
        <w:rPr>
          <w:rFonts w:ascii="Times New Roman" w:eastAsia="Times New Roman" w:hAnsi="Times New Roman" w:cs="Times New Roman"/>
          <w:lang w:eastAsia="en-US"/>
        </w:rPr>
        <w:t xml:space="preserve">, NASA JPL, 7 Aug. 2017, https://youtu.be/IxvODcuFb1s. Accessed 12 May 2022. </w:t>
      </w:r>
    </w:p>
    <w:p w14:paraId="698EBADB" w14:textId="17BC6E72"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NASA. “Lunar Roving Vehicle - Teacher Page.” </w:t>
      </w:r>
      <w:r w:rsidRPr="006E7CBD">
        <w:rPr>
          <w:rFonts w:ascii="Times New Roman" w:eastAsia="Times New Roman" w:hAnsi="Times New Roman" w:cs="Times New Roman"/>
          <w:i/>
          <w:iCs/>
          <w:lang w:eastAsia="en-US"/>
        </w:rPr>
        <w:t>Exploring the Moon -- A Teacher's Guide with Activities</w:t>
      </w:r>
      <w:r w:rsidRPr="006E7CBD">
        <w:rPr>
          <w:rFonts w:ascii="Times New Roman" w:eastAsia="Times New Roman" w:hAnsi="Times New Roman" w:cs="Times New Roman"/>
          <w:lang w:eastAsia="en-US"/>
        </w:rPr>
        <w:t xml:space="preserve">, NASA, 1997, https://www.nasa.gov/pdf/180576main_ETM.Roving.Vehicle.pdf. </w:t>
      </w:r>
    </w:p>
    <w:p w14:paraId="23A34890" w14:textId="77777777" w:rsidR="006E7CB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Potter, Sean. “NASA's Perseverance Mars Rover Extracts First Oxygen from Red Planet.” </w:t>
      </w:r>
      <w:r w:rsidRPr="006E7CBD">
        <w:rPr>
          <w:rFonts w:ascii="Times New Roman" w:eastAsia="Times New Roman" w:hAnsi="Times New Roman" w:cs="Times New Roman"/>
          <w:i/>
          <w:iCs/>
          <w:lang w:eastAsia="en-US"/>
        </w:rPr>
        <w:t>NASA</w:t>
      </w:r>
      <w:r w:rsidRPr="006E7CBD">
        <w:rPr>
          <w:rFonts w:ascii="Times New Roman" w:eastAsia="Times New Roman" w:hAnsi="Times New Roman" w:cs="Times New Roman"/>
          <w:lang w:eastAsia="en-US"/>
        </w:rPr>
        <w:t xml:space="preserve">, NASA, 21 Apr. 2021, https://www.nasa.gov/press-release/nasa-s-perseverance-mars-rover-extracts-first-oxygen-from-red-planet. </w:t>
      </w:r>
    </w:p>
    <w:p w14:paraId="6D1752F8" w14:textId="6EFA6E7D" w:rsidR="00E614DD" w:rsidRPr="006E7CBD" w:rsidRDefault="006E7CBD" w:rsidP="006E7CBD">
      <w:pPr>
        <w:suppressAutoHyphens w:val="0"/>
        <w:spacing w:before="100" w:beforeAutospacing="1" w:after="100" w:afterAutospacing="1" w:line="240" w:lineRule="auto"/>
        <w:ind w:left="567" w:hanging="567"/>
        <w:rPr>
          <w:rFonts w:ascii="Times New Roman" w:eastAsia="Times New Roman" w:hAnsi="Times New Roman" w:cs="Times New Roman"/>
          <w:lang w:eastAsia="en-US"/>
        </w:rPr>
      </w:pPr>
      <w:r w:rsidRPr="006E7CBD">
        <w:rPr>
          <w:rFonts w:ascii="Times New Roman" w:eastAsia="Times New Roman" w:hAnsi="Times New Roman" w:cs="Times New Roman"/>
          <w:lang w:eastAsia="en-US"/>
        </w:rPr>
        <w:t xml:space="preserve">Wilson, Jim. “NASA Centers and Facilities.” </w:t>
      </w:r>
      <w:r w:rsidRPr="006E7CBD">
        <w:rPr>
          <w:rFonts w:ascii="Times New Roman" w:eastAsia="Times New Roman" w:hAnsi="Times New Roman" w:cs="Times New Roman"/>
          <w:i/>
          <w:iCs/>
          <w:lang w:eastAsia="en-US"/>
        </w:rPr>
        <w:t>NASA</w:t>
      </w:r>
      <w:r w:rsidRPr="006E7CBD">
        <w:rPr>
          <w:rFonts w:ascii="Times New Roman" w:eastAsia="Times New Roman" w:hAnsi="Times New Roman" w:cs="Times New Roman"/>
          <w:lang w:eastAsia="en-US"/>
        </w:rPr>
        <w:t xml:space="preserve">, NASA, 8 Jan. 2015, https://www.nasa.gov/about/sites/index.html. </w:t>
      </w:r>
    </w:p>
    <w:sectPr w:rsidR="00E614DD" w:rsidRPr="006E7CBD" w:rsidSect="00D6098D">
      <w:headerReference w:type="default" r:id="rId1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BDBA0A" w14:textId="77777777" w:rsidR="00EC5D70" w:rsidRDefault="00EC5D70">
      <w:pPr>
        <w:spacing w:line="240" w:lineRule="auto"/>
      </w:pPr>
      <w:r>
        <w:separator/>
      </w:r>
    </w:p>
  </w:endnote>
  <w:endnote w:type="continuationSeparator" w:id="0">
    <w:p w14:paraId="068AC691" w14:textId="77777777" w:rsidR="00EC5D70" w:rsidRDefault="00EC5D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E1112" w14:textId="77777777" w:rsidR="00EC5D70" w:rsidRDefault="00EC5D70">
      <w:pPr>
        <w:spacing w:line="240" w:lineRule="auto"/>
      </w:pPr>
      <w:r>
        <w:separator/>
      </w:r>
    </w:p>
  </w:footnote>
  <w:footnote w:type="continuationSeparator" w:id="0">
    <w:p w14:paraId="7A0216B0" w14:textId="77777777" w:rsidR="00EC5D70" w:rsidRDefault="00EC5D7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67744" w14:textId="185E06E6" w:rsidR="00E614DD" w:rsidRDefault="00596BAA">
    <w:pPr>
      <w:pStyle w:val="Header"/>
    </w:pPr>
    <w:r>
      <w:t>Lee</w:t>
    </w:r>
    <w:r w:rsidR="00691EC1">
      <w:t xml:space="preserve"> </w:t>
    </w:r>
    <w:r w:rsidR="00691EC1">
      <w:fldChar w:fldCharType="begin"/>
    </w:r>
    <w:r w:rsidR="00691EC1">
      <w:instrText xml:space="preserve"> PAGE   \* MERGEFORMAT </w:instrText>
    </w:r>
    <w:r w:rsidR="00691EC1">
      <w:fldChar w:fldCharType="separate"/>
    </w:r>
    <w:r w:rsidR="00F9444C">
      <w:rPr>
        <w:noProof/>
      </w:rPr>
      <w:t>2</w:t>
    </w:r>
    <w:r w:rsidR="00691EC1">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335BAA"/>
    <w:multiLevelType w:val="multilevel"/>
    <w:tmpl w:val="82986EB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A70722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29E3C4C"/>
    <w:multiLevelType w:val="hybridMultilevel"/>
    <w:tmpl w:val="6256DC96"/>
    <w:lvl w:ilvl="0" w:tplc="0562E4D2">
      <w:start w:val="1"/>
      <w:numFmt w:val="lowerLetter"/>
      <w:pStyle w:val="TableNote"/>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DB07618"/>
    <w:multiLevelType w:val="multilevel"/>
    <w:tmpl w:val="A3C8CF72"/>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8A14240"/>
    <w:multiLevelType w:val="hybridMultilevel"/>
    <w:tmpl w:val="999441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E4A6A5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9BD0CE8"/>
    <w:multiLevelType w:val="multilevel"/>
    <w:tmpl w:val="D050418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C54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BC4956"/>
    <w:multiLevelType w:val="multilevel"/>
    <w:tmpl w:val="4572ABF8"/>
    <w:styleLink w:val="MLAOutline"/>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B1B5787"/>
    <w:multiLevelType w:val="multilevel"/>
    <w:tmpl w:val="4572ABF8"/>
    <w:numStyleLink w:val="MLAOutline"/>
  </w:abstractNum>
  <w:abstractNum w:abstractNumId="20" w15:restartNumberingAfterBreak="0">
    <w:nsid w:val="5F2B2DE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6AAF03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A392C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82746470">
    <w:abstractNumId w:val="9"/>
  </w:num>
  <w:num w:numId="2" w16cid:durableId="834342810">
    <w:abstractNumId w:val="7"/>
  </w:num>
  <w:num w:numId="3" w16cid:durableId="1840580136">
    <w:abstractNumId w:val="6"/>
  </w:num>
  <w:num w:numId="4" w16cid:durableId="1217544442">
    <w:abstractNumId w:val="5"/>
  </w:num>
  <w:num w:numId="5" w16cid:durableId="239339461">
    <w:abstractNumId w:val="4"/>
  </w:num>
  <w:num w:numId="6" w16cid:durableId="1200700435">
    <w:abstractNumId w:val="8"/>
  </w:num>
  <w:num w:numId="7" w16cid:durableId="372387400">
    <w:abstractNumId w:val="3"/>
  </w:num>
  <w:num w:numId="8" w16cid:durableId="664938307">
    <w:abstractNumId w:val="2"/>
  </w:num>
  <w:num w:numId="9" w16cid:durableId="2143381188">
    <w:abstractNumId w:val="1"/>
  </w:num>
  <w:num w:numId="10" w16cid:durableId="2055542202">
    <w:abstractNumId w:val="0"/>
  </w:num>
  <w:num w:numId="11" w16cid:durableId="1641377208">
    <w:abstractNumId w:val="12"/>
  </w:num>
  <w:num w:numId="12" w16cid:durableId="393940487">
    <w:abstractNumId w:val="18"/>
  </w:num>
  <w:num w:numId="13" w16cid:durableId="1275089105">
    <w:abstractNumId w:val="19"/>
  </w:num>
  <w:num w:numId="14" w16cid:durableId="1552884442">
    <w:abstractNumId w:val="15"/>
  </w:num>
  <w:num w:numId="15" w16cid:durableId="576204976">
    <w:abstractNumId w:val="21"/>
  </w:num>
  <w:num w:numId="16" w16cid:durableId="1754545532">
    <w:abstractNumId w:val="17"/>
  </w:num>
  <w:num w:numId="17" w16cid:durableId="1119182114">
    <w:abstractNumId w:val="11"/>
  </w:num>
  <w:num w:numId="18" w16cid:durableId="1568688097">
    <w:abstractNumId w:val="10"/>
  </w:num>
  <w:num w:numId="19" w16cid:durableId="1385904857">
    <w:abstractNumId w:val="16"/>
  </w:num>
  <w:num w:numId="20" w16cid:durableId="1387099991">
    <w:abstractNumId w:val="22"/>
  </w:num>
  <w:num w:numId="21" w16cid:durableId="206574164">
    <w:abstractNumId w:val="13"/>
  </w:num>
  <w:num w:numId="22" w16cid:durableId="218133711">
    <w:abstractNumId w:val="20"/>
  </w:num>
  <w:num w:numId="23" w16cid:durableId="192213576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M0NTM2NrS0NDU3NzNX0lEKTi0uzszPAykwrwUAlkg2ziwAAAA="/>
  </w:docVars>
  <w:rsids>
    <w:rsidRoot w:val="00D6098D"/>
    <w:rsid w:val="0000392D"/>
    <w:rsid w:val="00040CBB"/>
    <w:rsid w:val="00043105"/>
    <w:rsid w:val="000679C5"/>
    <w:rsid w:val="00067F55"/>
    <w:rsid w:val="000A56A4"/>
    <w:rsid w:val="000B78C8"/>
    <w:rsid w:val="000C230D"/>
    <w:rsid w:val="000F18C8"/>
    <w:rsid w:val="000F59CB"/>
    <w:rsid w:val="00110295"/>
    <w:rsid w:val="00130A16"/>
    <w:rsid w:val="001420F0"/>
    <w:rsid w:val="001463B2"/>
    <w:rsid w:val="001472A6"/>
    <w:rsid w:val="00156B0A"/>
    <w:rsid w:val="001819A8"/>
    <w:rsid w:val="00181DFA"/>
    <w:rsid w:val="00191B04"/>
    <w:rsid w:val="001A19A5"/>
    <w:rsid w:val="001B2B46"/>
    <w:rsid w:val="001C5D7F"/>
    <w:rsid w:val="001D12C3"/>
    <w:rsid w:val="001F62C0"/>
    <w:rsid w:val="00210640"/>
    <w:rsid w:val="002136E9"/>
    <w:rsid w:val="00214AEB"/>
    <w:rsid w:val="00245E02"/>
    <w:rsid w:val="00250A2D"/>
    <w:rsid w:val="00266753"/>
    <w:rsid w:val="00290747"/>
    <w:rsid w:val="002A0322"/>
    <w:rsid w:val="00305C95"/>
    <w:rsid w:val="00316B08"/>
    <w:rsid w:val="0034035D"/>
    <w:rsid w:val="00342FF8"/>
    <w:rsid w:val="00353B66"/>
    <w:rsid w:val="00376918"/>
    <w:rsid w:val="003A18C1"/>
    <w:rsid w:val="003B61BC"/>
    <w:rsid w:val="003C2D68"/>
    <w:rsid w:val="003D6C46"/>
    <w:rsid w:val="003F2C73"/>
    <w:rsid w:val="004023A8"/>
    <w:rsid w:val="00410043"/>
    <w:rsid w:val="0043701D"/>
    <w:rsid w:val="0043741E"/>
    <w:rsid w:val="00445561"/>
    <w:rsid w:val="00453AD4"/>
    <w:rsid w:val="00476B62"/>
    <w:rsid w:val="0048538E"/>
    <w:rsid w:val="004A0B6D"/>
    <w:rsid w:val="004A2675"/>
    <w:rsid w:val="004A319D"/>
    <w:rsid w:val="004B3A79"/>
    <w:rsid w:val="004C1ED6"/>
    <w:rsid w:val="004C344A"/>
    <w:rsid w:val="004C6952"/>
    <w:rsid w:val="004E1BC0"/>
    <w:rsid w:val="004E32CA"/>
    <w:rsid w:val="004E5E7A"/>
    <w:rsid w:val="004F7139"/>
    <w:rsid w:val="00513C6C"/>
    <w:rsid w:val="00526A14"/>
    <w:rsid w:val="005309A4"/>
    <w:rsid w:val="00534454"/>
    <w:rsid w:val="005645BC"/>
    <w:rsid w:val="005833E9"/>
    <w:rsid w:val="005932BC"/>
    <w:rsid w:val="00596BAA"/>
    <w:rsid w:val="005A089D"/>
    <w:rsid w:val="005A50AF"/>
    <w:rsid w:val="005A6202"/>
    <w:rsid w:val="005B3AB3"/>
    <w:rsid w:val="005B74A6"/>
    <w:rsid w:val="005E3924"/>
    <w:rsid w:val="005F5A31"/>
    <w:rsid w:val="006204B2"/>
    <w:rsid w:val="00621C7D"/>
    <w:rsid w:val="006475A8"/>
    <w:rsid w:val="00655E84"/>
    <w:rsid w:val="00685929"/>
    <w:rsid w:val="00691EC1"/>
    <w:rsid w:val="006A199B"/>
    <w:rsid w:val="006C66CA"/>
    <w:rsid w:val="006E525B"/>
    <w:rsid w:val="006E7CBD"/>
    <w:rsid w:val="006F0B66"/>
    <w:rsid w:val="006F6906"/>
    <w:rsid w:val="006F7C18"/>
    <w:rsid w:val="00705606"/>
    <w:rsid w:val="00706952"/>
    <w:rsid w:val="00722110"/>
    <w:rsid w:val="00726190"/>
    <w:rsid w:val="00730C2D"/>
    <w:rsid w:val="00737F51"/>
    <w:rsid w:val="00741E2C"/>
    <w:rsid w:val="007819AC"/>
    <w:rsid w:val="0079006E"/>
    <w:rsid w:val="007C267E"/>
    <w:rsid w:val="007C53FB"/>
    <w:rsid w:val="007E5335"/>
    <w:rsid w:val="007F2719"/>
    <w:rsid w:val="007F3BD8"/>
    <w:rsid w:val="00805743"/>
    <w:rsid w:val="00807E2C"/>
    <w:rsid w:val="00813043"/>
    <w:rsid w:val="008170D2"/>
    <w:rsid w:val="0081729F"/>
    <w:rsid w:val="00817A8E"/>
    <w:rsid w:val="00821789"/>
    <w:rsid w:val="00824006"/>
    <w:rsid w:val="00831B0B"/>
    <w:rsid w:val="00843C72"/>
    <w:rsid w:val="008514DF"/>
    <w:rsid w:val="008547DA"/>
    <w:rsid w:val="00875196"/>
    <w:rsid w:val="00886DB3"/>
    <w:rsid w:val="008B2BC8"/>
    <w:rsid w:val="008B6393"/>
    <w:rsid w:val="008B7815"/>
    <w:rsid w:val="008B7D18"/>
    <w:rsid w:val="008C714B"/>
    <w:rsid w:val="008D2AE4"/>
    <w:rsid w:val="008F1F97"/>
    <w:rsid w:val="008F21EE"/>
    <w:rsid w:val="008F4052"/>
    <w:rsid w:val="008F610E"/>
    <w:rsid w:val="00911AC3"/>
    <w:rsid w:val="00914D94"/>
    <w:rsid w:val="009208AC"/>
    <w:rsid w:val="00921EBE"/>
    <w:rsid w:val="0092297E"/>
    <w:rsid w:val="0095653F"/>
    <w:rsid w:val="009660A8"/>
    <w:rsid w:val="009801E7"/>
    <w:rsid w:val="00983D4A"/>
    <w:rsid w:val="009A0E56"/>
    <w:rsid w:val="009A2986"/>
    <w:rsid w:val="009A672A"/>
    <w:rsid w:val="009C4BAD"/>
    <w:rsid w:val="009D4EB3"/>
    <w:rsid w:val="009E4C08"/>
    <w:rsid w:val="009F3A00"/>
    <w:rsid w:val="009F40B9"/>
    <w:rsid w:val="00A10496"/>
    <w:rsid w:val="00A4725A"/>
    <w:rsid w:val="00A74C10"/>
    <w:rsid w:val="00A75E7A"/>
    <w:rsid w:val="00A86174"/>
    <w:rsid w:val="00AA223B"/>
    <w:rsid w:val="00AB4810"/>
    <w:rsid w:val="00AC4A00"/>
    <w:rsid w:val="00AE606E"/>
    <w:rsid w:val="00AE7D7C"/>
    <w:rsid w:val="00AF0BF0"/>
    <w:rsid w:val="00AF3E7D"/>
    <w:rsid w:val="00B066C4"/>
    <w:rsid w:val="00B122A8"/>
    <w:rsid w:val="00B13D1B"/>
    <w:rsid w:val="00B15D7A"/>
    <w:rsid w:val="00B5185A"/>
    <w:rsid w:val="00B706A9"/>
    <w:rsid w:val="00B776BA"/>
    <w:rsid w:val="00B80A60"/>
    <w:rsid w:val="00B818DF"/>
    <w:rsid w:val="00B90389"/>
    <w:rsid w:val="00B955B8"/>
    <w:rsid w:val="00BB7692"/>
    <w:rsid w:val="00BC1C1E"/>
    <w:rsid w:val="00BD1EC2"/>
    <w:rsid w:val="00BD4010"/>
    <w:rsid w:val="00BF5D8B"/>
    <w:rsid w:val="00C30670"/>
    <w:rsid w:val="00C35253"/>
    <w:rsid w:val="00C41C93"/>
    <w:rsid w:val="00C4665C"/>
    <w:rsid w:val="00C67D54"/>
    <w:rsid w:val="00C85608"/>
    <w:rsid w:val="00CA22E0"/>
    <w:rsid w:val="00CB2897"/>
    <w:rsid w:val="00CC1F18"/>
    <w:rsid w:val="00CC3371"/>
    <w:rsid w:val="00CE375B"/>
    <w:rsid w:val="00D23B36"/>
    <w:rsid w:val="00D52117"/>
    <w:rsid w:val="00D53DE4"/>
    <w:rsid w:val="00D6098D"/>
    <w:rsid w:val="00D61EFB"/>
    <w:rsid w:val="00D77053"/>
    <w:rsid w:val="00D82996"/>
    <w:rsid w:val="00D96175"/>
    <w:rsid w:val="00DB0D39"/>
    <w:rsid w:val="00DC06F7"/>
    <w:rsid w:val="00DF05D9"/>
    <w:rsid w:val="00DF6A50"/>
    <w:rsid w:val="00E063C0"/>
    <w:rsid w:val="00E07339"/>
    <w:rsid w:val="00E14005"/>
    <w:rsid w:val="00E2184E"/>
    <w:rsid w:val="00E47252"/>
    <w:rsid w:val="00E56FB3"/>
    <w:rsid w:val="00E614DD"/>
    <w:rsid w:val="00E638DA"/>
    <w:rsid w:val="00E814BA"/>
    <w:rsid w:val="00E84414"/>
    <w:rsid w:val="00E87125"/>
    <w:rsid w:val="00E91DFD"/>
    <w:rsid w:val="00E94868"/>
    <w:rsid w:val="00E94EC9"/>
    <w:rsid w:val="00EA7378"/>
    <w:rsid w:val="00EB2D75"/>
    <w:rsid w:val="00EC5D70"/>
    <w:rsid w:val="00EC62D1"/>
    <w:rsid w:val="00ED00A9"/>
    <w:rsid w:val="00EE372B"/>
    <w:rsid w:val="00EF2C19"/>
    <w:rsid w:val="00EF2D64"/>
    <w:rsid w:val="00EF3275"/>
    <w:rsid w:val="00F27EA2"/>
    <w:rsid w:val="00F318FB"/>
    <w:rsid w:val="00F4298F"/>
    <w:rsid w:val="00F44B93"/>
    <w:rsid w:val="00F722F4"/>
    <w:rsid w:val="00F74C8D"/>
    <w:rsid w:val="00F74E2E"/>
    <w:rsid w:val="00F8570B"/>
    <w:rsid w:val="00F85723"/>
    <w:rsid w:val="00F9444C"/>
    <w:rsid w:val="00FD1AE7"/>
    <w:rsid w:val="00FD7783"/>
    <w:rsid w:val="00FE1B98"/>
    <w:rsid w:val="00FF45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995E14"/>
  <w15:chartTrackingRefBased/>
  <w15:docId w15:val="{E5917C1B-C38B-439F-A092-244219531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223B"/>
    <w:pPr>
      <w:suppressAutoHyphens/>
    </w:pPr>
  </w:style>
  <w:style w:type="paragraph" w:styleId="Heading1">
    <w:name w:val="heading 1"/>
    <w:basedOn w:val="Normal"/>
    <w:next w:val="Normal"/>
    <w:link w:val="Heading1Char"/>
    <w:uiPriority w:val="9"/>
    <w:qFormat/>
    <w:rsid w:val="000B78C8"/>
    <w:pPr>
      <w:keepNext/>
      <w:keepLines/>
      <w:ind w:firstLine="0"/>
      <w:outlineLvl w:val="0"/>
    </w:pPr>
    <w:rPr>
      <w:rFonts w:asciiTheme="majorHAnsi" w:eastAsiaTheme="majorEastAsia" w:hAnsiTheme="majorHAnsi" w:cstheme="majorBidi"/>
    </w:rPr>
  </w:style>
  <w:style w:type="paragraph" w:styleId="Heading2">
    <w:name w:val="heading 2"/>
    <w:basedOn w:val="Normal"/>
    <w:next w:val="Normal"/>
    <w:link w:val="Heading2Char"/>
    <w:uiPriority w:val="9"/>
    <w:semiHidden/>
    <w:unhideWhenUsed/>
    <w:qFormat/>
    <w:rsid w:val="000B78C8"/>
    <w:pPr>
      <w:keepNext/>
      <w:keepLines/>
      <w:ind w:firstLine="0"/>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0B78C8"/>
    <w:pPr>
      <w:keepNext/>
      <w:keepLines/>
      <w:ind w:firstLine="0"/>
      <w:outlineLvl w:val="2"/>
    </w:pPr>
    <w:rPr>
      <w:rFonts w:asciiTheme="majorHAnsi" w:eastAsiaTheme="majorEastAsia" w:hAnsiTheme="majorHAnsi" w:cstheme="majorBidi"/>
    </w:rPr>
  </w:style>
  <w:style w:type="paragraph" w:styleId="Heading4">
    <w:name w:val="heading 4"/>
    <w:basedOn w:val="Normal"/>
    <w:next w:val="Normal"/>
    <w:link w:val="Heading4Char"/>
    <w:uiPriority w:val="9"/>
    <w:semiHidden/>
    <w:unhideWhenUsed/>
    <w:qFormat/>
    <w:rsid w:val="000B78C8"/>
    <w:pPr>
      <w:keepNext/>
      <w:keepLines/>
      <w:ind w:firstLine="0"/>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0B78C8"/>
    <w:pPr>
      <w:keepNext/>
      <w:keepLines/>
      <w:ind w:firstLine="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B78C8"/>
    <w:pPr>
      <w:keepNext/>
      <w:keepLines/>
      <w:ind w:firstLine="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0B78C8"/>
    <w:pPr>
      <w:keepNext/>
      <w:keepLines/>
      <w:ind w:firstLine="0"/>
      <w:outlineLvl w:val="6"/>
    </w:pPr>
    <w:rPr>
      <w:rFonts w:asciiTheme="majorHAnsi" w:eastAsiaTheme="majorEastAsia" w:hAnsiTheme="majorHAnsi" w:cstheme="majorBidi"/>
    </w:rPr>
  </w:style>
  <w:style w:type="paragraph" w:styleId="Heading8">
    <w:name w:val="heading 8"/>
    <w:basedOn w:val="Normal"/>
    <w:next w:val="Normal"/>
    <w:link w:val="Heading8Char"/>
    <w:uiPriority w:val="9"/>
    <w:semiHidden/>
    <w:unhideWhenUsed/>
    <w:qFormat/>
    <w:rsid w:val="000B78C8"/>
    <w:pPr>
      <w:keepNext/>
      <w:keepLines/>
      <w:ind w:firstLine="0"/>
      <w:outlineLvl w:val="7"/>
    </w:pPr>
    <w:rPr>
      <w:rFonts w:asciiTheme="majorHAnsi" w:eastAsiaTheme="majorEastAsia" w:hAnsiTheme="majorHAnsi" w:cstheme="majorBidi"/>
    </w:rPr>
  </w:style>
  <w:style w:type="paragraph" w:styleId="Heading9">
    <w:name w:val="heading 9"/>
    <w:basedOn w:val="Normal"/>
    <w:next w:val="Normal"/>
    <w:link w:val="Heading9Char"/>
    <w:uiPriority w:val="9"/>
    <w:semiHidden/>
    <w:unhideWhenUsed/>
    <w:qFormat/>
    <w:rsid w:val="000B78C8"/>
    <w:pPr>
      <w:keepNext/>
      <w:keepLines/>
      <w:ind w:firstLine="0"/>
      <w:outlineLvl w:val="8"/>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spacing w:line="240" w:lineRule="auto"/>
      <w:ind w:firstLine="0"/>
      <w:jc w:val="right"/>
    </w:pPr>
  </w:style>
  <w:style w:type="character" w:customStyle="1" w:styleId="HeaderChar">
    <w:name w:val="Header Char"/>
    <w:basedOn w:val="DefaultParagraphFont"/>
    <w:link w:val="Header"/>
    <w:uiPriority w:val="99"/>
  </w:style>
  <w:style w:type="paragraph" w:styleId="BalloonText">
    <w:name w:val="Balloon Text"/>
    <w:basedOn w:val="Normal"/>
    <w:link w:val="BalloonTextChar"/>
    <w:uiPriority w:val="99"/>
    <w:semiHidden/>
    <w:unhideWhenUsed/>
    <w:rsid w:val="00040CBB"/>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040CBB"/>
    <w:rPr>
      <w:rFonts w:ascii="Segoe UI" w:hAnsi="Segoe UI" w:cs="Segoe UI"/>
      <w:sz w:val="22"/>
      <w:szCs w:val="18"/>
    </w:rPr>
  </w:style>
  <w:style w:type="paragraph" w:styleId="Bibliography">
    <w:name w:val="Bibliography"/>
    <w:basedOn w:val="Normal"/>
    <w:next w:val="Normal"/>
    <w:uiPriority w:val="8"/>
    <w:unhideWhenUsed/>
    <w:qFormat/>
    <w:pPr>
      <w:ind w:left="720" w:hanging="720"/>
    </w:pPr>
  </w:style>
  <w:style w:type="paragraph" w:styleId="BlockText">
    <w:name w:val="Block Text"/>
    <w:basedOn w:val="Normal"/>
    <w:uiPriority w:val="99"/>
    <w:semiHidden/>
    <w:unhideWhenUsed/>
    <w:rsid w:val="00B818DF"/>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rsid w:val="00040CBB"/>
    <w:pPr>
      <w:spacing w:after="120"/>
      <w:ind w:firstLine="0"/>
    </w:pPr>
    <w:rPr>
      <w:sz w:val="22"/>
      <w:szCs w:val="16"/>
    </w:rPr>
  </w:style>
  <w:style w:type="character" w:customStyle="1" w:styleId="BodyText3Char">
    <w:name w:val="Body Text 3 Char"/>
    <w:basedOn w:val="DefaultParagraphFont"/>
    <w:link w:val="BodyText3"/>
    <w:uiPriority w:val="99"/>
    <w:semiHidden/>
    <w:rsid w:val="00040CBB"/>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rsid w:val="00040CBB"/>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040CBB"/>
    <w:rPr>
      <w:sz w:val="22"/>
      <w:szCs w:val="16"/>
    </w:rPr>
  </w:style>
  <w:style w:type="paragraph" w:styleId="Caption">
    <w:name w:val="caption"/>
    <w:basedOn w:val="Normal"/>
    <w:next w:val="Normal"/>
    <w:uiPriority w:val="35"/>
    <w:semiHidden/>
    <w:unhideWhenUsed/>
    <w:qFormat/>
    <w:rsid w:val="00245E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style>
  <w:style w:type="paragraph" w:styleId="CommentText">
    <w:name w:val="annotation text"/>
    <w:basedOn w:val="Normal"/>
    <w:link w:val="CommentTextChar"/>
    <w:uiPriority w:val="99"/>
    <w:semiHidden/>
    <w:unhideWhenUsed/>
    <w:rsid w:val="00040CBB"/>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040CBB"/>
    <w:rPr>
      <w:sz w:val="22"/>
      <w:szCs w:val="20"/>
    </w:rPr>
  </w:style>
  <w:style w:type="paragraph" w:styleId="CommentSubject">
    <w:name w:val="annotation subject"/>
    <w:basedOn w:val="CommentText"/>
    <w:next w:val="CommentText"/>
    <w:link w:val="CommentSubjectChar"/>
    <w:uiPriority w:val="99"/>
    <w:semiHidden/>
    <w:unhideWhenUsed/>
    <w:rsid w:val="00040CBB"/>
    <w:rPr>
      <w:b/>
      <w:bCs/>
    </w:rPr>
  </w:style>
  <w:style w:type="character" w:customStyle="1" w:styleId="CommentSubjectChar">
    <w:name w:val="Comment Subject Char"/>
    <w:basedOn w:val="CommentTextChar"/>
    <w:link w:val="CommentSubject"/>
    <w:uiPriority w:val="99"/>
    <w:semiHidden/>
    <w:rsid w:val="00040CBB"/>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rsid w:val="00040CBB"/>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040CBB"/>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style>
  <w:style w:type="paragraph" w:styleId="EndnoteText">
    <w:name w:val="endnote text"/>
    <w:basedOn w:val="Normal"/>
    <w:link w:val="EndnoteTextChar"/>
    <w:uiPriority w:val="99"/>
    <w:semiHidden/>
    <w:unhideWhenUsed/>
  </w:style>
  <w:style w:type="character" w:customStyle="1" w:styleId="EndnoteTextChar">
    <w:name w:val="Endnote Text Char"/>
    <w:basedOn w:val="DefaultParagraphFont"/>
    <w:link w:val="EndnoteText"/>
    <w:uiPriority w:val="99"/>
    <w:semiHidden/>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040CBB"/>
    <w:pPr>
      <w:spacing w:line="240" w:lineRule="auto"/>
      <w:ind w:firstLine="0"/>
    </w:pPr>
    <w:rPr>
      <w:rFonts w:asciiTheme="majorHAnsi" w:eastAsiaTheme="majorEastAsia" w:hAnsiTheme="majorHAnsi" w:cstheme="majorBidi"/>
      <w:sz w:val="22"/>
      <w:szCs w:val="20"/>
    </w:rPr>
  </w:style>
  <w:style w:type="paragraph" w:customStyle="1" w:styleId="TableTitle">
    <w:name w:val="Table Title"/>
    <w:basedOn w:val="Normal"/>
    <w:next w:val="Normal"/>
    <w:uiPriority w:val="4"/>
    <w:qFormat/>
    <w:pPr>
      <w:ind w:left="360" w:hanging="360"/>
    </w:pPr>
  </w:style>
  <w:style w:type="paragraph" w:styleId="FootnoteText">
    <w:name w:val="footnote text"/>
    <w:basedOn w:val="Normal"/>
    <w:link w:val="FootnoteTextChar"/>
    <w:uiPriority w:val="99"/>
    <w:semiHidden/>
    <w:unhideWhenUsed/>
  </w:style>
  <w:style w:type="character" w:customStyle="1" w:styleId="FootnoteTextChar">
    <w:name w:val="Footnote Text Char"/>
    <w:basedOn w:val="DefaultParagraphFont"/>
    <w:link w:val="FootnoteText"/>
    <w:uiPriority w:val="99"/>
    <w:semiHidden/>
  </w:style>
  <w:style w:type="character" w:customStyle="1" w:styleId="Heading1Char">
    <w:name w:val="Heading 1 Char"/>
    <w:basedOn w:val="DefaultParagraphFont"/>
    <w:link w:val="Heading1"/>
    <w:uiPriority w:val="9"/>
    <w:rPr>
      <w:rFonts w:asciiTheme="majorHAnsi" w:eastAsiaTheme="majorEastAsia" w:hAnsiTheme="majorHAnsi" w:cstheme="majorBidi"/>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rPr>
  </w:style>
  <w:style w:type="paragraph" w:styleId="HTMLPreformatted">
    <w:name w:val="HTML Preformatted"/>
    <w:basedOn w:val="Normal"/>
    <w:link w:val="HTMLPreformattedChar"/>
    <w:uiPriority w:val="99"/>
    <w:semiHidden/>
    <w:unhideWhenUsed/>
    <w:rsid w:val="00040CBB"/>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040CBB"/>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9"/>
    <w:semiHidden/>
    <w:unhideWhenUsed/>
    <w:pPr>
      <w:numPr>
        <w:numId w:val="1"/>
      </w:numPr>
      <w:ind w:firstLine="0"/>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9"/>
    <w:semiHidden/>
    <w:unhideWhenUsed/>
    <w:pPr>
      <w:numPr>
        <w:numId w:val="6"/>
      </w:numPr>
      <w:ind w:firstLine="0"/>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MacroText">
    <w:name w:val="macro"/>
    <w:link w:val="MacroTextChar"/>
    <w:uiPriority w:val="99"/>
    <w:semiHidden/>
    <w:unhideWhenUsed/>
    <w:rsid w:val="00040CBB"/>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MacroTextChar">
    <w:name w:val="Macro Text Char"/>
    <w:basedOn w:val="DefaultParagraphFont"/>
    <w:link w:val="MacroText"/>
    <w:uiPriority w:val="99"/>
    <w:semiHidden/>
    <w:rsid w:val="00040CBB"/>
    <w:rPr>
      <w:rFonts w:ascii="Consolas" w:hAnsi="Consolas" w:cs="Consolas"/>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hd w:val="pct20" w:color="auto" w:fill="auto"/>
    </w:rPr>
  </w:style>
  <w:style w:type="paragraph" w:styleId="NoSpacing">
    <w:name w:val="No Spacing"/>
    <w:aliases w:val="No Indent"/>
    <w:link w:val="NoSpacingCh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style>
  <w:style w:type="paragraph" w:styleId="PlainText">
    <w:name w:val="Plain Text"/>
    <w:basedOn w:val="Normal"/>
    <w:link w:val="PlainTextChar"/>
    <w:uiPriority w:val="99"/>
    <w:semiHidden/>
    <w:unhideWhenUsed/>
    <w:rsid w:val="00040CBB"/>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040CBB"/>
    <w:rPr>
      <w:rFonts w:ascii="Consolas" w:hAnsi="Consolas" w:cs="Consolas"/>
      <w:sz w:val="22"/>
      <w:szCs w:val="21"/>
    </w:rPr>
  </w:style>
  <w:style w:type="paragraph" w:styleId="Quote">
    <w:name w:val="Quote"/>
    <w:basedOn w:val="Normal"/>
    <w:next w:val="Normal"/>
    <w:link w:val="QuoteChar"/>
    <w:uiPriority w:val="3"/>
    <w:qFormat/>
    <w:pPr>
      <w:ind w:left="1440" w:firstLine="0"/>
    </w:pPr>
  </w:style>
  <w:style w:type="character" w:customStyle="1" w:styleId="QuoteChar">
    <w:name w:val="Quote Char"/>
    <w:basedOn w:val="DefaultParagraphFont"/>
    <w:link w:val="Quote"/>
    <w:uiPriority w:val="3"/>
    <w:rsid w:val="004A2675"/>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itle">
    <w:name w:val="Title"/>
    <w:basedOn w:val="Normal"/>
    <w:next w:val="Normal"/>
    <w:link w:val="TitleChar"/>
    <w:uiPriority w:val="1"/>
    <w:qFormat/>
    <w:rsid w:val="001463B2"/>
    <w:pPr>
      <w:ind w:firstLine="0"/>
      <w:jc w:val="center"/>
    </w:pPr>
    <w:rPr>
      <w:rFonts w:asciiTheme="majorHAnsi" w:eastAsiaTheme="majorEastAsia" w:hAnsiTheme="majorHAnsi" w:cstheme="majorBidi"/>
      <w:kern w:val="28"/>
    </w:rPr>
  </w:style>
  <w:style w:type="character" w:customStyle="1" w:styleId="TitleChar">
    <w:name w:val="Title Char"/>
    <w:basedOn w:val="DefaultParagraphFont"/>
    <w:link w:val="Title"/>
    <w:uiPriority w:val="1"/>
    <w:rsid w:val="001463B2"/>
    <w:rPr>
      <w:rFonts w:asciiTheme="majorHAnsi" w:eastAsiaTheme="majorEastAsia" w:hAnsiTheme="majorHAnsi" w:cstheme="majorBidi"/>
      <w:kern w:val="28"/>
    </w:r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pPr>
      <w:spacing w:after="100"/>
      <w:ind w:firstLine="0"/>
    </w:pPr>
  </w:style>
  <w:style w:type="paragraph" w:styleId="TOC2">
    <w:name w:val="toc 2"/>
    <w:basedOn w:val="Normal"/>
    <w:next w:val="Normal"/>
    <w:autoRedefine/>
    <w:uiPriority w:val="39"/>
    <w:semiHidden/>
    <w:unhideWhenUsed/>
    <w:pPr>
      <w:spacing w:after="100"/>
      <w:ind w:left="240" w:firstLine="0"/>
    </w:pPr>
  </w:style>
  <w:style w:type="paragraph" w:styleId="TOC3">
    <w:name w:val="toc 3"/>
    <w:basedOn w:val="Normal"/>
    <w:next w:val="Normal"/>
    <w:autoRedefine/>
    <w:uiPriority w:val="39"/>
    <w:semiHidden/>
    <w:unhideWhenUsed/>
    <w:pPr>
      <w:spacing w:after="100"/>
      <w:ind w:left="480" w:firstLine="0"/>
    </w:p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paragraph" w:styleId="TOCHeading">
    <w:name w:val="TOC Heading"/>
    <w:basedOn w:val="Heading1"/>
    <w:next w:val="Normal"/>
    <w:uiPriority w:val="39"/>
    <w:semiHidden/>
    <w:unhideWhenUsed/>
    <w:qFormat/>
    <w:pPr>
      <w:outlineLvl w:val="9"/>
    </w:pPr>
  </w:style>
  <w:style w:type="character" w:styleId="PlaceholderText">
    <w:name w:val="Placeholder Text"/>
    <w:basedOn w:val="DefaultParagraphFont"/>
    <w:uiPriority w:val="99"/>
    <w:semiHidden/>
    <w:rsid w:val="00B818DF"/>
    <w:rPr>
      <w:color w:val="595959" w:themeColor="text1" w:themeTint="A6"/>
    </w:rPr>
  </w:style>
  <w:style w:type="character" w:styleId="Emphasis">
    <w:name w:val="Emphasis"/>
    <w:basedOn w:val="DefaultParagraphFont"/>
    <w:uiPriority w:val="8"/>
    <w:qFormat/>
    <w:rPr>
      <w:i/>
      <w:iCs/>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LAresearchpapertable">
    <w:name w:val="MLA research paper table"/>
    <w:basedOn w:val="Table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TableSource">
    <w:name w:val="Table Source"/>
    <w:basedOn w:val="TableTitle"/>
    <w:next w:val="Normal"/>
    <w:uiPriority w:val="5"/>
    <w:qFormat/>
    <w:pPr>
      <w:spacing w:before="240"/>
    </w:pPr>
  </w:style>
  <w:style w:type="paragraph" w:customStyle="1" w:styleId="TableNote">
    <w:name w:val="Table Note"/>
    <w:basedOn w:val="Normal"/>
    <w:uiPriority w:val="6"/>
    <w:qFormat/>
    <w:pPr>
      <w:numPr>
        <w:numId w:val="11"/>
      </w:numPr>
    </w:pPr>
  </w:style>
  <w:style w:type="paragraph" w:customStyle="1" w:styleId="SectionTitle">
    <w:name w:val="Section Title"/>
    <w:basedOn w:val="Normal"/>
    <w:next w:val="Normal"/>
    <w:uiPriority w:val="7"/>
    <w:qFormat/>
    <w:pPr>
      <w:pageBreakBefore/>
      <w:ind w:firstLine="0"/>
      <w:jc w:val="center"/>
      <w:outlineLvl w:val="0"/>
    </w:pPr>
  </w:style>
  <w:style w:type="numbering" w:customStyle="1" w:styleId="MLAOutline">
    <w:name w:val="MLA Outline"/>
    <w:uiPriority w:val="99"/>
    <w:pPr>
      <w:numPr>
        <w:numId w:val="12"/>
      </w:numPr>
    </w:pPr>
  </w:style>
  <w:style w:type="paragraph" w:styleId="Footer">
    <w:name w:val="footer"/>
    <w:basedOn w:val="Normal"/>
    <w:link w:val="FooterChar"/>
    <w:uiPriority w:val="99"/>
    <w:unhideWhenUsed/>
    <w:rsid w:val="001463B2"/>
    <w:pPr>
      <w:spacing w:line="240" w:lineRule="auto"/>
    </w:pPr>
  </w:style>
  <w:style w:type="character" w:customStyle="1" w:styleId="FooterChar">
    <w:name w:val="Footer Char"/>
    <w:basedOn w:val="DefaultParagraphFont"/>
    <w:link w:val="Footer"/>
    <w:uiPriority w:val="99"/>
    <w:rsid w:val="001463B2"/>
  </w:style>
  <w:style w:type="character" w:styleId="IntenseEmphasis">
    <w:name w:val="Intense Emphasis"/>
    <w:basedOn w:val="DefaultParagraphFont"/>
    <w:uiPriority w:val="21"/>
    <w:semiHidden/>
    <w:unhideWhenUsed/>
    <w:qFormat/>
    <w:rsid w:val="004F7139"/>
    <w:rPr>
      <w:i/>
      <w:iCs/>
      <w:color w:val="595959" w:themeColor="text1" w:themeTint="A6"/>
    </w:rPr>
  </w:style>
  <w:style w:type="paragraph" w:styleId="IntenseQuote">
    <w:name w:val="Intense Quote"/>
    <w:basedOn w:val="Normal"/>
    <w:next w:val="Normal"/>
    <w:link w:val="IntenseQuoteChar"/>
    <w:uiPriority w:val="30"/>
    <w:semiHidden/>
    <w:unhideWhenUsed/>
    <w:qFormat/>
    <w:rsid w:val="004F7139"/>
    <w:pPr>
      <w:pBdr>
        <w:top w:val="single" w:sz="4" w:space="10" w:color="595959" w:themeColor="text1" w:themeTint="A6"/>
        <w:bottom w:val="single" w:sz="4" w:space="10" w:color="595959" w:themeColor="text1" w:themeTint="A6"/>
      </w:pBdr>
      <w:spacing w:before="360" w:after="360"/>
      <w:ind w:left="864" w:right="864"/>
      <w:jc w:val="center"/>
    </w:pPr>
    <w:rPr>
      <w:i/>
      <w:iCs/>
      <w:color w:val="595959" w:themeColor="text1" w:themeTint="A6"/>
    </w:rPr>
  </w:style>
  <w:style w:type="character" w:customStyle="1" w:styleId="IntenseQuoteChar">
    <w:name w:val="Intense Quote Char"/>
    <w:basedOn w:val="DefaultParagraphFont"/>
    <w:link w:val="IntenseQuote"/>
    <w:uiPriority w:val="30"/>
    <w:semiHidden/>
    <w:rsid w:val="004F7139"/>
    <w:rPr>
      <w:i/>
      <w:iCs/>
      <w:color w:val="595959" w:themeColor="text1" w:themeTint="A6"/>
    </w:rPr>
  </w:style>
  <w:style w:type="character" w:styleId="IntenseReference">
    <w:name w:val="Intense Reference"/>
    <w:basedOn w:val="DefaultParagraphFont"/>
    <w:uiPriority w:val="32"/>
    <w:semiHidden/>
    <w:unhideWhenUsed/>
    <w:qFormat/>
    <w:rsid w:val="004F7139"/>
    <w:rPr>
      <w:b/>
      <w:bCs/>
      <w:smallCaps/>
      <w:color w:val="595959" w:themeColor="text1" w:themeTint="A6"/>
      <w:spacing w:val="5"/>
    </w:rPr>
  </w:style>
  <w:style w:type="character" w:styleId="FollowedHyperlink">
    <w:name w:val="FollowedHyperlink"/>
    <w:basedOn w:val="DefaultParagraphFont"/>
    <w:uiPriority w:val="99"/>
    <w:semiHidden/>
    <w:unhideWhenUsed/>
    <w:rsid w:val="00B818DF"/>
    <w:rPr>
      <w:color w:val="595959" w:themeColor="text1" w:themeTint="A6"/>
      <w:u w:val="single"/>
    </w:rPr>
  </w:style>
  <w:style w:type="character" w:styleId="CommentReference">
    <w:name w:val="annotation reference"/>
    <w:basedOn w:val="DefaultParagraphFont"/>
    <w:uiPriority w:val="99"/>
    <w:semiHidden/>
    <w:unhideWhenUsed/>
    <w:rsid w:val="007C53FB"/>
    <w:rPr>
      <w:sz w:val="22"/>
      <w:szCs w:val="16"/>
    </w:rPr>
  </w:style>
  <w:style w:type="character" w:styleId="HTMLCode">
    <w:name w:val="HTML Code"/>
    <w:basedOn w:val="DefaultParagraphFont"/>
    <w:uiPriority w:val="99"/>
    <w:semiHidden/>
    <w:unhideWhenUsed/>
    <w:rsid w:val="00040CBB"/>
    <w:rPr>
      <w:rFonts w:ascii="Consolas" w:hAnsi="Consolas"/>
      <w:sz w:val="22"/>
      <w:szCs w:val="20"/>
    </w:rPr>
  </w:style>
  <w:style w:type="character" w:styleId="HTMLKeyboard">
    <w:name w:val="HTML Keyboard"/>
    <w:basedOn w:val="DefaultParagraphFont"/>
    <w:uiPriority w:val="99"/>
    <w:semiHidden/>
    <w:unhideWhenUsed/>
    <w:rsid w:val="00040CBB"/>
    <w:rPr>
      <w:rFonts w:ascii="Consolas" w:hAnsi="Consolas"/>
      <w:sz w:val="22"/>
      <w:szCs w:val="20"/>
    </w:rPr>
  </w:style>
  <w:style w:type="character" w:styleId="HTMLTypewriter">
    <w:name w:val="HTML Typewriter"/>
    <w:basedOn w:val="DefaultParagraphFont"/>
    <w:uiPriority w:val="99"/>
    <w:semiHidden/>
    <w:unhideWhenUsed/>
    <w:rsid w:val="00040CBB"/>
    <w:rPr>
      <w:rFonts w:ascii="Consolas" w:hAnsi="Consolas"/>
      <w:sz w:val="22"/>
      <w:szCs w:val="20"/>
    </w:rPr>
  </w:style>
  <w:style w:type="character" w:customStyle="1" w:styleId="NoSpacingChar">
    <w:name w:val="No Spacing Char"/>
    <w:aliases w:val="No Indent Char"/>
    <w:basedOn w:val="DefaultParagraphFont"/>
    <w:link w:val="NoSpacing"/>
    <w:uiPriority w:val="1"/>
    <w:rsid w:val="00D6098D"/>
  </w:style>
  <w:style w:type="character" w:styleId="Hyperlink">
    <w:name w:val="Hyperlink"/>
    <w:basedOn w:val="DefaultParagraphFont"/>
    <w:uiPriority w:val="99"/>
    <w:unhideWhenUsed/>
    <w:rsid w:val="00AB4810"/>
    <w:rPr>
      <w:color w:val="5F5F5F" w:themeColor="hyperlink"/>
      <w:u w:val="single"/>
    </w:rPr>
  </w:style>
  <w:style w:type="character" w:styleId="UnresolvedMention">
    <w:name w:val="Unresolved Mention"/>
    <w:basedOn w:val="DefaultParagraphFont"/>
    <w:uiPriority w:val="99"/>
    <w:semiHidden/>
    <w:unhideWhenUsed/>
    <w:rsid w:val="00AB4810"/>
    <w:rPr>
      <w:color w:val="605E5C"/>
      <w:shd w:val="clear" w:color="auto" w:fill="E1DFDD"/>
    </w:rPr>
  </w:style>
  <w:style w:type="paragraph" w:styleId="ListParagraph">
    <w:name w:val="List Paragraph"/>
    <w:basedOn w:val="Normal"/>
    <w:uiPriority w:val="34"/>
    <w:unhideWhenUsed/>
    <w:qFormat/>
    <w:rsid w:val="006A19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87740603">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16750197">
      <w:bodyDiv w:val="1"/>
      <w:marLeft w:val="0"/>
      <w:marRight w:val="0"/>
      <w:marTop w:val="0"/>
      <w:marBottom w:val="0"/>
      <w:divBdr>
        <w:top w:val="none" w:sz="0" w:space="0" w:color="auto"/>
        <w:left w:val="none" w:sz="0" w:space="0" w:color="auto"/>
        <w:bottom w:val="none" w:sz="0" w:space="0" w:color="auto"/>
        <w:right w:val="none" w:sz="0" w:space="0" w:color="auto"/>
      </w:divBdr>
    </w:div>
    <w:div w:id="1164321403">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77447025">
      <w:bodyDiv w:val="1"/>
      <w:marLeft w:val="0"/>
      <w:marRight w:val="0"/>
      <w:marTop w:val="0"/>
      <w:marBottom w:val="0"/>
      <w:divBdr>
        <w:top w:val="none" w:sz="0" w:space="0" w:color="auto"/>
        <w:left w:val="none" w:sz="0" w:space="0" w:color="auto"/>
        <w:bottom w:val="none" w:sz="0" w:space="0" w:color="auto"/>
        <w:right w:val="none" w:sz="0" w:space="0" w:color="auto"/>
      </w:divBdr>
    </w:div>
    <w:div w:id="130419675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389036087">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557425288">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3826891">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19558046">
      <w:bodyDiv w:val="1"/>
      <w:marLeft w:val="0"/>
      <w:marRight w:val="0"/>
      <w:marTop w:val="0"/>
      <w:marBottom w:val="0"/>
      <w:divBdr>
        <w:top w:val="none" w:sz="0" w:space="0" w:color="auto"/>
        <w:left w:val="none" w:sz="0" w:space="0" w:color="auto"/>
        <w:bottom w:val="none" w:sz="0" w:space="0" w:color="auto"/>
        <w:right w:val="none" w:sz="0" w:space="0" w:color="auto"/>
      </w:divBdr>
    </w:div>
    <w:div w:id="2017421617">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MLA%20style%20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A2C90556E384436BB6BDB6544A1DE8C"/>
        <w:category>
          <w:name w:val="General"/>
          <w:gallery w:val="placeholder"/>
        </w:category>
        <w:types>
          <w:type w:val="bbPlcHdr"/>
        </w:types>
        <w:behaviors>
          <w:behavior w:val="content"/>
        </w:behaviors>
        <w:guid w:val="{E32F8B40-F0E2-4B7F-B569-D044E069EA6E}"/>
      </w:docPartPr>
      <w:docPartBody>
        <w:p w:rsidR="00DF6831" w:rsidRDefault="00932BC3" w:rsidP="00932BC3">
          <w:pPr>
            <w:pStyle w:val="7A2C90556E384436BB6BDB6544A1DE8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BC3"/>
    <w:rsid w:val="00175802"/>
    <w:rsid w:val="003F3A1D"/>
    <w:rsid w:val="00706BC2"/>
    <w:rsid w:val="0092132D"/>
    <w:rsid w:val="00932BC3"/>
    <w:rsid w:val="009507BB"/>
    <w:rsid w:val="009700B1"/>
    <w:rsid w:val="00AE6C48"/>
    <w:rsid w:val="00B518F0"/>
    <w:rsid w:val="00DF6831"/>
    <w:rsid w:val="00F062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8"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8"/>
    <w:qFormat/>
    <w:rPr>
      <w:i/>
      <w:iCs/>
    </w:rPr>
  </w:style>
  <w:style w:type="paragraph" w:customStyle="1" w:styleId="7A2C90556E384436BB6BDB6544A1DE8C">
    <w:name w:val="7A2C90556E384436BB6BDB6544A1DE8C"/>
    <w:rsid w:val="00932B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2022-05-12T00:00:00</PublishDate>
  <Abstract/>
  <CompanyAddress>MAY 12, 2022</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MLA style paper.dotx</Template>
  <TotalTime>15</TotalTime>
  <Pages>11</Pages>
  <Words>2494</Words>
  <Characters>14222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Mission Report 3: LUNAR Rover Design</vt:lpstr>
    </vt:vector>
  </TitlesOfParts>
  <Company>NCAS Spring 2022</Company>
  <LinksUpToDate>false</LinksUpToDate>
  <CharactersWithSpaces>16683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Mission Report 3: LUNAR Rover Design</dc:title>
  <dc:subject/>
  <dc:creator>User</dc:creator>
  <cp:keywords/>
  <dc:description/>
  <cp:lastModifiedBy>Victoria Lee</cp:lastModifiedBy>
  <cp:revision>8</cp:revision>
  <dcterms:created xsi:type="dcterms:W3CDTF">2022-05-31T22:52:00Z</dcterms:created>
  <dcterms:modified xsi:type="dcterms:W3CDTF">2022-05-31T23:08:00Z</dcterms:modified>
  <cp:version/>
</cp:coreProperties>
</file>