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D5E" w:rsidRPr="0045249E" w:rsidRDefault="009B4D5E" w:rsidP="009B4D5E">
      <w:pPr>
        <w:spacing w:before="120"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2"/>
          <w:szCs w:val="32"/>
        </w:rPr>
        <w:t xml:space="preserve">КИЇВСЬКИЙ НАЦІОНАЛЬНИЙ УНІВЕРСИТЕТ </w:t>
      </w:r>
    </w:p>
    <w:p w:rsidR="009B4D5E" w:rsidRPr="0045249E" w:rsidRDefault="009B4D5E" w:rsidP="009B4D5E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2"/>
          <w:szCs w:val="32"/>
        </w:rPr>
        <w:t>імені ТАРАСА ШЕВЧЕНКА</w:t>
      </w:r>
    </w:p>
    <w:p w:rsidR="009B4D5E" w:rsidRPr="0045249E" w:rsidRDefault="009B4D5E" w:rsidP="009B4D5E">
      <w:pPr>
        <w:spacing w:line="276" w:lineRule="auto"/>
        <w:rPr>
          <w:rFonts w:ascii="Times New Roman" w:hAnsi="Times New Roman" w:cs="Times New Roman"/>
          <w:b/>
          <w:noProof/>
          <w:color w:val="0D0D0D"/>
          <w:sz w:val="28"/>
          <w:szCs w:val="28"/>
        </w:rPr>
      </w:pPr>
    </w:p>
    <w:p w:rsidR="009B4D5E" w:rsidRPr="0045249E" w:rsidRDefault="009B4D5E" w:rsidP="009B4D5E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</w:rPr>
        <w:object w:dxaOrig="6075" w:dyaOrig="1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8pt;height:85.1pt" o:ole="">
            <v:imagedata r:id="rId7" o:title=""/>
          </v:shape>
          <o:OLEObject Type="Embed" ProgID="Word.Picture.8" ShapeID="_x0000_i1025" DrawAspect="Content" ObjectID="_1715383037" r:id="rId8"/>
        </w:object>
      </w:r>
    </w:p>
    <w:p w:rsidR="009B4D5E" w:rsidRPr="0045249E" w:rsidRDefault="009B4D5E" w:rsidP="009B4D5E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</w:p>
    <w:p w:rsidR="009B4D5E" w:rsidRPr="0045249E" w:rsidRDefault="009B4D5E" w:rsidP="009B4D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5249E">
        <w:rPr>
          <w:rFonts w:ascii="Times New Roman" w:hAnsi="Times New Roman" w:cs="Times New Roman"/>
          <w:b/>
          <w:bCs/>
          <w:noProof/>
          <w:sz w:val="28"/>
          <w:szCs w:val="28"/>
        </w:rPr>
        <w:t>ФАКУЛЬТЕТ ІНФОРМАЦІЙНИХ ТЕХНОЛОГІЙ</w:t>
      </w:r>
    </w:p>
    <w:p w:rsidR="009B4D5E" w:rsidRPr="0045249E" w:rsidRDefault="009B4D5E" w:rsidP="009B4D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9B4D5E" w:rsidRPr="0045249E" w:rsidRDefault="009B4D5E" w:rsidP="009B4D5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  <w:r w:rsidRPr="0045249E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>Кафедра прикладних інформаційних систем</w:t>
      </w:r>
    </w:p>
    <w:p w:rsidR="009B4D5E" w:rsidRPr="0045249E" w:rsidRDefault="009B4D5E" w:rsidP="009B4D5E">
      <w:pPr>
        <w:spacing w:line="276" w:lineRule="auto"/>
        <w:ind w:firstLine="567"/>
        <w:jc w:val="center"/>
        <w:rPr>
          <w:rFonts w:ascii="Times New Roman" w:hAnsi="Times New Roman" w:cs="Times New Roman"/>
          <w:noProof/>
          <w:color w:val="0D0D0D"/>
          <w:sz w:val="28"/>
          <w:szCs w:val="28"/>
        </w:rPr>
      </w:pPr>
    </w:p>
    <w:p w:rsidR="009B4D5E" w:rsidRPr="0045249E" w:rsidRDefault="009B4D5E" w:rsidP="009B4D5E">
      <w:pPr>
        <w:spacing w:line="276" w:lineRule="auto"/>
        <w:ind w:firstLine="567"/>
        <w:jc w:val="center"/>
        <w:rPr>
          <w:rFonts w:ascii="Times New Roman" w:hAnsi="Times New Roman" w:cs="Times New Roman"/>
          <w:b/>
          <w:noProof/>
          <w:color w:val="0D0D0D"/>
          <w:sz w:val="28"/>
          <w:szCs w:val="28"/>
        </w:rPr>
      </w:pPr>
    </w:p>
    <w:p w:rsidR="009B4D5E" w:rsidRPr="0045249E" w:rsidRDefault="009B4D5E" w:rsidP="009B4D5E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6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6"/>
          <w:szCs w:val="32"/>
        </w:rPr>
        <w:t xml:space="preserve">Звіт до практичної </w:t>
      </w:r>
      <w:r>
        <w:rPr>
          <w:rFonts w:ascii="Times New Roman" w:hAnsi="Times New Roman" w:cs="Times New Roman"/>
          <w:b/>
          <w:noProof/>
          <w:color w:val="0D0D0D"/>
          <w:sz w:val="36"/>
          <w:szCs w:val="32"/>
        </w:rPr>
        <w:t>роботи №7</w:t>
      </w:r>
    </w:p>
    <w:p w:rsidR="009B4D5E" w:rsidRPr="0045249E" w:rsidRDefault="009B4D5E" w:rsidP="009B4D5E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</w:p>
    <w:p w:rsidR="009B4D5E" w:rsidRPr="0045249E" w:rsidRDefault="009B4D5E" w:rsidP="009B4D5E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2"/>
          <w:szCs w:val="32"/>
        </w:rPr>
        <w:t>з курсу</w:t>
      </w:r>
    </w:p>
    <w:p w:rsidR="009B4D5E" w:rsidRPr="0045249E" w:rsidRDefault="009B4D5E" w:rsidP="009B4D5E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32"/>
        </w:rPr>
      </w:pPr>
    </w:p>
    <w:p w:rsidR="009B4D5E" w:rsidRPr="0045249E" w:rsidRDefault="009B4D5E" w:rsidP="009B4D5E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2"/>
          <w:szCs w:val="40"/>
        </w:rPr>
      </w:pPr>
      <w:r w:rsidRPr="0045249E">
        <w:rPr>
          <w:rFonts w:ascii="Times New Roman" w:hAnsi="Times New Roman" w:cs="Times New Roman"/>
          <w:b/>
          <w:noProof/>
          <w:color w:val="0D0D0D"/>
          <w:sz w:val="32"/>
          <w:szCs w:val="40"/>
        </w:rPr>
        <w:t>«</w:t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val="uk-UA"/>
        </w:rPr>
        <w:t>Об’єктно-орієнтоване програмування</w:t>
      </w:r>
      <w:r w:rsidRPr="0045249E">
        <w:rPr>
          <w:rFonts w:ascii="Times New Roman" w:hAnsi="Times New Roman" w:cs="Times New Roman"/>
          <w:b/>
          <w:noProof/>
          <w:color w:val="0D0D0D"/>
          <w:sz w:val="32"/>
          <w:szCs w:val="40"/>
        </w:rPr>
        <w:t>»</w:t>
      </w:r>
    </w:p>
    <w:p w:rsidR="009B4D5E" w:rsidRPr="0045249E" w:rsidRDefault="009B4D5E" w:rsidP="009B4D5E">
      <w:pPr>
        <w:spacing w:line="276" w:lineRule="auto"/>
        <w:rPr>
          <w:rFonts w:ascii="Times New Roman" w:hAnsi="Times New Roman" w:cs="Times New Roman"/>
          <w:b/>
          <w:noProof/>
          <w:color w:val="0D0D0D"/>
          <w:sz w:val="36"/>
          <w:szCs w:val="36"/>
        </w:rPr>
      </w:pPr>
      <w:bookmarkStart w:id="0" w:name="_gjdgxs" w:colFirst="0" w:colLast="0"/>
      <w:bookmarkEnd w:id="0"/>
    </w:p>
    <w:p w:rsidR="009B4D5E" w:rsidRPr="0045249E" w:rsidRDefault="009B4D5E" w:rsidP="009B4D5E">
      <w:pPr>
        <w:spacing w:line="276" w:lineRule="auto"/>
        <w:jc w:val="center"/>
        <w:rPr>
          <w:rFonts w:ascii="Times New Roman" w:hAnsi="Times New Roman" w:cs="Times New Roman"/>
          <w:b/>
          <w:noProof/>
          <w:color w:val="0D0D0D"/>
          <w:sz w:val="36"/>
          <w:szCs w:val="36"/>
        </w:rPr>
      </w:pPr>
    </w:p>
    <w:p w:rsidR="009B4D5E" w:rsidRPr="0045249E" w:rsidRDefault="009B4D5E" w:rsidP="009B4D5E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студента 2 курсу</w:t>
      </w:r>
    </w:p>
    <w:p w:rsidR="009B4D5E" w:rsidRPr="0045249E" w:rsidRDefault="009B4D5E" w:rsidP="009B4D5E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групи ПП-22</w:t>
      </w:r>
    </w:p>
    <w:p w:rsidR="009B4D5E" w:rsidRPr="0045249E" w:rsidRDefault="009B4D5E" w:rsidP="009B4D5E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спеціальності 122 «Комп'ютерні науки»</w:t>
      </w:r>
    </w:p>
    <w:p w:rsidR="009B4D5E" w:rsidRPr="0045249E" w:rsidRDefault="009B4D5E" w:rsidP="009B4D5E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ОП «Прикладне програмування»</w:t>
      </w:r>
    </w:p>
    <w:p w:rsidR="009B4D5E" w:rsidRPr="0045249E" w:rsidRDefault="009B4D5E" w:rsidP="009B4D5E">
      <w:pPr>
        <w:spacing w:line="276" w:lineRule="auto"/>
        <w:ind w:firstLine="567"/>
        <w:jc w:val="right"/>
        <w:rPr>
          <w:rFonts w:ascii="Times New Roman" w:hAnsi="Times New Roman" w:cs="Times New Roman"/>
          <w:noProof/>
          <w:color w:val="0D0D0D"/>
          <w:sz w:val="28"/>
          <w:szCs w:val="28"/>
        </w:rPr>
      </w:pPr>
      <w:r w:rsidRPr="0045249E">
        <w:rPr>
          <w:rFonts w:ascii="Times New Roman" w:hAnsi="Times New Roman" w:cs="Times New Roman"/>
          <w:noProof/>
          <w:color w:val="0D0D0D"/>
          <w:sz w:val="28"/>
          <w:szCs w:val="28"/>
        </w:rPr>
        <w:t>Шевлюк Вікторії Віталіївни</w:t>
      </w:r>
    </w:p>
    <w:p w:rsidR="009B4D5E" w:rsidRPr="0045249E" w:rsidRDefault="009B4D5E" w:rsidP="009B4D5E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</w:p>
    <w:p w:rsidR="009B4D5E" w:rsidRPr="0045249E" w:rsidRDefault="009B4D5E" w:rsidP="009B4D5E">
      <w:pPr>
        <w:widowControl w:val="0"/>
        <w:spacing w:line="276" w:lineRule="auto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</w:p>
    <w:p w:rsidR="009B4D5E" w:rsidRPr="0045249E" w:rsidRDefault="009B4D5E" w:rsidP="009B4D5E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</w:p>
    <w:p w:rsidR="009B4D5E" w:rsidRPr="0045249E" w:rsidRDefault="009B4D5E" w:rsidP="009B4D5E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noProof/>
          <w:color w:val="0D0D0D"/>
          <w:sz w:val="28"/>
          <w:szCs w:val="28"/>
        </w:rPr>
      </w:pPr>
      <w:bookmarkStart w:id="1" w:name="_GoBack"/>
      <w:bookmarkEnd w:id="1"/>
      <w:r w:rsidRPr="0045249E">
        <w:rPr>
          <w:rFonts w:ascii="Times New Roman" w:hAnsi="Times New Roman" w:cs="Times New Roman"/>
          <w:i/>
          <w:noProof/>
          <w:color w:val="0D0D0D"/>
          <w:sz w:val="28"/>
          <w:szCs w:val="28"/>
        </w:rPr>
        <w:t>Викладач:</w:t>
      </w:r>
    </w:p>
    <w:p w:rsidR="009B4D5E" w:rsidRDefault="009B4D5E" w:rsidP="009B4D5E">
      <w:pPr>
        <w:spacing w:line="276" w:lineRule="auto"/>
        <w:ind w:left="566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B6017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к.ф.-м.н., доц. Шолохов О.В.</w:t>
      </w:r>
    </w:p>
    <w:p w:rsidR="009B4D5E" w:rsidRDefault="009B4D5E" w:rsidP="009B4D5E">
      <w:pPr>
        <w:spacing w:line="276" w:lineRule="auto"/>
        <w:ind w:left="566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9B4D5E" w:rsidRDefault="009B4D5E" w:rsidP="009B4D5E">
      <w:pPr>
        <w:spacing w:line="276" w:lineRule="auto"/>
        <w:ind w:left="566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9B4D5E" w:rsidRDefault="009B4D5E" w:rsidP="009B4D5E">
      <w:pPr>
        <w:spacing w:line="276" w:lineRule="auto"/>
        <w:ind w:left="5664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9B4D5E" w:rsidRPr="0045249E" w:rsidRDefault="009B4D5E" w:rsidP="009B4D5E">
      <w:pPr>
        <w:spacing w:line="276" w:lineRule="auto"/>
        <w:ind w:left="5664"/>
        <w:jc w:val="center"/>
        <w:rPr>
          <w:rFonts w:ascii="Times New Roman" w:hAnsi="Times New Roman" w:cs="Times New Roman"/>
          <w:noProof/>
          <w:color w:val="0D0D0D"/>
          <w:sz w:val="28"/>
          <w:szCs w:val="28"/>
        </w:rPr>
      </w:pPr>
    </w:p>
    <w:p w:rsidR="009B4D5E" w:rsidRPr="0045249E" w:rsidRDefault="009B4D5E" w:rsidP="009B4D5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5249E">
        <w:rPr>
          <w:rFonts w:ascii="Times New Roman" w:hAnsi="Times New Roman" w:cs="Times New Roman"/>
          <w:b/>
          <w:noProof/>
          <w:sz w:val="28"/>
          <w:szCs w:val="28"/>
        </w:rPr>
        <w:t>Київ – 2022</w:t>
      </w:r>
    </w:p>
    <w:p w:rsidR="009B4D5E" w:rsidRPr="0045249E" w:rsidRDefault="009B4D5E" w:rsidP="009B4D5E">
      <w:pPr>
        <w:spacing w:after="160" w:line="259" w:lineRule="auto"/>
        <w:rPr>
          <w:i/>
          <w:noProof/>
        </w:rPr>
      </w:pPr>
      <w:r w:rsidRPr="0045249E">
        <w:rPr>
          <w:i/>
          <w:noProof/>
        </w:rPr>
        <w:br w:type="page"/>
      </w:r>
    </w:p>
    <w:p w:rsidR="009B4D5E" w:rsidRPr="009B4D5E" w:rsidRDefault="009B4D5E" w:rsidP="00E224D4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4D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Тема:</w:t>
      </w:r>
      <w:r w:rsidRPr="009B4D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Використання інтерфейсів у С#. </w:t>
      </w:r>
    </w:p>
    <w:p w:rsidR="009B4D5E" w:rsidRPr="009B4D5E" w:rsidRDefault="009B4D5E" w:rsidP="00E224D4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4D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Мета роботи:</w:t>
      </w:r>
      <w:r w:rsidRPr="009B4D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Набуття навичок розробки класів з використанням інтерфейсів та базового принципу об’єктно-орієнтованого програмування – успадкування.</w:t>
      </w:r>
    </w:p>
    <w:p w:rsidR="009B4D5E" w:rsidRPr="009B4D5E" w:rsidRDefault="009B4D5E" w:rsidP="00E224D4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24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</w:t>
      </w:r>
      <w:r w:rsidRPr="009B4D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</w:p>
    <w:p w:rsidR="00574F44" w:rsidRPr="00E224D4" w:rsidRDefault="009B4D5E" w:rsidP="00E224D4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4D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Створити клас, що містить методи для знаходження відсотку від числа, збільшення, зменшення числа на певну кількість відсотків (число може бути десятковим або раціональним дробом). При створенні класу використати відповідні інтерфейси.</w:t>
      </w:r>
      <w:r w:rsidRPr="00E224D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(Варіант 7)</w:t>
      </w:r>
    </w:p>
    <w:p w:rsidR="009B4D5E" w:rsidRPr="00E224D4" w:rsidRDefault="009B4D5E" w:rsidP="00E224D4">
      <w:pPr>
        <w:spacing w:line="360" w:lineRule="auto"/>
        <w:ind w:firstLine="86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24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Хід роботи: </w:t>
      </w:r>
    </w:p>
    <w:p w:rsidR="009B4D5E" w:rsidRPr="00E224D4" w:rsidRDefault="00322C2E" w:rsidP="00E224D4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4D4">
        <w:rPr>
          <w:rFonts w:ascii="Times New Roman" w:hAnsi="Times New Roman" w:cs="Times New Roman"/>
          <w:sz w:val="28"/>
          <w:szCs w:val="28"/>
          <w:lang w:val="uk-UA"/>
        </w:rPr>
        <w:t>Почнемо роботу з того, що створимо інтерфейс, в якому будуть визначені методи для роботи з відсотками.</w:t>
      </w:r>
    </w:p>
    <w:p w:rsidR="00322C2E" w:rsidRPr="00E224D4" w:rsidRDefault="00322C2E" w:rsidP="00E224D4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4D4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- </w:t>
      </w:r>
      <w:r w:rsidRPr="00E224D4">
        <w:rPr>
          <w:rFonts w:ascii="Times New Roman" w:hAnsi="Times New Roman" w:cs="Times New Roman"/>
          <w:sz w:val="28"/>
          <w:szCs w:val="28"/>
          <w:lang w:val="uk-UA"/>
        </w:rPr>
        <w:t>це «полегшений» клас, де всі функції є віртуальними і</w:t>
      </w:r>
    </w:p>
    <w:p w:rsidR="00322C2E" w:rsidRPr="00E224D4" w:rsidRDefault="00322C2E" w:rsidP="00E224D4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4D4">
        <w:rPr>
          <w:rFonts w:ascii="Times New Roman" w:hAnsi="Times New Roman" w:cs="Times New Roman"/>
          <w:sz w:val="28"/>
          <w:szCs w:val="28"/>
          <w:lang w:val="uk-UA"/>
        </w:rPr>
        <w:t>відсутні поля</w:t>
      </w:r>
      <w:r w:rsidRPr="00E224D4">
        <w:rPr>
          <w:rFonts w:ascii="Times New Roman" w:hAnsi="Times New Roman" w:cs="Times New Roman"/>
          <w:sz w:val="28"/>
          <w:szCs w:val="28"/>
          <w:lang w:val="uk-UA"/>
        </w:rPr>
        <w:t xml:space="preserve"> та конструктори</w:t>
      </w:r>
      <w:r w:rsidRPr="00E224D4">
        <w:rPr>
          <w:rFonts w:ascii="Times New Roman" w:hAnsi="Times New Roman" w:cs="Times New Roman"/>
          <w:sz w:val="28"/>
          <w:szCs w:val="28"/>
          <w:lang w:val="uk-UA"/>
        </w:rPr>
        <w:t xml:space="preserve"> (але можуть бути властивості). Кількість фу</w:t>
      </w:r>
      <w:r w:rsidRPr="00E224D4">
        <w:rPr>
          <w:rFonts w:ascii="Times New Roman" w:hAnsi="Times New Roman" w:cs="Times New Roman"/>
          <w:sz w:val="28"/>
          <w:szCs w:val="28"/>
          <w:lang w:val="uk-UA"/>
        </w:rPr>
        <w:t xml:space="preserve">нкцій, визначених у конкретному </w:t>
      </w:r>
      <w:r w:rsidRPr="00E224D4">
        <w:rPr>
          <w:rFonts w:ascii="Times New Roman" w:hAnsi="Times New Roman" w:cs="Times New Roman"/>
          <w:sz w:val="28"/>
          <w:szCs w:val="28"/>
          <w:lang w:val="uk-UA"/>
        </w:rPr>
        <w:t>інтерфейсі, залежить від того, яку поведінку ми намагаємося змоделювати за допомогою цього</w:t>
      </w:r>
    </w:p>
    <w:p w:rsidR="00322C2E" w:rsidRPr="00E224D4" w:rsidRDefault="00322C2E" w:rsidP="00E224D4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4D4">
        <w:rPr>
          <w:rFonts w:ascii="Times New Roman" w:hAnsi="Times New Roman" w:cs="Times New Roman"/>
          <w:sz w:val="28"/>
          <w:szCs w:val="28"/>
          <w:lang w:val="uk-UA"/>
        </w:rPr>
        <w:t>інтерфейсу.</w:t>
      </w:r>
      <w:r w:rsidRPr="00E224D4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 реалізують класи, і обов’язковою умовою є те, що в кожному класі, що реалізує інтерфейс, повинні бути прописані усі методи, що є в інтерфейсі. Інакше робота з кодом буде неможливою.</w:t>
      </w:r>
    </w:p>
    <w:p w:rsidR="00322C2E" w:rsidRPr="00E224D4" w:rsidRDefault="00322C2E" w:rsidP="00E224D4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4D4">
        <w:rPr>
          <w:rFonts w:ascii="Times New Roman" w:hAnsi="Times New Roman" w:cs="Times New Roman"/>
          <w:sz w:val="28"/>
          <w:szCs w:val="28"/>
          <w:lang w:val="uk-UA"/>
        </w:rPr>
        <w:t>Отже, мій інтерфейс:</w:t>
      </w:r>
    </w:p>
    <w:p w:rsidR="00322C2E" w:rsidRPr="00E224D4" w:rsidRDefault="00322C2E" w:rsidP="00E224D4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4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64476C" wp14:editId="1FBF3B91">
            <wp:extent cx="3318164" cy="1575531"/>
            <wp:effectExtent l="152400" t="152400" r="358775" b="3676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471" cy="1593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2C2E" w:rsidRPr="00E224D4" w:rsidRDefault="00E224D4" w:rsidP="00E224D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22C2E" w:rsidRPr="00E224D4" w:rsidRDefault="00322C2E" w:rsidP="00E224D4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4D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інтерфейсі я визначила методи для </w:t>
      </w:r>
      <w:r w:rsidR="005C34BE" w:rsidRPr="00E224D4">
        <w:rPr>
          <w:rFonts w:ascii="Times New Roman" w:hAnsi="Times New Roman" w:cs="Times New Roman"/>
          <w:sz w:val="28"/>
          <w:szCs w:val="28"/>
          <w:lang w:val="uk-UA"/>
        </w:rPr>
        <w:t>додавання/віднімання до числа певного його відсотку і знаходження відсотку від числа.</w:t>
      </w:r>
    </w:p>
    <w:p w:rsidR="005C34BE" w:rsidRPr="00E224D4" w:rsidRDefault="005C34BE" w:rsidP="00E224D4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4D4">
        <w:rPr>
          <w:rFonts w:ascii="Times New Roman" w:hAnsi="Times New Roman" w:cs="Times New Roman"/>
          <w:sz w:val="28"/>
          <w:szCs w:val="28"/>
          <w:lang w:val="uk-UA"/>
        </w:rPr>
        <w:t>Далі створимо класи, у яких реалізуємо відповідні методи.</w:t>
      </w:r>
    </w:p>
    <w:p w:rsidR="005C34BE" w:rsidRPr="00E224D4" w:rsidRDefault="005C34BE" w:rsidP="00E224D4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4D4">
        <w:rPr>
          <w:rFonts w:ascii="Times New Roman" w:hAnsi="Times New Roman" w:cs="Times New Roman"/>
          <w:sz w:val="28"/>
          <w:szCs w:val="28"/>
          <w:lang w:val="uk-UA"/>
        </w:rPr>
        <w:t>Клас для раціонального дробу:</w:t>
      </w:r>
    </w:p>
    <w:p w:rsidR="005C34BE" w:rsidRPr="00E224D4" w:rsidRDefault="005C34BE" w:rsidP="00E224D4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4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97BBA9" wp14:editId="777C93D6">
            <wp:extent cx="4041752" cy="3048000"/>
            <wp:effectExtent l="152400" t="152400" r="359410" b="3619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368" cy="305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34BE" w:rsidRPr="00E224D4" w:rsidRDefault="005C34BE" w:rsidP="00E224D4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4D4">
        <w:rPr>
          <w:rFonts w:ascii="Times New Roman" w:hAnsi="Times New Roman" w:cs="Times New Roman"/>
          <w:sz w:val="28"/>
          <w:szCs w:val="28"/>
          <w:lang w:val="uk-UA"/>
        </w:rPr>
        <w:t>Тепер клас для десяткового дробу:</w:t>
      </w:r>
    </w:p>
    <w:p w:rsidR="005C34BE" w:rsidRPr="00E224D4" w:rsidRDefault="005C34BE" w:rsidP="00E224D4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4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69F88" wp14:editId="0512CAF2">
            <wp:extent cx="2914650" cy="3133725"/>
            <wp:effectExtent l="152400" t="152400" r="361950" b="3714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33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34BE" w:rsidRPr="00E224D4" w:rsidRDefault="005C34BE" w:rsidP="00E224D4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4D4">
        <w:rPr>
          <w:rFonts w:ascii="Times New Roman" w:hAnsi="Times New Roman" w:cs="Times New Roman"/>
          <w:sz w:val="28"/>
          <w:szCs w:val="28"/>
          <w:lang w:val="uk-UA"/>
        </w:rPr>
        <w:lastRenderedPageBreak/>
        <w:t>У ході роботи самої програми</w:t>
      </w:r>
      <w:r w:rsidR="00FF53AD" w:rsidRPr="00E224D4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зможе ввести число з яким хочу працювати і відсоток, який бажає знайти.</w:t>
      </w:r>
    </w:p>
    <w:p w:rsidR="00FF53AD" w:rsidRPr="00E224D4" w:rsidRDefault="00FF53AD" w:rsidP="00E224D4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4D4">
        <w:rPr>
          <w:rFonts w:ascii="Times New Roman" w:hAnsi="Times New Roman" w:cs="Times New Roman"/>
          <w:sz w:val="28"/>
          <w:szCs w:val="28"/>
          <w:lang w:val="uk-UA"/>
        </w:rPr>
        <w:t>Код основного тіла програми:</w:t>
      </w:r>
    </w:p>
    <w:p w:rsidR="00FF53AD" w:rsidRPr="00E224D4" w:rsidRDefault="00FF53AD" w:rsidP="00E224D4">
      <w:pPr>
        <w:spacing w:line="360" w:lineRule="auto"/>
        <w:ind w:firstLine="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4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CA28F8" wp14:editId="05BFAA2E">
            <wp:extent cx="5400675" cy="7667625"/>
            <wp:effectExtent l="152400" t="152400" r="371475" b="3714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67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53AD" w:rsidRPr="00E224D4" w:rsidRDefault="00FF53AD" w:rsidP="00E224D4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4D4">
        <w:rPr>
          <w:rFonts w:ascii="Times New Roman" w:hAnsi="Times New Roman" w:cs="Times New Roman"/>
          <w:sz w:val="28"/>
          <w:szCs w:val="28"/>
          <w:lang w:val="uk-UA"/>
        </w:rPr>
        <w:lastRenderedPageBreak/>
        <w:t>І, зрештою, результат роботи програми:</w:t>
      </w:r>
    </w:p>
    <w:p w:rsidR="006C48C0" w:rsidRPr="00E224D4" w:rsidRDefault="00FF53AD" w:rsidP="00E224D4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24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BE23D9" wp14:editId="183ACA3B">
            <wp:extent cx="4133850" cy="5667375"/>
            <wp:effectExtent l="152400" t="152400" r="361950" b="3714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66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48C0" w:rsidRPr="009B4D5E" w:rsidRDefault="006C48C0" w:rsidP="00E224D4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24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E224D4">
        <w:rPr>
          <w:rFonts w:ascii="Times New Roman" w:hAnsi="Times New Roman" w:cs="Times New Roman"/>
          <w:sz w:val="28"/>
          <w:szCs w:val="28"/>
          <w:lang w:val="uk-UA"/>
        </w:rPr>
        <w:t xml:space="preserve">у ході цієї лабораторної роботи я </w:t>
      </w:r>
      <w:r w:rsidRPr="00E224D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</w:t>
      </w:r>
      <w:r w:rsidRPr="009B4D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абу</w:t>
      </w:r>
      <w:r w:rsidRPr="00E224D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ла</w:t>
      </w:r>
      <w:r w:rsidRPr="009B4D5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навичок розробки класів з використанням інтерфейсів та базового принципу об’єктно-орієнтованого програмування – успадкування.</w:t>
      </w:r>
    </w:p>
    <w:p w:rsidR="00FF53AD" w:rsidRPr="00E224D4" w:rsidRDefault="00FF53AD" w:rsidP="00E224D4">
      <w:pPr>
        <w:spacing w:line="360" w:lineRule="auto"/>
        <w:ind w:firstLine="86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48C0" w:rsidRPr="00E224D4" w:rsidRDefault="006C48C0" w:rsidP="00E224D4">
      <w:pPr>
        <w:spacing w:line="360" w:lineRule="auto"/>
        <w:ind w:firstLine="86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24D4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:rsidR="006C48C0" w:rsidRPr="006C48C0" w:rsidRDefault="006C48C0" w:rsidP="00E224D4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6C48C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1. Що таке інтерфейс? </w:t>
      </w:r>
    </w:p>
    <w:p w:rsidR="006C48C0" w:rsidRPr="006C48C0" w:rsidRDefault="006C48C0" w:rsidP="00E224D4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6C48C0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Інтерфейс </w:t>
      </w:r>
      <w:r w:rsidRPr="00E224D4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-</w:t>
      </w:r>
      <w:r w:rsidRPr="006C48C0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це «полегшений» клас, де всі функції є віртуальними і відсутні поля (але можуть бути властивості).</w:t>
      </w:r>
    </w:p>
    <w:p w:rsidR="006C48C0" w:rsidRPr="006C48C0" w:rsidRDefault="006C48C0" w:rsidP="00E224D4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6C48C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lastRenderedPageBreak/>
        <w:t>2. Що спільного між інтерфейсами та абстрактними класами?</w:t>
      </w:r>
    </w:p>
    <w:p w:rsidR="006C48C0" w:rsidRPr="006C48C0" w:rsidRDefault="006C48C0" w:rsidP="00E224D4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E224D4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Для них неможливо створити об’єкт, у</w:t>
      </w:r>
      <w:r w:rsidRPr="006C48C0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сі абстрактні методи </w:t>
      </w:r>
      <w:r w:rsidRPr="00E224D4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повинні бути замінені підкласом, вони н</w:t>
      </w:r>
      <w:r w:rsidRPr="006C48C0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е</w:t>
      </w:r>
      <w:r w:rsidRPr="00E224D4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мають</w:t>
      </w:r>
      <w:r w:rsidR="00E47160" w:rsidRPr="00E224D4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конструктора за замовчуванням,</w:t>
      </w:r>
    </w:p>
    <w:p w:rsidR="006C48C0" w:rsidRPr="006C48C0" w:rsidRDefault="00E47160" w:rsidP="00E224D4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E224D4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Дозволяють реалізовувати</w:t>
      </w:r>
      <w:r w:rsidR="006C48C0" w:rsidRPr="006C48C0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динамічн</w:t>
      </w:r>
      <w:r w:rsidRPr="00E224D4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ий</w:t>
      </w:r>
      <w:r w:rsidR="006C48C0" w:rsidRPr="006C48C0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поліморфізму.</w:t>
      </w:r>
    </w:p>
    <w:p w:rsidR="006C48C0" w:rsidRPr="006C48C0" w:rsidRDefault="006C48C0" w:rsidP="00E224D4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6C48C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3. Чим відрізняються інтерфейси від абстрактних класів? </w:t>
      </w:r>
    </w:p>
    <w:p w:rsidR="006C48C0" w:rsidRPr="006C48C0" w:rsidRDefault="00E47160" w:rsidP="00E224D4">
      <w:pPr>
        <w:spacing w:line="360" w:lineRule="auto"/>
        <w:ind w:firstLine="864"/>
        <w:jc w:val="both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E224D4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► </w:t>
      </w:r>
      <w:r w:rsidR="006C48C0" w:rsidRPr="006C48C0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В інтерфейсі заборонено прописувати реалізацію його членів. В абстрактному класі частина членів може мати реалізацію. Іншими словами, інтерфейс це той самий абстрактний клас, у якого всі методи абстрактні.</w:t>
      </w:r>
    </w:p>
    <w:p w:rsidR="006C48C0" w:rsidRPr="006C48C0" w:rsidRDefault="00E47160" w:rsidP="00E224D4">
      <w:pPr>
        <w:spacing w:line="360" w:lineRule="auto"/>
        <w:ind w:firstLine="864"/>
        <w:jc w:val="both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E224D4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►</w:t>
      </w:r>
      <w:r w:rsidR="006C48C0" w:rsidRPr="006C48C0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В інтерфейсі заборонено описувати поля (змінні, об’єкти), в абстрактному класі можна.</w:t>
      </w:r>
    </w:p>
    <w:p w:rsidR="006C48C0" w:rsidRPr="006C48C0" w:rsidRDefault="00E47160" w:rsidP="00E224D4">
      <w:pPr>
        <w:spacing w:line="360" w:lineRule="auto"/>
        <w:ind w:firstLine="864"/>
        <w:jc w:val="both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E224D4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►</w:t>
      </w:r>
      <w:r w:rsidR="006C48C0" w:rsidRPr="006C48C0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Інтерфейс не може мати конструктор. В абстрактному класі може бути оголошений конструктор.</w:t>
      </w:r>
    </w:p>
    <w:p w:rsidR="006C48C0" w:rsidRPr="006C48C0" w:rsidRDefault="00E47160" w:rsidP="00E224D4">
      <w:pPr>
        <w:spacing w:line="360" w:lineRule="auto"/>
        <w:ind w:firstLine="864"/>
        <w:jc w:val="both"/>
        <w:textAlignment w:val="baseline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E224D4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►</w:t>
      </w:r>
      <w:r w:rsidR="006C48C0" w:rsidRPr="006C48C0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Будь-який клас може бути успадкований від декількох інтерфейсів. При цьому клас може бути успадкований тільки від одного абстрактного класу (і не більше).</w:t>
      </w:r>
    </w:p>
    <w:p w:rsidR="006C48C0" w:rsidRPr="006C48C0" w:rsidRDefault="006C48C0" w:rsidP="00E224D4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6C48C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4. Який інтерфейс є базовим для всіх інтерфейсів? </w:t>
      </w:r>
    </w:p>
    <w:p w:rsidR="006C48C0" w:rsidRPr="006C48C0" w:rsidRDefault="006C48C0" w:rsidP="00E224D4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6C48C0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Базовими інтерфейсами інтерфейсу є явні базові інтерфейси та їхні базові інтерфейси. Іншими словами, набір базових інтерфейсів є повним транзитивним закриттям явних базових інтерфейсів, їх явних базових інтерфейсів тощо. Інтерфейс успадковує всі члени своїх базових інтерфейсів.</w:t>
      </w:r>
    </w:p>
    <w:p w:rsidR="006C48C0" w:rsidRPr="006C48C0" w:rsidRDefault="006C48C0" w:rsidP="00E224D4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6C48C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5. Що повинен містити клас, який реалізує інтерфейс? </w:t>
      </w:r>
    </w:p>
    <w:p w:rsidR="006C48C0" w:rsidRPr="006C48C0" w:rsidRDefault="006C48C0" w:rsidP="00E224D4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6C48C0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shd w:val="clear" w:color="auto" w:fill="FFFFFF"/>
          <w:lang w:val="uk-UA"/>
        </w:rPr>
        <w:t>Клас, що реалізує інтерфейс, повинен визначити усі методи, описані в цьому інтерфейсі, або має бути абстрактним класом. </w:t>
      </w:r>
    </w:p>
    <w:p w:rsidR="006C48C0" w:rsidRPr="006C48C0" w:rsidRDefault="006C48C0" w:rsidP="00E224D4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6C48C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6. Чи обов’язково клас, який реалізує інтерфейс має містити реалізації всіх його методів? </w:t>
      </w:r>
    </w:p>
    <w:p w:rsidR="006C48C0" w:rsidRPr="006C48C0" w:rsidRDefault="006C48C0" w:rsidP="00E224D4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6C48C0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Так</w:t>
      </w:r>
    </w:p>
    <w:p w:rsidR="006C48C0" w:rsidRPr="006C48C0" w:rsidRDefault="006C48C0" w:rsidP="00E224D4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6C48C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7. Чи можна змінній типу інтерфейс надавати значення об’єкта типу класу, в якому реалізовано цей інтерфейс? </w:t>
      </w:r>
    </w:p>
    <w:p w:rsidR="006C48C0" w:rsidRPr="006C48C0" w:rsidRDefault="006C48C0" w:rsidP="00E224D4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6C48C0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Так</w:t>
      </w:r>
    </w:p>
    <w:p w:rsidR="006C48C0" w:rsidRPr="006C48C0" w:rsidRDefault="006C48C0" w:rsidP="00E224D4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C48C0" w:rsidRPr="006C48C0" w:rsidRDefault="006C48C0" w:rsidP="00E224D4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6C48C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lastRenderedPageBreak/>
        <w:t>8. Чи може інтерфейс мати багато реалізацій?</w:t>
      </w:r>
    </w:p>
    <w:p w:rsidR="006C48C0" w:rsidRPr="006C48C0" w:rsidRDefault="006C48C0" w:rsidP="00E224D4">
      <w:pPr>
        <w:spacing w:line="360" w:lineRule="auto"/>
        <w:ind w:firstLine="86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48C0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uk-UA"/>
        </w:rPr>
        <w:t>Так</w:t>
      </w:r>
    </w:p>
    <w:p w:rsidR="006C48C0" w:rsidRPr="006C48C0" w:rsidRDefault="006C48C0" w:rsidP="006C48C0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sectPr w:rsidR="006C48C0" w:rsidRPr="006C48C0" w:rsidSect="00E224D4">
      <w:footerReference w:type="default" r:id="rId14"/>
      <w:pgSz w:w="11906" w:h="16838" w:code="9"/>
      <w:pgMar w:top="1138" w:right="850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5A8" w:rsidRDefault="001375A8" w:rsidP="00E224D4">
      <w:r>
        <w:separator/>
      </w:r>
    </w:p>
  </w:endnote>
  <w:endnote w:type="continuationSeparator" w:id="0">
    <w:p w:rsidR="001375A8" w:rsidRDefault="001375A8" w:rsidP="00E22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5384736"/>
      <w:docPartObj>
        <w:docPartGallery w:val="Page Numbers (Bottom of Page)"/>
        <w:docPartUnique/>
      </w:docPartObj>
    </w:sdtPr>
    <w:sdtContent>
      <w:p w:rsidR="00E224D4" w:rsidRDefault="00E224D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CD8">
          <w:rPr>
            <w:noProof/>
          </w:rPr>
          <w:t>7</w:t>
        </w:r>
        <w:r>
          <w:fldChar w:fldCharType="end"/>
        </w:r>
      </w:p>
    </w:sdtContent>
  </w:sdt>
  <w:p w:rsidR="00E224D4" w:rsidRDefault="00E224D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5A8" w:rsidRDefault="001375A8" w:rsidP="00E224D4">
      <w:r>
        <w:separator/>
      </w:r>
    </w:p>
  </w:footnote>
  <w:footnote w:type="continuationSeparator" w:id="0">
    <w:p w:rsidR="001375A8" w:rsidRDefault="001375A8" w:rsidP="00E22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846BF"/>
    <w:multiLevelType w:val="multilevel"/>
    <w:tmpl w:val="7F4C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D8"/>
    <w:rsid w:val="001375A8"/>
    <w:rsid w:val="00322C2E"/>
    <w:rsid w:val="00574F44"/>
    <w:rsid w:val="005C34BE"/>
    <w:rsid w:val="006C48C0"/>
    <w:rsid w:val="007D5CD8"/>
    <w:rsid w:val="008B35D8"/>
    <w:rsid w:val="009B4D5E"/>
    <w:rsid w:val="00E224D4"/>
    <w:rsid w:val="00E47160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821DA-1583-41E6-A6CA-D2BD559E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D5E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4D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header"/>
    <w:basedOn w:val="a"/>
    <w:link w:val="a5"/>
    <w:uiPriority w:val="99"/>
    <w:unhideWhenUsed/>
    <w:rsid w:val="00E224D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224D4"/>
    <w:rPr>
      <w:rFonts w:eastAsiaTheme="minorEastAsia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224D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224D4"/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9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cp:lastPrinted>2022-05-29T19:30:00Z</cp:lastPrinted>
  <dcterms:created xsi:type="dcterms:W3CDTF">2022-05-29T19:03:00Z</dcterms:created>
  <dcterms:modified xsi:type="dcterms:W3CDTF">2022-05-29T23:31:00Z</dcterms:modified>
</cp:coreProperties>
</file>