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E25" w:rsidRDefault="00A023A2">
      <w:r>
        <w:t>(</w:t>
      </w:r>
      <w:r w:rsidR="00E16FAC">
        <w:t>P</w:t>
      </w:r>
      <w:r w:rsidR="000D7118">
        <w:t>atterns</w:t>
      </w:r>
      <w:r>
        <w:t>)</w:t>
      </w:r>
    </w:p>
    <w:p w:rsidR="00A023A2" w:rsidRDefault="00A023A2" w:rsidP="00A023A2">
      <w:pPr>
        <w:spacing w:after="0"/>
        <w:rPr>
          <w:b/>
          <w:sz w:val="32"/>
          <w:szCs w:val="32"/>
        </w:rPr>
      </w:pPr>
    </w:p>
    <w:p w:rsidR="004D3D8D" w:rsidRPr="00AE16DE" w:rsidRDefault="00E16FAC" w:rsidP="00A023A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Reservoir p</w:t>
      </w:r>
      <w:r w:rsidR="000D7118">
        <w:rPr>
          <w:b/>
          <w:sz w:val="32"/>
          <w:szCs w:val="32"/>
        </w:rPr>
        <w:t xml:space="preserve">atterns within and among </w:t>
      </w:r>
      <w:r w:rsidR="00346142">
        <w:rPr>
          <w:b/>
          <w:sz w:val="32"/>
          <w:szCs w:val="32"/>
        </w:rPr>
        <w:t xml:space="preserve">river </w:t>
      </w:r>
      <w:r w:rsidR="000D7118">
        <w:rPr>
          <w:b/>
          <w:sz w:val="32"/>
          <w:szCs w:val="32"/>
        </w:rPr>
        <w:t>basins in the United States</w:t>
      </w:r>
      <w:r w:rsidR="00541CDA" w:rsidRPr="00AE16DE">
        <w:rPr>
          <w:b/>
          <w:sz w:val="32"/>
          <w:szCs w:val="32"/>
        </w:rPr>
        <w:t xml:space="preserve"> </w:t>
      </w:r>
    </w:p>
    <w:p w:rsidR="003D40F8" w:rsidRDefault="003D40F8" w:rsidP="00A023A2">
      <w:pPr>
        <w:spacing w:after="0"/>
      </w:pPr>
    </w:p>
    <w:p w:rsidR="00AE16DE" w:rsidRDefault="003D40F8" w:rsidP="00A023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6220">
        <w:rPr>
          <w:rFonts w:ascii="Times New Roman" w:hAnsi="Times New Roman" w:cs="Times New Roman"/>
          <w:sz w:val="24"/>
          <w:szCs w:val="24"/>
        </w:rPr>
        <w:t>Objectives</w:t>
      </w:r>
      <w:r w:rsidR="00A023A2">
        <w:rPr>
          <w:rFonts w:ascii="Times New Roman" w:hAnsi="Times New Roman" w:cs="Times New Roman"/>
          <w:sz w:val="24"/>
          <w:szCs w:val="24"/>
        </w:rPr>
        <w:t>:</w:t>
      </w:r>
    </w:p>
    <w:p w:rsidR="00A023A2" w:rsidRPr="00566220" w:rsidRDefault="00A023A2" w:rsidP="00A023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16DE" w:rsidRDefault="00BA6F26" w:rsidP="00A023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spatial patterns in reservoir physical, chemical, fish assemblage, and fisheries characteristics within river basins</w:t>
      </w:r>
      <w:r w:rsidR="00C904D7">
        <w:rPr>
          <w:rFonts w:ascii="Times New Roman" w:hAnsi="Times New Roman" w:cs="Times New Roman"/>
          <w:sz w:val="24"/>
          <w:szCs w:val="24"/>
        </w:rPr>
        <w:t xml:space="preserve"> and</w:t>
      </w:r>
      <w:r w:rsidR="002664F9">
        <w:rPr>
          <w:rFonts w:ascii="Times New Roman" w:hAnsi="Times New Roman" w:cs="Times New Roman"/>
          <w:sz w:val="24"/>
          <w:szCs w:val="24"/>
        </w:rPr>
        <w:t xml:space="preserve"> ecoregion</w:t>
      </w:r>
    </w:p>
    <w:p w:rsidR="00A023A2" w:rsidRPr="00566220" w:rsidRDefault="00A023A2" w:rsidP="00A023A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023A2" w:rsidRDefault="00BA6F26" w:rsidP="00A023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if patterns are consistent among basins</w:t>
      </w:r>
    </w:p>
    <w:p w:rsidR="00A023A2" w:rsidRPr="00A023A2" w:rsidRDefault="00A023A2" w:rsidP="00A023A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41CDA" w:rsidRDefault="0025335D" w:rsidP="002664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large-scale management implications suggested with the observed spatial patterns</w:t>
      </w:r>
    </w:p>
    <w:p w:rsidR="002664F9" w:rsidRPr="002664F9" w:rsidRDefault="002664F9" w:rsidP="002664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5CAE" w:rsidRDefault="004E5CAE" w:rsidP="004E5C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objectives 1 and 2, list testable hypotheses.</w:t>
      </w:r>
    </w:p>
    <w:p w:rsidR="002664F9" w:rsidRPr="004E5CAE" w:rsidRDefault="004E5CAE" w:rsidP="004E5C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including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ecoregion as a factor to account for variability within river basins</w:t>
      </w:r>
      <w:r w:rsidR="002664F9" w:rsidRPr="004E5CAE">
        <w:rPr>
          <w:rFonts w:ascii="Times New Roman" w:hAnsi="Times New Roman" w:cs="Times New Roman"/>
          <w:sz w:val="24"/>
          <w:szCs w:val="24"/>
        </w:rPr>
        <w:t>.</w:t>
      </w:r>
    </w:p>
    <w:sectPr w:rsidR="002664F9" w:rsidRPr="004E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357C7"/>
    <w:multiLevelType w:val="hybridMultilevel"/>
    <w:tmpl w:val="8CAE88C0"/>
    <w:lvl w:ilvl="0" w:tplc="5FD277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D8D"/>
    <w:rsid w:val="00022F88"/>
    <w:rsid w:val="000D7118"/>
    <w:rsid w:val="0025335D"/>
    <w:rsid w:val="002664F9"/>
    <w:rsid w:val="00346142"/>
    <w:rsid w:val="003D40F8"/>
    <w:rsid w:val="004B1E25"/>
    <w:rsid w:val="004D3D8D"/>
    <w:rsid w:val="004E5CAE"/>
    <w:rsid w:val="00541CDA"/>
    <w:rsid w:val="00566220"/>
    <w:rsid w:val="00A023A2"/>
    <w:rsid w:val="00AE16DE"/>
    <w:rsid w:val="00BA6F26"/>
    <w:rsid w:val="00C904D7"/>
    <w:rsid w:val="00E1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6914"/>
  <w15:chartTrackingRefBased/>
  <w15:docId w15:val="{2DC5E0BD-4374-4522-9971-FC61C9A9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Miranda</dc:creator>
  <cp:keywords/>
  <dc:description/>
  <cp:lastModifiedBy>SM</cp:lastModifiedBy>
  <cp:revision>6</cp:revision>
  <dcterms:created xsi:type="dcterms:W3CDTF">2020-01-14T16:39:00Z</dcterms:created>
  <dcterms:modified xsi:type="dcterms:W3CDTF">2020-01-14T21:31:00Z</dcterms:modified>
</cp:coreProperties>
</file>