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7E1F" w:rsidRPr="0089333A" w:rsidTr="00F57E1F">
        <w:tc>
          <w:tcPr>
            <w:tcW w:w="2130" w:type="dxa"/>
            <w:shd w:val="clear" w:color="auto" w:fill="808080" w:themeFill="background1" w:themeFillShade="80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b/>
                <w:color w:val="FFFFFF" w:themeColor="background1"/>
                <w:lang w:eastAsia="ja-JP"/>
              </w:rPr>
            </w:pPr>
            <w:bookmarkStart w:id="0" w:name="_GoBack"/>
            <w:bookmarkEnd w:id="0"/>
            <w:r w:rsidRPr="0089333A">
              <w:rPr>
                <w:rFonts w:ascii="黑体" w:eastAsia="黑体" w:hAnsi="黑体" w:hint="eastAsia"/>
                <w:b/>
                <w:color w:val="FFFFFF" w:themeColor="background1"/>
                <w:lang w:eastAsia="ja-JP"/>
              </w:rPr>
              <w:t>大項目名称</w:t>
            </w:r>
          </w:p>
        </w:tc>
        <w:tc>
          <w:tcPr>
            <w:tcW w:w="2130" w:type="dxa"/>
            <w:shd w:val="clear" w:color="auto" w:fill="808080" w:themeFill="background1" w:themeFillShade="80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b/>
                <w:color w:val="FFFFFF" w:themeColor="background1"/>
              </w:rPr>
            </w:pPr>
            <w:r w:rsidRPr="0089333A">
              <w:rPr>
                <w:rFonts w:ascii="黑体" w:eastAsia="黑体" w:hAnsi="黑体" w:hint="eastAsia"/>
                <w:b/>
                <w:color w:val="FFFFFF" w:themeColor="background1"/>
                <w:lang w:eastAsia="ja-JP"/>
              </w:rPr>
              <w:t>振り分け番号</w:t>
            </w:r>
          </w:p>
        </w:tc>
        <w:tc>
          <w:tcPr>
            <w:tcW w:w="2131" w:type="dxa"/>
            <w:shd w:val="clear" w:color="auto" w:fill="808080" w:themeFill="background1" w:themeFillShade="80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b/>
                <w:color w:val="FFFFFF" w:themeColor="background1"/>
              </w:rPr>
            </w:pPr>
            <w:r w:rsidRPr="0089333A">
              <w:rPr>
                <w:rFonts w:ascii="黑体" w:eastAsia="黑体" w:hAnsi="黑体" w:hint="eastAsia"/>
                <w:b/>
                <w:color w:val="FFFFFF" w:themeColor="background1"/>
                <w:lang w:eastAsia="ja-JP"/>
              </w:rPr>
              <w:t>中項目名称</w:t>
            </w:r>
          </w:p>
        </w:tc>
        <w:tc>
          <w:tcPr>
            <w:tcW w:w="2131" w:type="dxa"/>
            <w:shd w:val="clear" w:color="auto" w:fill="808080" w:themeFill="background1" w:themeFillShade="80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b/>
                <w:color w:val="FFFFFF" w:themeColor="background1"/>
              </w:rPr>
            </w:pPr>
            <w:r w:rsidRPr="0089333A">
              <w:rPr>
                <w:rFonts w:ascii="黑体" w:eastAsia="黑体" w:hAnsi="黑体" w:hint="eastAsia"/>
                <w:b/>
                <w:color w:val="FFFFFF" w:themeColor="background1"/>
                <w:lang w:eastAsia="ja-JP"/>
              </w:rPr>
              <w:t>振り分け番号</w:t>
            </w:r>
          </w:p>
        </w:tc>
      </w:tr>
      <w:tr w:rsidR="00F57E1F" w:rsidRPr="0089333A" w:rsidTr="00F57E1F">
        <w:tc>
          <w:tcPr>
            <w:tcW w:w="2130" w:type="dxa"/>
            <w:vMerge w:val="restart"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color w:val="0070C0"/>
                <w:sz w:val="18"/>
                <w:lang w:eastAsia="ja-JP"/>
              </w:rPr>
            </w:pPr>
            <w:r w:rsidRPr="0089333A">
              <w:rPr>
                <w:rFonts w:ascii="黑体" w:eastAsia="黑体" w:hAnsi="黑体" w:cs="宋体" w:hint="eastAsia"/>
                <w:sz w:val="18"/>
              </w:rPr>
              <w:t>电</w:t>
            </w:r>
            <w:r w:rsidRPr="0089333A">
              <w:rPr>
                <w:rFonts w:ascii="黑体" w:eastAsia="黑体" w:hAnsi="黑体" w:cs="Meiryo" w:hint="eastAsia"/>
                <w:sz w:val="18"/>
              </w:rPr>
              <w:t>力</w:t>
            </w:r>
            <w:r w:rsidRPr="0089333A">
              <w:rPr>
                <w:rFonts w:ascii="黑体" w:eastAsia="黑体" w:hAnsi="黑体" w:hint="eastAsia"/>
                <w:sz w:val="18"/>
              </w:rPr>
              <w:t>/新能源</w:t>
            </w:r>
          </w:p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</w:rPr>
              <w:t>電力/新エネルギー</w:t>
            </w:r>
          </w:p>
        </w:tc>
        <w:tc>
          <w:tcPr>
            <w:tcW w:w="2130" w:type="dxa"/>
            <w:vMerge w:val="restart"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</w:rPr>
            </w:pPr>
            <w:r w:rsidRPr="0089333A">
              <w:rPr>
                <w:rFonts w:ascii="黑体" w:eastAsia="黑体" w:hAnsi="黑体" w:hint="eastAsia"/>
                <w:sz w:val="24"/>
                <w:lang w:eastAsia="ja-JP"/>
              </w:rPr>
              <w:t>１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发电厂</w:t>
            </w: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br/>
            </w: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発電所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１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89333A" w:rsidRPr="0089333A" w:rsidRDefault="0089333A" w:rsidP="00F57E1F">
            <w:pPr>
              <w:jc w:val="center"/>
              <w:rPr>
                <w:rFonts w:ascii="黑体" w:eastAsia="黑体" w:hAnsi="黑体"/>
                <w:sz w:val="18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输变电网</w:t>
            </w:r>
          </w:p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送電網　変電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２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89333A" w:rsidRPr="0089333A" w:rsidRDefault="0089333A" w:rsidP="00F57E1F">
            <w:pPr>
              <w:jc w:val="center"/>
              <w:rPr>
                <w:rFonts w:ascii="黑体" w:eastAsia="黑体" w:hAnsi="黑体"/>
                <w:sz w:val="18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光伏太阳能</w:t>
            </w:r>
          </w:p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</w:rPr>
              <w:t>ＰＶ（太陽光）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３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风电</w:t>
            </w: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br/>
            </w:r>
            <w:r w:rsidRPr="0089333A">
              <w:rPr>
                <w:rFonts w:ascii="黑体" w:eastAsia="黑体" w:hAnsi="黑体" w:hint="eastAsia"/>
                <w:color w:val="0070C0"/>
                <w:sz w:val="18"/>
              </w:rPr>
              <w:t>風力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４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核电</w:t>
            </w: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br/>
            </w:r>
            <w:r w:rsidRPr="0089333A">
              <w:rPr>
                <w:rFonts w:ascii="黑体" w:eastAsia="黑体" w:hAnsi="黑体" w:hint="eastAsia"/>
                <w:color w:val="0070C0"/>
                <w:sz w:val="18"/>
              </w:rPr>
              <w:t>核電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５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应用</w:t>
            </w: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br/>
              <w:t>アプリ？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６</w:t>
            </w:r>
          </w:p>
        </w:tc>
      </w:tr>
      <w:tr w:rsidR="00F57E1F" w:rsidRPr="0089333A" w:rsidTr="00F57E1F">
        <w:tc>
          <w:tcPr>
            <w:tcW w:w="2130" w:type="dxa"/>
            <w:vMerge w:val="restart"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8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汽</w:t>
            </w:r>
            <w:r w:rsidRPr="0089333A">
              <w:rPr>
                <w:rFonts w:ascii="黑体" w:eastAsia="黑体" w:hAnsi="黑体" w:cs="宋体" w:hint="eastAsia"/>
                <w:sz w:val="18"/>
                <w:lang w:eastAsia="ja-JP"/>
              </w:rPr>
              <w:t>车</w:t>
            </w:r>
          </w:p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color w:val="0070C0"/>
                <w:sz w:val="18"/>
                <w:lang w:eastAsia="ja-JP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車</w:t>
            </w:r>
          </w:p>
        </w:tc>
        <w:tc>
          <w:tcPr>
            <w:tcW w:w="2130" w:type="dxa"/>
            <w:vMerge w:val="restart"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24"/>
                <w:lang w:eastAsia="ja-JP"/>
              </w:rPr>
              <w:t>２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汽车研发（电动，混动）</w:t>
            </w: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br/>
            </w: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車研究開発（電動、ハイブリット）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７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89333A" w:rsidRPr="0089333A" w:rsidRDefault="0089333A" w:rsidP="00F57E1F">
            <w:pPr>
              <w:jc w:val="center"/>
              <w:rPr>
                <w:rFonts w:ascii="黑体" w:eastAsia="黑体" w:hAnsi="黑体"/>
                <w:sz w:val="18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汽车生产</w:t>
            </w:r>
          </w:p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</w:rPr>
              <w:t>車生産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８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89333A" w:rsidRPr="0089333A" w:rsidRDefault="0089333A" w:rsidP="00F57E1F">
            <w:pPr>
              <w:jc w:val="center"/>
              <w:rPr>
                <w:rFonts w:ascii="黑体" w:eastAsia="黑体" w:hAnsi="黑体"/>
                <w:sz w:val="18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汽车电子部品</w:t>
            </w:r>
          </w:p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</w:rPr>
              <w:t>車電子部品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９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89333A" w:rsidRPr="0089333A" w:rsidRDefault="0089333A" w:rsidP="00F57E1F">
            <w:pPr>
              <w:jc w:val="center"/>
              <w:rPr>
                <w:rFonts w:ascii="黑体" w:eastAsia="黑体" w:hAnsi="黑体"/>
                <w:sz w:val="18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汽车检测维护</w:t>
            </w:r>
          </w:p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車検査メンテナンス</w:t>
            </w:r>
          </w:p>
        </w:tc>
        <w:tc>
          <w:tcPr>
            <w:tcW w:w="2131" w:type="dxa"/>
            <w:vAlign w:val="center"/>
          </w:tcPr>
          <w:p w:rsidR="0089333A" w:rsidRPr="0089333A" w:rsidRDefault="0089333A" w:rsidP="0089333A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１０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8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应用</w:t>
            </w:r>
          </w:p>
          <w:p w:rsidR="0089333A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アプリ？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１１</w:t>
            </w:r>
          </w:p>
        </w:tc>
      </w:tr>
      <w:tr w:rsidR="00F57E1F" w:rsidRPr="0089333A" w:rsidTr="00F57E1F">
        <w:tc>
          <w:tcPr>
            <w:tcW w:w="2130" w:type="dxa"/>
            <w:vMerge w:val="restart"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8"/>
                <w:lang w:eastAsia="ja-JP"/>
              </w:rPr>
            </w:pPr>
            <w:r w:rsidRPr="0089333A">
              <w:rPr>
                <w:rFonts w:ascii="黑体" w:eastAsia="黑体" w:hAnsi="黑体" w:cs="宋体" w:hint="eastAsia"/>
                <w:sz w:val="18"/>
                <w:lang w:eastAsia="ja-JP"/>
              </w:rPr>
              <w:t>电</w:t>
            </w: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子零件/</w:t>
            </w:r>
            <w:r w:rsidRPr="0089333A">
              <w:rPr>
                <w:rFonts w:ascii="黑体" w:eastAsia="黑体" w:hAnsi="黑体" w:cs="宋体" w:hint="eastAsia"/>
                <w:sz w:val="18"/>
                <w:lang w:eastAsia="ja-JP"/>
              </w:rPr>
              <w:t>电</w:t>
            </w:r>
            <w:r w:rsidRPr="0089333A">
              <w:rPr>
                <w:rFonts w:ascii="黑体" w:eastAsia="黑体" w:hAnsi="黑体" w:cs="Meiryo" w:hint="eastAsia"/>
                <w:sz w:val="18"/>
                <w:lang w:eastAsia="ja-JP"/>
              </w:rPr>
              <w:t>气</w:t>
            </w:r>
            <w:r w:rsidRPr="0089333A">
              <w:rPr>
                <w:rFonts w:ascii="黑体" w:eastAsia="黑体" w:hAnsi="黑体" w:cs="宋体" w:hint="eastAsia"/>
                <w:sz w:val="18"/>
                <w:lang w:eastAsia="ja-JP"/>
              </w:rPr>
              <w:t>设备</w:t>
            </w:r>
          </w:p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電子部品/電気設備</w:t>
            </w:r>
          </w:p>
        </w:tc>
        <w:tc>
          <w:tcPr>
            <w:tcW w:w="2130" w:type="dxa"/>
            <w:vMerge w:val="restart"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24"/>
                <w:lang w:eastAsia="ja-JP"/>
              </w:rPr>
              <w:t>３</w:t>
            </w:r>
          </w:p>
        </w:tc>
        <w:tc>
          <w:tcPr>
            <w:tcW w:w="2131" w:type="dxa"/>
            <w:vAlign w:val="center"/>
          </w:tcPr>
          <w:p w:rsidR="0089333A" w:rsidRPr="0089333A" w:rsidRDefault="0089333A" w:rsidP="00F57E1F">
            <w:pPr>
              <w:jc w:val="center"/>
              <w:rPr>
                <w:rFonts w:ascii="黑体" w:eastAsia="黑体" w:hAnsi="黑体"/>
                <w:sz w:val="18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电子产品生产</w:t>
            </w:r>
          </w:p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</w:rPr>
              <w:t>電子製品生産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１２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89333A" w:rsidRPr="0089333A" w:rsidRDefault="0089333A" w:rsidP="00F57E1F">
            <w:pPr>
              <w:jc w:val="center"/>
              <w:rPr>
                <w:rFonts w:ascii="黑体" w:eastAsia="黑体" w:hAnsi="黑体"/>
                <w:sz w:val="18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电子元器件生产</w:t>
            </w:r>
          </w:p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</w:rPr>
              <w:t>電子部品生産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１３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89333A" w:rsidRPr="0089333A" w:rsidRDefault="0089333A" w:rsidP="00F57E1F">
            <w:pPr>
              <w:jc w:val="center"/>
              <w:rPr>
                <w:rFonts w:ascii="黑体" w:eastAsia="黑体" w:hAnsi="黑体"/>
                <w:sz w:val="18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电气设备生产</w:t>
            </w:r>
          </w:p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</w:rPr>
              <w:t>電気設備生産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１４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89333A" w:rsidRPr="0089333A" w:rsidRDefault="0089333A" w:rsidP="00F57E1F">
            <w:pPr>
              <w:jc w:val="center"/>
              <w:rPr>
                <w:rFonts w:ascii="黑体" w:eastAsia="黑体" w:hAnsi="黑体"/>
                <w:sz w:val="18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电气设备维护</w:t>
            </w:r>
          </w:p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電気設備点検（メンテナンス）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１５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89333A" w:rsidRPr="0089333A" w:rsidRDefault="0089333A" w:rsidP="0089333A">
            <w:pPr>
              <w:jc w:val="center"/>
              <w:rPr>
                <w:rFonts w:ascii="黑体" w:eastAsia="黑体" w:hAnsi="黑体"/>
                <w:sz w:val="18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应用</w:t>
            </w:r>
          </w:p>
          <w:p w:rsidR="00F57E1F" w:rsidRPr="0089333A" w:rsidRDefault="0089333A" w:rsidP="0089333A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アプリ？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１６</w:t>
            </w:r>
          </w:p>
        </w:tc>
      </w:tr>
      <w:tr w:rsidR="00F57E1F" w:rsidRPr="0089333A" w:rsidTr="00F57E1F">
        <w:tc>
          <w:tcPr>
            <w:tcW w:w="2130" w:type="dxa"/>
            <w:vMerge w:val="restart"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cs="宋体" w:hint="eastAsia"/>
                <w:sz w:val="18"/>
                <w:lang w:eastAsia="ja-JP"/>
              </w:rPr>
              <w:t>电</w:t>
            </w:r>
            <w:r w:rsidRPr="0089333A">
              <w:rPr>
                <w:rFonts w:ascii="黑体" w:eastAsia="黑体" w:hAnsi="黑体" w:cs="Meiryo" w:hint="eastAsia"/>
                <w:sz w:val="18"/>
                <w:lang w:eastAsia="ja-JP"/>
              </w:rPr>
              <w:t>池</w:t>
            </w: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br/>
            </w: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電池（バッテリ）</w:t>
            </w:r>
          </w:p>
        </w:tc>
        <w:tc>
          <w:tcPr>
            <w:tcW w:w="2130" w:type="dxa"/>
            <w:vMerge w:val="restart"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24"/>
                <w:lang w:eastAsia="ja-JP"/>
              </w:rPr>
              <w:t>４</w:t>
            </w:r>
          </w:p>
        </w:tc>
        <w:tc>
          <w:tcPr>
            <w:tcW w:w="2131" w:type="dxa"/>
            <w:vAlign w:val="center"/>
          </w:tcPr>
          <w:p w:rsidR="0089333A" w:rsidRPr="0089333A" w:rsidRDefault="0089333A" w:rsidP="0089333A">
            <w:pPr>
              <w:jc w:val="center"/>
              <w:rPr>
                <w:rFonts w:ascii="黑体" w:eastAsia="黑体" w:hAnsi="黑体"/>
                <w:sz w:val="18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电池芯生产（cell）</w:t>
            </w:r>
          </w:p>
          <w:p w:rsidR="00F57E1F" w:rsidRPr="0089333A" w:rsidRDefault="0089333A" w:rsidP="0089333A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電池セル生産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１７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电池组生产（pack）</w:t>
            </w: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電池パック生産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１８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F57E1F" w:rsidRPr="0089333A" w:rsidRDefault="0089333A" w:rsidP="0089333A">
            <w:pPr>
              <w:jc w:val="center"/>
              <w:rPr>
                <w:rFonts w:ascii="黑体" w:eastAsia="黑体" w:hAnsi="黑体"/>
                <w:color w:val="0070C0"/>
                <w:sz w:val="18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电池管理系统（BMS）</w:t>
            </w: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電池管理システム（BMS）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１９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电池维护</w:t>
            </w:r>
            <w:r w:rsidRPr="0089333A">
              <w:rPr>
                <w:rFonts w:ascii="黑体" w:eastAsia="黑体" w:hAnsi="黑体"/>
                <w:sz w:val="18"/>
                <w:lang w:eastAsia="ja-JP"/>
              </w:rPr>
              <w:br/>
            </w: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電池点検（メンテナンス）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２０</w:t>
            </w:r>
          </w:p>
        </w:tc>
      </w:tr>
      <w:tr w:rsidR="00F57E1F" w:rsidRPr="0089333A" w:rsidTr="00F57E1F"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</w:p>
        </w:tc>
        <w:tc>
          <w:tcPr>
            <w:tcW w:w="2130" w:type="dxa"/>
            <w:vMerge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  <w:lang w:eastAsia="ja-JP"/>
              </w:rPr>
            </w:pPr>
          </w:p>
        </w:tc>
        <w:tc>
          <w:tcPr>
            <w:tcW w:w="2131" w:type="dxa"/>
            <w:vAlign w:val="center"/>
          </w:tcPr>
          <w:p w:rsidR="0089333A" w:rsidRPr="0089333A" w:rsidRDefault="0089333A" w:rsidP="0089333A">
            <w:pPr>
              <w:jc w:val="center"/>
              <w:rPr>
                <w:rFonts w:ascii="黑体" w:eastAsia="黑体" w:hAnsi="黑体"/>
                <w:sz w:val="18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应用</w:t>
            </w:r>
          </w:p>
          <w:p w:rsidR="00F57E1F" w:rsidRPr="0089333A" w:rsidRDefault="0089333A" w:rsidP="0089333A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アプリ？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lang w:eastAsia="ja-JP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２１</w:t>
            </w:r>
          </w:p>
        </w:tc>
      </w:tr>
      <w:tr w:rsidR="00F57E1F" w:rsidRPr="0089333A" w:rsidTr="00F57E1F">
        <w:tc>
          <w:tcPr>
            <w:tcW w:w="2130" w:type="dxa"/>
            <w:vMerge w:val="restart"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交通（地</w:t>
            </w:r>
            <w:r w:rsidRPr="0089333A">
              <w:rPr>
                <w:rFonts w:ascii="黑体" w:eastAsia="黑体" w:hAnsi="黑体" w:cs="宋体" w:hint="eastAsia"/>
                <w:sz w:val="18"/>
              </w:rPr>
              <w:t>铁</w:t>
            </w:r>
            <w:r w:rsidRPr="0089333A">
              <w:rPr>
                <w:rFonts w:ascii="黑体" w:eastAsia="黑体" w:hAnsi="黑体" w:cs="Meiryo" w:hint="eastAsia"/>
                <w:sz w:val="18"/>
              </w:rPr>
              <w:t>、</w:t>
            </w:r>
            <w:r w:rsidRPr="0089333A">
              <w:rPr>
                <w:rFonts w:ascii="黑体" w:eastAsia="黑体" w:hAnsi="黑体" w:hint="eastAsia"/>
                <w:sz w:val="18"/>
              </w:rPr>
              <w:t>高</w:t>
            </w:r>
            <w:r w:rsidRPr="0089333A">
              <w:rPr>
                <w:rFonts w:ascii="黑体" w:eastAsia="黑体" w:hAnsi="黑体" w:cs="宋体" w:hint="eastAsia"/>
                <w:sz w:val="18"/>
              </w:rPr>
              <w:t>铁</w:t>
            </w:r>
            <w:r w:rsidRPr="0089333A">
              <w:rPr>
                <w:rFonts w:ascii="黑体" w:eastAsia="黑体" w:hAnsi="黑体" w:hint="eastAsia"/>
                <w:sz w:val="18"/>
              </w:rPr>
              <w:t>、航空）</w:t>
            </w:r>
            <w:r w:rsidRPr="0089333A">
              <w:rPr>
                <w:rFonts w:ascii="黑体" w:eastAsia="黑体" w:hAnsi="黑体" w:hint="eastAsia"/>
                <w:sz w:val="18"/>
              </w:rPr>
              <w:br/>
            </w:r>
            <w:r w:rsidRPr="0089333A">
              <w:rPr>
                <w:rFonts w:ascii="黑体" w:eastAsia="黑体" w:hAnsi="黑体" w:hint="eastAsia"/>
                <w:color w:val="0070C0"/>
                <w:sz w:val="18"/>
              </w:rPr>
              <w:t>交通（地下鉄、新幹線、航空</w:t>
            </w:r>
            <w:r w:rsidRPr="0089333A">
              <w:rPr>
                <w:rFonts w:ascii="黑体" w:eastAsia="黑体" w:hAnsi="黑体" w:hint="eastAsia"/>
                <w:sz w:val="18"/>
              </w:rPr>
              <w:t>）</w:t>
            </w:r>
          </w:p>
        </w:tc>
        <w:tc>
          <w:tcPr>
            <w:tcW w:w="2130" w:type="dxa"/>
            <w:vMerge w:val="restart"/>
            <w:vAlign w:val="center"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</w:rPr>
            </w:pPr>
            <w:r w:rsidRPr="0089333A">
              <w:rPr>
                <w:rFonts w:ascii="黑体" w:eastAsia="黑体" w:hAnsi="黑体" w:hint="eastAsia"/>
                <w:sz w:val="24"/>
                <w:lang w:eastAsia="ja-JP"/>
              </w:rPr>
              <w:t>５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地铁，高铁车辆生产</w:t>
            </w: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地下鉄、新幹線車両の生産</w:t>
            </w:r>
          </w:p>
        </w:tc>
        <w:tc>
          <w:tcPr>
            <w:tcW w:w="2131" w:type="dxa"/>
            <w:vAlign w:val="center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２２</w:t>
            </w:r>
          </w:p>
        </w:tc>
      </w:tr>
      <w:tr w:rsidR="00F57E1F" w:rsidRPr="0089333A" w:rsidTr="00F57E1F">
        <w:tc>
          <w:tcPr>
            <w:tcW w:w="2130" w:type="dxa"/>
            <w:vMerge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</w:rPr>
            </w:pPr>
          </w:p>
        </w:tc>
        <w:tc>
          <w:tcPr>
            <w:tcW w:w="2130" w:type="dxa"/>
            <w:vMerge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131" w:type="dxa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地铁，高铁运营维护</w:t>
            </w: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地下鉄、新幹線運営のメンテナンス</w:t>
            </w:r>
          </w:p>
        </w:tc>
        <w:tc>
          <w:tcPr>
            <w:tcW w:w="2131" w:type="dxa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２３</w:t>
            </w:r>
          </w:p>
        </w:tc>
      </w:tr>
      <w:tr w:rsidR="00F57E1F" w:rsidRPr="0089333A" w:rsidTr="00F57E1F">
        <w:tc>
          <w:tcPr>
            <w:tcW w:w="2130" w:type="dxa"/>
            <w:vMerge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</w:rPr>
            </w:pPr>
          </w:p>
        </w:tc>
        <w:tc>
          <w:tcPr>
            <w:tcW w:w="2130" w:type="dxa"/>
            <w:vMerge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131" w:type="dxa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地铁，高铁研发检测</w:t>
            </w:r>
            <w:r w:rsidRPr="0089333A">
              <w:rPr>
                <w:rFonts w:ascii="黑体" w:eastAsia="黑体" w:hAnsi="黑体" w:hint="eastAsia"/>
                <w:color w:val="0070C0"/>
                <w:sz w:val="18"/>
                <w:lang w:eastAsia="ja-JP"/>
              </w:rPr>
              <w:t>地下鉄、新幹線研究開発の検測</w:t>
            </w:r>
          </w:p>
        </w:tc>
        <w:tc>
          <w:tcPr>
            <w:tcW w:w="2131" w:type="dxa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２４</w:t>
            </w:r>
          </w:p>
        </w:tc>
      </w:tr>
      <w:tr w:rsidR="00F57E1F" w:rsidRPr="0089333A" w:rsidTr="00F57E1F">
        <w:tc>
          <w:tcPr>
            <w:tcW w:w="2130" w:type="dxa"/>
            <w:vMerge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</w:rPr>
            </w:pPr>
          </w:p>
        </w:tc>
        <w:tc>
          <w:tcPr>
            <w:tcW w:w="2130" w:type="dxa"/>
            <w:vMerge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131" w:type="dxa"/>
          </w:tcPr>
          <w:p w:rsidR="0089333A" w:rsidRPr="0089333A" w:rsidRDefault="0089333A" w:rsidP="00F57E1F">
            <w:pPr>
              <w:jc w:val="center"/>
              <w:rPr>
                <w:rFonts w:ascii="黑体" w:eastAsia="黑体" w:hAnsi="黑体"/>
                <w:sz w:val="18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航空研发生产</w:t>
            </w:r>
          </w:p>
          <w:p w:rsidR="00F57E1F" w:rsidRPr="0089333A" w:rsidRDefault="0089333A" w:rsidP="00F57E1F">
            <w:pPr>
              <w:jc w:val="center"/>
              <w:rPr>
                <w:rFonts w:ascii="黑体" w:eastAsia="黑体" w:hAnsi="黑体"/>
                <w:sz w:val="16"/>
              </w:rPr>
            </w:pPr>
            <w:r w:rsidRPr="0089333A">
              <w:rPr>
                <w:rFonts w:ascii="黑体" w:eastAsia="黑体" w:hAnsi="黑体" w:hint="eastAsia"/>
                <w:color w:val="0070C0"/>
                <w:sz w:val="18"/>
              </w:rPr>
              <w:t>航空関係研究開発</w:t>
            </w:r>
          </w:p>
        </w:tc>
        <w:tc>
          <w:tcPr>
            <w:tcW w:w="2131" w:type="dxa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２５</w:t>
            </w:r>
          </w:p>
        </w:tc>
      </w:tr>
      <w:tr w:rsidR="00F57E1F" w:rsidRPr="0089333A" w:rsidTr="00F57E1F">
        <w:tc>
          <w:tcPr>
            <w:tcW w:w="2130" w:type="dxa"/>
            <w:vMerge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16"/>
              </w:rPr>
            </w:pPr>
          </w:p>
        </w:tc>
        <w:tc>
          <w:tcPr>
            <w:tcW w:w="2130" w:type="dxa"/>
            <w:vMerge/>
          </w:tcPr>
          <w:p w:rsidR="00F57E1F" w:rsidRPr="0089333A" w:rsidRDefault="00F57E1F" w:rsidP="00F57E1F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131" w:type="dxa"/>
          </w:tcPr>
          <w:p w:rsidR="0089333A" w:rsidRPr="0089333A" w:rsidRDefault="0089333A" w:rsidP="0089333A">
            <w:pPr>
              <w:jc w:val="center"/>
              <w:rPr>
                <w:rFonts w:ascii="黑体" w:eastAsia="黑体" w:hAnsi="黑体"/>
                <w:sz w:val="18"/>
                <w:lang w:eastAsia="ja-JP"/>
              </w:rPr>
            </w:pPr>
            <w:r w:rsidRPr="0089333A">
              <w:rPr>
                <w:rFonts w:ascii="黑体" w:eastAsia="黑体" w:hAnsi="黑体" w:hint="eastAsia"/>
                <w:sz w:val="18"/>
              </w:rPr>
              <w:t>应用</w:t>
            </w:r>
          </w:p>
          <w:p w:rsidR="00F57E1F" w:rsidRPr="0089333A" w:rsidRDefault="0089333A" w:rsidP="0089333A">
            <w:pPr>
              <w:jc w:val="center"/>
              <w:rPr>
                <w:rFonts w:ascii="黑体" w:eastAsia="黑体" w:hAnsi="黑体"/>
                <w:sz w:val="16"/>
              </w:rPr>
            </w:pPr>
            <w:r w:rsidRPr="0089333A">
              <w:rPr>
                <w:rFonts w:ascii="黑体" w:eastAsia="黑体" w:hAnsi="黑体" w:hint="eastAsia"/>
                <w:sz w:val="18"/>
                <w:lang w:eastAsia="ja-JP"/>
              </w:rPr>
              <w:t>アプリ？</w:t>
            </w:r>
          </w:p>
        </w:tc>
        <w:tc>
          <w:tcPr>
            <w:tcW w:w="2131" w:type="dxa"/>
          </w:tcPr>
          <w:p w:rsidR="00F57E1F" w:rsidRPr="0089333A" w:rsidRDefault="0089333A" w:rsidP="00F57E1F">
            <w:pPr>
              <w:jc w:val="center"/>
              <w:rPr>
                <w:rFonts w:ascii="黑体" w:eastAsia="黑体" w:hAnsi="黑体"/>
              </w:rPr>
            </w:pPr>
            <w:r w:rsidRPr="0089333A">
              <w:rPr>
                <w:rFonts w:ascii="黑体" w:eastAsia="黑体" w:hAnsi="黑体" w:hint="eastAsia"/>
                <w:lang w:eastAsia="ja-JP"/>
              </w:rPr>
              <w:t>２６</w:t>
            </w:r>
          </w:p>
        </w:tc>
      </w:tr>
    </w:tbl>
    <w:p w:rsidR="00344D71" w:rsidRDefault="00344D71" w:rsidP="00F57E1F">
      <w:pPr>
        <w:jc w:val="center"/>
        <w:rPr>
          <w:rFonts w:ascii="黑体" w:eastAsia="MS Mincho" w:hAnsi="黑体"/>
          <w:sz w:val="16"/>
          <w:lang w:eastAsia="ja-JP"/>
        </w:rPr>
      </w:pPr>
    </w:p>
    <w:p w:rsidR="0089333A" w:rsidRDefault="0089333A" w:rsidP="0089333A">
      <w:pPr>
        <w:jc w:val="left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hint="eastAsia"/>
          <w:lang w:eastAsia="ja-JP"/>
        </w:rPr>
        <w:t>データ振り分け方法</w:t>
      </w:r>
      <w:r>
        <w:rPr>
          <w:rFonts w:ascii="MS PGothic" w:eastAsia="MS PGothic" w:hAnsi="MS PGothic"/>
          <w:lang w:eastAsia="ja-JP"/>
        </w:rPr>
        <w:br/>
      </w:r>
      <w:r w:rsidR="00E15D32">
        <w:rPr>
          <w:rFonts w:ascii="MS PGothic" w:eastAsia="MS PGothic" w:hAnsi="MS PGothic" w:hint="eastAsia"/>
          <w:lang w:eastAsia="ja-JP"/>
        </w:rPr>
        <w:t>各商品の横に大項目セル（C列）、中項目セル（D列）を作成する</w:t>
      </w:r>
    </w:p>
    <w:p w:rsidR="00E15D32" w:rsidRDefault="00E15D32" w:rsidP="0089333A">
      <w:pPr>
        <w:jc w:val="left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hint="eastAsia"/>
          <w:lang w:eastAsia="ja-JP"/>
        </w:rPr>
        <w:t>各商品に関わる大項目番号、中項目番号をそれぞれのセルに記入する</w:t>
      </w:r>
    </w:p>
    <w:p w:rsidR="00E15D32" w:rsidRDefault="00E15D32" w:rsidP="0089333A">
      <w:pPr>
        <w:jc w:val="left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hint="eastAsia"/>
          <w:lang w:eastAsia="ja-JP"/>
        </w:rPr>
        <w:t>複数関わる場合は、カンマ（,）区切る</w:t>
      </w:r>
    </w:p>
    <w:p w:rsidR="00E15D32" w:rsidRDefault="00E15D32" w:rsidP="0089333A">
      <w:pPr>
        <w:jc w:val="left"/>
        <w:rPr>
          <w:rFonts w:ascii="MS PGothic" w:eastAsia="MS PGothic" w:hAnsi="MS PGothic"/>
          <w:lang w:eastAsia="ja-JP"/>
        </w:rPr>
      </w:pPr>
    </w:p>
    <w:p w:rsidR="00E15D32" w:rsidRDefault="00E15D32" w:rsidP="0089333A">
      <w:pPr>
        <w:jc w:val="left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hint="eastAsia"/>
          <w:lang w:eastAsia="ja-JP"/>
        </w:rPr>
        <w:t>例Model　Name_陳編集ファイルを基に・・・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0"/>
        <w:gridCol w:w="1704"/>
        <w:gridCol w:w="2417"/>
        <w:gridCol w:w="1269"/>
        <w:gridCol w:w="1326"/>
      </w:tblGrid>
      <w:tr w:rsidR="00E15D32" w:rsidRPr="00E15D32" w:rsidTr="00E15D32">
        <w:trPr>
          <w:trHeight w:val="210"/>
        </w:trPr>
        <w:tc>
          <w:tcPr>
            <w:tcW w:w="846" w:type="dxa"/>
            <w:shd w:val="clear" w:color="auto" w:fill="D9D9D9" w:themeFill="background1" w:themeFillShade="D9"/>
            <w:noWrap/>
          </w:tcPr>
          <w:p w:rsidR="00E15D32" w:rsidRPr="00E15D32" w:rsidRDefault="00E15D32" w:rsidP="00E15D32">
            <w:pPr>
              <w:jc w:val="center"/>
              <w:rPr>
                <w:rFonts w:ascii="MS PGothic" w:eastAsia="MS PGothic" w:hAnsi="MS PGothic" w:cs="宋体"/>
                <w:lang w:eastAsia="ja-JP"/>
              </w:rPr>
            </w:pPr>
            <w:r w:rsidRPr="00E15D32">
              <w:rPr>
                <w:rFonts w:ascii="MS PGothic" w:eastAsia="MS PGothic" w:hAnsi="MS PGothic" w:cs="宋体" w:hint="eastAsia"/>
                <w:lang w:eastAsia="ja-JP"/>
              </w:rPr>
              <w:t>A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</w:tcPr>
          <w:p w:rsidR="00E15D32" w:rsidRPr="00E15D32" w:rsidRDefault="00E15D32" w:rsidP="00E15D32">
            <w:pPr>
              <w:jc w:val="center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B</w:t>
            </w:r>
          </w:p>
        </w:tc>
        <w:tc>
          <w:tcPr>
            <w:tcW w:w="1704" w:type="dxa"/>
            <w:shd w:val="clear" w:color="auto" w:fill="D9D9D9" w:themeFill="background1" w:themeFillShade="D9"/>
            <w:noWrap/>
          </w:tcPr>
          <w:p w:rsidR="00E15D32" w:rsidRPr="00E15D32" w:rsidRDefault="00E15D32" w:rsidP="00E15D32">
            <w:pPr>
              <w:jc w:val="center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C</w:t>
            </w:r>
          </w:p>
        </w:tc>
        <w:tc>
          <w:tcPr>
            <w:tcW w:w="2417" w:type="dxa"/>
            <w:shd w:val="clear" w:color="auto" w:fill="D9D9D9" w:themeFill="background1" w:themeFillShade="D9"/>
            <w:noWrap/>
          </w:tcPr>
          <w:p w:rsidR="00E15D32" w:rsidRPr="00E15D32" w:rsidRDefault="00E15D32" w:rsidP="00E15D32">
            <w:pPr>
              <w:jc w:val="center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D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E15D32" w:rsidRPr="00E15D32" w:rsidRDefault="00E15D32" w:rsidP="00E15D32">
            <w:pPr>
              <w:jc w:val="center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E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E15D32" w:rsidRPr="00E15D32" w:rsidRDefault="00E15D32" w:rsidP="00E15D32">
            <w:pPr>
              <w:jc w:val="center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F</w:t>
            </w:r>
          </w:p>
        </w:tc>
      </w:tr>
      <w:tr w:rsidR="00E15D32" w:rsidRPr="00E15D32" w:rsidTr="00E15D32">
        <w:trPr>
          <w:trHeight w:val="958"/>
        </w:trPr>
        <w:tc>
          <w:tcPr>
            <w:tcW w:w="846" w:type="dxa"/>
            <w:noWrap/>
          </w:tcPr>
          <w:p w:rsidR="00E15D32" w:rsidRPr="00E15D32" w:rsidRDefault="00E15D32" w:rsidP="00E15D32">
            <w:pPr>
              <w:jc w:val="left"/>
              <w:rPr>
                <w:rFonts w:ascii="宋体" w:eastAsia="宋体" w:hAnsi="宋体" w:cs="宋体"/>
                <w:lang w:eastAsia="ja-JP"/>
              </w:rPr>
            </w:pPr>
            <w:r w:rsidRPr="00E15D32">
              <w:rPr>
                <w:rFonts w:ascii="宋体" w:eastAsia="宋体" w:hAnsi="宋体" w:cs="宋体" w:hint="eastAsia"/>
                <w:lang w:eastAsia="ja-JP"/>
              </w:rPr>
              <w:t>製品カテゴリ（大）</w:t>
            </w:r>
          </w:p>
        </w:tc>
        <w:tc>
          <w:tcPr>
            <w:tcW w:w="960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製品カテゴリ（中）</w:t>
            </w:r>
          </w:p>
        </w:tc>
        <w:tc>
          <w:tcPr>
            <w:tcW w:w="1704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行</w:t>
            </w:r>
            <w:r w:rsidRPr="00E15D32">
              <w:rPr>
                <w:rFonts w:ascii="宋体" w:eastAsia="宋体" w:hAnsi="宋体" w:cs="宋体" w:hint="eastAsia"/>
                <w:lang w:eastAsia="ja-JP"/>
              </w:rPr>
              <w:t>业</w:t>
            </w:r>
            <w:r w:rsidRPr="00E15D32">
              <w:rPr>
                <w:rFonts w:ascii="MS PGothic" w:eastAsia="MS PGothic" w:hAnsi="MS PGothic" w:cs="MS PGothic" w:hint="eastAsia"/>
                <w:lang w:eastAsia="ja-JP"/>
              </w:rPr>
              <w:t>（大）</w:t>
            </w:r>
          </w:p>
        </w:tc>
        <w:tc>
          <w:tcPr>
            <w:tcW w:w="2417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行</w:t>
            </w:r>
            <w:r w:rsidRPr="00E15D32">
              <w:rPr>
                <w:rFonts w:ascii="宋体" w:eastAsia="宋体" w:hAnsi="宋体" w:cs="宋体" w:hint="eastAsia"/>
                <w:lang w:eastAsia="ja-JP"/>
              </w:rPr>
              <w:t>业</w:t>
            </w:r>
            <w:r w:rsidRPr="00E15D32">
              <w:rPr>
                <w:rFonts w:ascii="MS PGothic" w:eastAsia="MS PGothic" w:hAnsi="MS PGothic" w:cs="MS PGothic" w:hint="eastAsia"/>
                <w:lang w:eastAsia="ja-JP"/>
              </w:rPr>
              <w:t>（中）</w:t>
            </w:r>
          </w:p>
        </w:tc>
        <w:tc>
          <w:tcPr>
            <w:tcW w:w="1269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形名</w:t>
            </w:r>
          </w:p>
        </w:tc>
        <w:tc>
          <w:tcPr>
            <w:tcW w:w="1326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日本語 (JA)</w:t>
            </w:r>
          </w:p>
        </w:tc>
      </w:tr>
      <w:tr w:rsidR="00E15D32" w:rsidRPr="00E15D32" w:rsidTr="00E15D32">
        <w:trPr>
          <w:trHeight w:val="210"/>
        </w:trPr>
        <w:tc>
          <w:tcPr>
            <w:tcW w:w="846" w:type="dxa"/>
            <w:vMerge w:val="restart"/>
            <w:noWrap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宋体" w:eastAsia="宋体" w:hAnsi="宋体" w:cs="宋体" w:hint="eastAsia"/>
                <w:lang w:eastAsia="ja-JP"/>
              </w:rPr>
              <w:t>现场测试仪</w:t>
            </w:r>
            <w:r w:rsidRPr="00E15D32">
              <w:rPr>
                <w:rFonts w:ascii="MS PGothic" w:eastAsia="MS PGothic" w:hAnsi="MS PGothic" w:hint="eastAsia"/>
                <w:lang w:eastAsia="ja-JP"/>
              </w:rPr>
              <w:t>器</w:t>
            </w:r>
          </w:p>
        </w:tc>
        <w:tc>
          <w:tcPr>
            <w:tcW w:w="960" w:type="dxa"/>
            <w:vMerge w:val="restart"/>
            <w:noWrap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万用表</w:t>
            </w:r>
          </w:p>
        </w:tc>
        <w:tc>
          <w:tcPr>
            <w:tcW w:w="1704" w:type="dxa"/>
            <w:noWrap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1,3,4</w:t>
            </w:r>
          </w:p>
        </w:tc>
        <w:tc>
          <w:tcPr>
            <w:tcW w:w="2417" w:type="dxa"/>
            <w:noWrap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3,13,18</w:t>
            </w:r>
          </w:p>
        </w:tc>
        <w:tc>
          <w:tcPr>
            <w:tcW w:w="1269" w:type="dxa"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3008</w:t>
            </w:r>
          </w:p>
        </w:tc>
        <w:tc>
          <w:tcPr>
            <w:tcW w:w="1326" w:type="dxa"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電工テスタ</w:t>
            </w:r>
          </w:p>
        </w:tc>
      </w:tr>
      <w:tr w:rsidR="00E15D32" w:rsidRPr="00E15D32" w:rsidTr="00E15D32">
        <w:trPr>
          <w:trHeight w:val="210"/>
        </w:trPr>
        <w:tc>
          <w:tcPr>
            <w:tcW w:w="846" w:type="dxa"/>
            <w:vMerge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960" w:type="dxa"/>
            <w:vMerge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704" w:type="dxa"/>
            <w:noWrap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5</w:t>
            </w:r>
          </w:p>
        </w:tc>
        <w:tc>
          <w:tcPr>
            <w:tcW w:w="2417" w:type="dxa"/>
            <w:noWrap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24</w:t>
            </w:r>
          </w:p>
        </w:tc>
        <w:tc>
          <w:tcPr>
            <w:tcW w:w="1269" w:type="dxa"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3030-10</w:t>
            </w:r>
          </w:p>
        </w:tc>
        <w:tc>
          <w:tcPr>
            <w:tcW w:w="1326" w:type="dxa"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ハイテスタ</w:t>
            </w:r>
          </w:p>
        </w:tc>
      </w:tr>
      <w:tr w:rsidR="00E15D32" w:rsidRPr="00E15D32" w:rsidTr="00E15D32">
        <w:trPr>
          <w:trHeight w:val="210"/>
        </w:trPr>
        <w:tc>
          <w:tcPr>
            <w:tcW w:w="846" w:type="dxa"/>
            <w:vMerge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960" w:type="dxa"/>
            <w:vMerge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704" w:type="dxa"/>
            <w:noWrap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1,5</w:t>
            </w:r>
          </w:p>
        </w:tc>
        <w:tc>
          <w:tcPr>
            <w:tcW w:w="2417" w:type="dxa"/>
            <w:noWrap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3,,22,23,24</w:t>
            </w:r>
          </w:p>
        </w:tc>
        <w:tc>
          <w:tcPr>
            <w:tcW w:w="1269" w:type="dxa"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3030-11</w:t>
            </w:r>
          </w:p>
        </w:tc>
        <w:tc>
          <w:tcPr>
            <w:tcW w:w="1326" w:type="dxa"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  <w:r w:rsidRPr="00E15D32">
              <w:rPr>
                <w:rFonts w:ascii="MS PGothic" w:eastAsia="MS PGothic" w:hAnsi="MS PGothic" w:hint="eastAsia"/>
                <w:lang w:eastAsia="ja-JP"/>
              </w:rPr>
              <w:t>ハイテスタ</w:t>
            </w:r>
          </w:p>
        </w:tc>
      </w:tr>
      <w:tr w:rsidR="00E15D32" w:rsidRPr="00E15D32" w:rsidTr="00B01A08">
        <w:trPr>
          <w:trHeight w:val="210"/>
        </w:trPr>
        <w:tc>
          <w:tcPr>
            <w:tcW w:w="846" w:type="dxa"/>
            <w:vMerge/>
            <w:hideMark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960" w:type="dxa"/>
            <w:vMerge w:val="restart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</w:rPr>
            </w:pPr>
          </w:p>
        </w:tc>
        <w:tc>
          <w:tcPr>
            <w:tcW w:w="1704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</w:rPr>
            </w:pPr>
          </w:p>
        </w:tc>
        <w:tc>
          <w:tcPr>
            <w:tcW w:w="2417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</w:rPr>
            </w:pPr>
          </w:p>
        </w:tc>
        <w:tc>
          <w:tcPr>
            <w:tcW w:w="1269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326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</w:tr>
      <w:tr w:rsidR="00E15D32" w:rsidRPr="00E15D32" w:rsidTr="00EA7F10">
        <w:trPr>
          <w:trHeight w:val="210"/>
        </w:trPr>
        <w:tc>
          <w:tcPr>
            <w:tcW w:w="846" w:type="dxa"/>
            <w:vMerge w:val="restart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960" w:type="dxa"/>
            <w:vMerge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704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2417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269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326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</w:tr>
      <w:tr w:rsidR="00E15D32" w:rsidRPr="00E15D32" w:rsidTr="00EA7F10">
        <w:trPr>
          <w:trHeight w:val="210"/>
        </w:trPr>
        <w:tc>
          <w:tcPr>
            <w:tcW w:w="846" w:type="dxa"/>
            <w:vMerge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960" w:type="dxa"/>
            <w:vMerge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704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2417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269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326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</w:tr>
      <w:tr w:rsidR="00E15D32" w:rsidRPr="00E15D32" w:rsidTr="00EA7F10">
        <w:trPr>
          <w:trHeight w:val="210"/>
        </w:trPr>
        <w:tc>
          <w:tcPr>
            <w:tcW w:w="846" w:type="dxa"/>
            <w:vMerge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960" w:type="dxa"/>
            <w:vMerge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704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2417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269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326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</w:tr>
      <w:tr w:rsidR="00E15D32" w:rsidRPr="00E15D32" w:rsidTr="00EA7F10">
        <w:trPr>
          <w:trHeight w:val="210"/>
        </w:trPr>
        <w:tc>
          <w:tcPr>
            <w:tcW w:w="846" w:type="dxa"/>
            <w:vMerge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960" w:type="dxa"/>
            <w:vMerge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704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2417" w:type="dxa"/>
            <w:noWrap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269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326" w:type="dxa"/>
          </w:tcPr>
          <w:p w:rsidR="00E15D32" w:rsidRPr="00E15D32" w:rsidRDefault="00E15D32" w:rsidP="00E15D32">
            <w:pPr>
              <w:jc w:val="left"/>
              <w:rPr>
                <w:rFonts w:ascii="MS PGothic" w:eastAsia="MS PGothic" w:hAnsi="MS PGothic"/>
                <w:lang w:eastAsia="ja-JP"/>
              </w:rPr>
            </w:pPr>
          </w:p>
        </w:tc>
      </w:tr>
    </w:tbl>
    <w:p w:rsidR="00E15D32" w:rsidRDefault="00E15D32" w:rsidP="0089333A">
      <w:pPr>
        <w:jc w:val="left"/>
        <w:rPr>
          <w:rFonts w:ascii="MS PGothic" w:eastAsia="MS PGothic" w:hAnsi="MS PGothic"/>
          <w:lang w:eastAsia="ja-JP"/>
        </w:rPr>
      </w:pPr>
    </w:p>
    <w:p w:rsidR="00E15D32" w:rsidRDefault="00E15D32" w:rsidP="0089333A">
      <w:pPr>
        <w:jc w:val="left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hint="eastAsia"/>
          <w:lang w:eastAsia="ja-JP"/>
        </w:rPr>
        <w:t>あり得ない</w:t>
      </w:r>
      <w:r w:rsidR="00C76230">
        <w:rPr>
          <w:rFonts w:ascii="MS PGothic" w:eastAsia="MS PGothic" w:hAnsi="MS PGothic" w:hint="eastAsia"/>
          <w:lang w:eastAsia="ja-JP"/>
        </w:rPr>
        <w:t>例（中項目につながりのない番号が入っている）</w:t>
      </w:r>
      <w:r>
        <w:rPr>
          <w:rFonts w:ascii="MS PGothic" w:eastAsia="MS PGothic" w:hAnsi="MS PGothic"/>
          <w:lang w:eastAsia="ja-JP"/>
        </w:rPr>
        <w:br/>
      </w:r>
      <w:r>
        <w:rPr>
          <w:rFonts w:ascii="MS PGothic" w:eastAsia="MS PGothic" w:hAnsi="MS PGothic" w:hint="eastAsia"/>
          <w:lang w:eastAsia="ja-JP"/>
        </w:rPr>
        <w:t>大項目：2,3</w:t>
      </w:r>
    </w:p>
    <w:p w:rsidR="00E15D32" w:rsidRDefault="00E15D32" w:rsidP="0089333A">
      <w:pPr>
        <w:jc w:val="left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hint="eastAsia"/>
          <w:lang w:eastAsia="ja-JP"/>
        </w:rPr>
        <w:t>中項目：1,2</w:t>
      </w:r>
    </w:p>
    <w:p w:rsidR="00E15D32" w:rsidRDefault="00E15D32" w:rsidP="0089333A">
      <w:pPr>
        <w:jc w:val="left"/>
        <w:rPr>
          <w:rFonts w:ascii="MS PGothic" w:eastAsia="MS PGothic" w:hAnsi="MS PGothic"/>
          <w:lang w:eastAsia="ja-JP"/>
        </w:rPr>
      </w:pPr>
    </w:p>
    <w:sectPr w:rsidR="00E1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1F"/>
    <w:rsid w:val="00344D71"/>
    <w:rsid w:val="0089333A"/>
    <w:rsid w:val="009A4FF8"/>
    <w:rsid w:val="00C76230"/>
    <w:rsid w:val="00E15D32"/>
    <w:rsid w:val="00F5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E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E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3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筧　裕介</dc:creator>
  <cp:lastModifiedBy>bo wen</cp:lastModifiedBy>
  <cp:revision>2</cp:revision>
  <dcterms:created xsi:type="dcterms:W3CDTF">2016-08-06T06:16:00Z</dcterms:created>
  <dcterms:modified xsi:type="dcterms:W3CDTF">2016-08-06T06:16:00Z</dcterms:modified>
</cp:coreProperties>
</file>