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61bc6d9d064f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</w:p>
    <w:tbl>
      <w:tblPr>
        <w:tblStyle w:val="Light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dsfg</w:t>
            </w:r>
          </w:p>
        </w:tc>
        <w:tc>
          <w:tcPr>
            <w:tcW w:w="2310" w:type="dxa"/>
          </w:tcPr>
          <w:p>
            <w:pPr/>
            <w:r>
              <w:t>12,00</w:t>
            </w:r>
          </w:p>
        </w:tc>
      </w:tr>
      <w:tr>
        <w:tc>
          <w:tcPr>
            <w:tcW w:w="2310" w:type="dxa"/>
          </w:tcPr>
          <w:p>
            <w:pPr/>
            <w:r>
              <w:t>ткань</w:t>
            </w:r>
          </w:p>
        </w:tc>
        <w:tc>
          <w:tcPr>
            <w:tcW w:w="2310" w:type="dxa"/>
          </w:tcPr>
          <w:p>
            <w:pPr/>
            <w:r>
              <w:t>20,00</w:t>
            </w:r>
          </w:p>
        </w:tc>
      </w:tr>
      <w:tr>
        <w:tc>
          <w:tcPr>
            <w:tcW w:w="2310" w:type="dxa"/>
          </w:tcPr>
          <w:p>
            <w:pPr/>
            <w:r>
              <w:t>куртка</w:t>
            </w:r>
          </w:p>
        </w:tc>
        <w:tc>
          <w:tcPr>
            <w:tcW w:w="2310" w:type="dxa"/>
          </w:tcPr>
          <w:p>
            <w:pPr/>
            <w:r>
              <w:t>160,00</w:t>
            </w:r>
          </w:p>
        </w:tc>
      </w:tr>
      <w:tr>
        <w:tc>
          <w:tcPr>
            <w:tcW w:w="2310" w:type="dxa"/>
          </w:tcPr>
          <w:p>
            <w:pPr/>
            <w:r>
              <w:t>sdfg</w:t>
            </w:r>
          </w:p>
        </w:tc>
        <w:tc>
          <w:tcPr>
            <w:tcW w:w="2310" w:type="dxa"/>
          </w:tcPr>
          <w:p>
            <w:pPr/>
            <w:r>
              <w:t>23,00</w:t>
            </w:r>
          </w:p>
        </w:tc>
      </w:tr>
      <w:tr>
        <w:tc>
          <w:tcPr>
            <w:tcW w:w="2310" w:type="dxa"/>
          </w:tcPr>
          <w:p>
            <w:pPr/>
            <w:r>
              <w:t>sdfgvb</w:t>
            </w:r>
          </w:p>
        </w:tc>
        <w:tc>
          <w:tcPr>
            <w:tcW w:w="2310" w:type="dxa"/>
          </w:tcPr>
          <w:p>
            <w:pPr/>
            <w:r>
              <w:t>12,00</w:t>
            </w:r>
          </w:p>
        </w:tc>
      </w:tr>
      <w:tr>
        <w:tc>
          <w:tcPr>
            <w:tcW w:w="2310" w:type="dxa"/>
          </w:tcPr>
          <w:p>
            <w:pPr/>
            <w:r>
              <w:t>qwerty</w:t>
            </w:r>
          </w:p>
        </w:tc>
        <w:tc>
          <w:tcPr>
            <w:tcW w:w="2310" w:type="dxa"/>
          </w:tcPr>
          <w:p>
            <w:pPr/>
            <w:r>
              <w:t>1,00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972d9f6b9d41e3" /><Relationship Type="http://schemas.openxmlformats.org/officeDocument/2006/relationships/numbering" Target="/word/numbering.xml" Id="R3de0ebe6a86d4cdd" /><Relationship Type="http://schemas.openxmlformats.org/officeDocument/2006/relationships/settings" Target="/word/settings.xml" Id="R607ec0bb791f433d" /></Relationships>
</file>