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C1" w:rsidRDefault="006611C1" w:rsidP="006611C1">
      <w:pPr>
        <w:jc w:val="center"/>
        <w:rPr>
          <w:b/>
          <w:sz w:val="32"/>
          <w:szCs w:val="32"/>
        </w:rPr>
      </w:pPr>
    </w:p>
    <w:p w:rsidR="00DA180D" w:rsidRPr="00DA180D" w:rsidRDefault="002D6908" w:rsidP="006611C1">
      <w:pPr>
        <w:jc w:val="center"/>
        <w:rPr>
          <w:b/>
          <w:sz w:val="32"/>
          <w:szCs w:val="32"/>
        </w:rPr>
      </w:pPr>
      <w:r w:rsidRPr="00DA180D">
        <w:rPr>
          <w:b/>
          <w:sz w:val="32"/>
          <w:szCs w:val="32"/>
        </w:rPr>
        <w:t>ENUNCIADO DO PROJETO:</w:t>
      </w:r>
    </w:p>
    <w:p w:rsidR="00DA180D" w:rsidRDefault="002D6908" w:rsidP="006611C1">
      <w:pPr>
        <w:jc w:val="both"/>
        <w:rPr>
          <w:rFonts w:ascii="Tw Cen MT" w:hAnsi="Tw Cen MT"/>
          <w:sz w:val="32"/>
          <w:szCs w:val="32"/>
        </w:rPr>
      </w:pPr>
      <w:r>
        <w:br/>
      </w:r>
      <w:r w:rsidRPr="00DA180D">
        <w:rPr>
          <w:rFonts w:ascii="Tw Cen MT" w:hAnsi="Tw Cen MT"/>
          <w:sz w:val="32"/>
          <w:szCs w:val="32"/>
        </w:rPr>
        <w:t xml:space="preserve">Desenvolver uma </w:t>
      </w:r>
      <w:r w:rsidRPr="00DA180D">
        <w:rPr>
          <w:rFonts w:ascii="Tw Cen MT" w:hAnsi="Tw Cen MT"/>
          <w:b/>
          <w:sz w:val="32"/>
          <w:szCs w:val="32"/>
        </w:rPr>
        <w:t>calculadora completa</w:t>
      </w:r>
      <w:r w:rsidRPr="00DA180D">
        <w:rPr>
          <w:rFonts w:ascii="Tw Cen MT" w:hAnsi="Tw Cen MT"/>
          <w:sz w:val="32"/>
          <w:szCs w:val="32"/>
        </w:rPr>
        <w:t xml:space="preserve"> via interface de linha de comando (CMD) em C#. O sistema deve implementar funções (métodos) para operações matemáticas e armazenar os resultados em três estruturas de dados: </w:t>
      </w:r>
      <w:r w:rsidRPr="00DA180D">
        <w:rPr>
          <w:rFonts w:ascii="Tw Cen MT" w:hAnsi="Tw Cen MT"/>
          <w:b/>
          <w:sz w:val="32"/>
          <w:szCs w:val="32"/>
        </w:rPr>
        <w:t>Fila, Pilha e Lista</w:t>
      </w:r>
      <w:r w:rsidRPr="00DA180D">
        <w:rPr>
          <w:rFonts w:ascii="Tw Cen MT" w:hAnsi="Tw Cen MT"/>
          <w:sz w:val="32"/>
          <w:szCs w:val="32"/>
        </w:rPr>
        <w:t>. O</w:t>
      </w:r>
      <w:r w:rsidRPr="00DA180D">
        <w:rPr>
          <w:rFonts w:ascii="Tw Cen MT" w:hAnsi="Tw Cen MT"/>
          <w:sz w:val="32"/>
          <w:szCs w:val="32"/>
        </w:rPr>
        <w:t xml:space="preserve"> usuário poderá escolher imprimir os resultados acumulados </w:t>
      </w:r>
      <w:proofErr w:type="spellStart"/>
      <w:r w:rsidRPr="00DA180D">
        <w:rPr>
          <w:rFonts w:ascii="Tw Cen MT" w:hAnsi="Tw Cen MT"/>
          <w:sz w:val="32"/>
          <w:szCs w:val="32"/>
        </w:rPr>
        <w:t>conforme</w:t>
      </w:r>
      <w:proofErr w:type="spellEnd"/>
      <w:r w:rsidRPr="00DA180D">
        <w:rPr>
          <w:rFonts w:ascii="Tw Cen MT" w:hAnsi="Tw Cen MT"/>
          <w:sz w:val="32"/>
          <w:szCs w:val="32"/>
        </w:rPr>
        <w:t xml:space="preserve"> a </w:t>
      </w:r>
      <w:proofErr w:type="spellStart"/>
      <w:r w:rsidRPr="00DA180D">
        <w:rPr>
          <w:rFonts w:ascii="Tw Cen MT" w:hAnsi="Tw Cen MT"/>
          <w:sz w:val="32"/>
          <w:szCs w:val="32"/>
        </w:rPr>
        <w:t>estrutura</w:t>
      </w:r>
      <w:proofErr w:type="spellEnd"/>
      <w:r w:rsidRPr="00DA180D">
        <w:rPr>
          <w:rFonts w:ascii="Tw Cen MT" w:hAnsi="Tw Cen MT"/>
          <w:sz w:val="32"/>
          <w:szCs w:val="32"/>
        </w:rPr>
        <w:t xml:space="preserve"> </w:t>
      </w:r>
      <w:proofErr w:type="spellStart"/>
      <w:r w:rsidRPr="00DA180D">
        <w:rPr>
          <w:rFonts w:ascii="Tw Cen MT" w:hAnsi="Tw Cen MT"/>
          <w:sz w:val="32"/>
          <w:szCs w:val="32"/>
        </w:rPr>
        <w:t>desejada</w:t>
      </w:r>
      <w:proofErr w:type="spellEnd"/>
      <w:r w:rsidRPr="00DA180D">
        <w:rPr>
          <w:rFonts w:ascii="Tw Cen MT" w:hAnsi="Tw Cen MT"/>
          <w:sz w:val="32"/>
          <w:szCs w:val="32"/>
        </w:rPr>
        <w:t>:</w:t>
      </w:r>
    </w:p>
    <w:p w:rsidR="00DA180D" w:rsidRDefault="002D6908" w:rsidP="00DA180D">
      <w:pPr>
        <w:rPr>
          <w:rFonts w:ascii="Tw Cen MT" w:hAnsi="Tw Cen MT"/>
          <w:sz w:val="32"/>
          <w:szCs w:val="32"/>
        </w:rPr>
      </w:pP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1)</w:t>
      </w:r>
      <w:r w:rsidRPr="00DA180D">
        <w:rPr>
          <w:rFonts w:ascii="Tw Cen MT" w:hAnsi="Tw Cen MT"/>
          <w:sz w:val="32"/>
          <w:szCs w:val="32"/>
        </w:rPr>
        <w:t xml:space="preserve"> Imprimir em forma de Fila</w:t>
      </w: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2)</w:t>
      </w:r>
      <w:r w:rsidRPr="00DA180D">
        <w:rPr>
          <w:rFonts w:ascii="Tw Cen MT" w:hAnsi="Tw Cen MT"/>
          <w:sz w:val="32"/>
          <w:szCs w:val="32"/>
        </w:rPr>
        <w:t xml:space="preserve"> Imprimir em forma de Pilha</w:t>
      </w:r>
      <w:r w:rsidRPr="00DA180D">
        <w:rPr>
          <w:rFonts w:ascii="Tw Cen MT" w:hAnsi="Tw Cen MT"/>
          <w:sz w:val="32"/>
          <w:szCs w:val="32"/>
        </w:rPr>
        <w:br/>
      </w:r>
      <w:r w:rsidRPr="006611C1">
        <w:rPr>
          <w:rFonts w:ascii="Tw Cen MT" w:hAnsi="Tw Cen MT"/>
          <w:b/>
          <w:sz w:val="32"/>
          <w:szCs w:val="32"/>
        </w:rPr>
        <w:t>3)</w:t>
      </w:r>
      <w:r w:rsidRPr="00DA180D">
        <w:rPr>
          <w:rFonts w:ascii="Tw Cen MT" w:hAnsi="Tw Cen MT"/>
          <w:sz w:val="32"/>
          <w:szCs w:val="32"/>
        </w:rPr>
        <w:t xml:space="preserve"> Imprimir em forma de Lista (com opção de escolher o índice ou resultado específico)</w:t>
      </w:r>
    </w:p>
    <w:p w:rsidR="00441675" w:rsidRDefault="002D6908" w:rsidP="00DA180D">
      <w:r w:rsidRPr="00DA180D">
        <w:rPr>
          <w:rFonts w:ascii="Tw Cen MT" w:hAnsi="Tw Cen MT"/>
          <w:sz w:val="32"/>
          <w:szCs w:val="32"/>
        </w:rPr>
        <w:br/>
        <w:t xml:space="preserve">O menu da aplicação </w:t>
      </w:r>
      <w:r w:rsidRPr="00DA180D">
        <w:rPr>
          <w:rFonts w:ascii="Tw Cen MT" w:hAnsi="Tw Cen MT"/>
          <w:sz w:val="32"/>
          <w:szCs w:val="32"/>
        </w:rPr>
        <w:t>deve seguir princípios de Interação Humano-Computador (</w:t>
      </w:r>
      <w:r w:rsidRPr="006611C1">
        <w:rPr>
          <w:rFonts w:ascii="Tw Cen MT" w:hAnsi="Tw Cen MT"/>
          <w:b/>
          <w:sz w:val="32"/>
          <w:szCs w:val="32"/>
        </w:rPr>
        <w:t>IHC</w:t>
      </w:r>
      <w:r w:rsidRPr="00DA180D">
        <w:rPr>
          <w:rFonts w:ascii="Tw Cen MT" w:hAnsi="Tw Cen MT"/>
          <w:sz w:val="32"/>
          <w:szCs w:val="32"/>
        </w:rPr>
        <w:t>) e Experiência do Usuário (</w:t>
      </w:r>
      <w:r w:rsidRPr="006611C1">
        <w:rPr>
          <w:rFonts w:ascii="Tw Cen MT" w:hAnsi="Tw Cen MT"/>
          <w:b/>
          <w:sz w:val="32"/>
          <w:szCs w:val="32"/>
        </w:rPr>
        <w:t>UX</w:t>
      </w:r>
      <w:r w:rsidRPr="00DA180D">
        <w:rPr>
          <w:rFonts w:ascii="Tw Cen MT" w:hAnsi="Tw Cen MT"/>
          <w:sz w:val="32"/>
          <w:szCs w:val="32"/>
        </w:rPr>
        <w:t>).</w:t>
      </w:r>
      <w:r>
        <w:br/>
      </w:r>
    </w:p>
    <w:p w:rsidR="006611C1" w:rsidRDefault="006611C1" w:rsidP="00DA180D">
      <w:pPr>
        <w:pStyle w:val="Ttulo"/>
        <w:pBdr>
          <w:bottom w:val="single" w:sz="8" w:space="24" w:color="4F81BD" w:themeColor="accent1"/>
        </w:pBdr>
        <w:jc w:val="center"/>
      </w:pPr>
    </w:p>
    <w:p w:rsidR="00DA180D" w:rsidRPr="006611C1" w:rsidRDefault="002D6908" w:rsidP="006611C1">
      <w:pPr>
        <w:pStyle w:val="Ttulo"/>
        <w:pBdr>
          <w:top w:val="single" w:sz="4" w:space="1" w:color="auto"/>
          <w:left w:val="single" w:sz="4" w:space="4" w:color="auto"/>
          <w:bottom w:val="single" w:sz="4" w:space="24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56"/>
          <w:szCs w:val="56"/>
        </w:rPr>
      </w:pPr>
      <w:proofErr w:type="spellStart"/>
      <w:r w:rsidRPr="006611C1">
        <w:rPr>
          <w:sz w:val="56"/>
          <w:szCs w:val="56"/>
        </w:rPr>
        <w:t>Documento</w:t>
      </w:r>
      <w:proofErr w:type="spellEnd"/>
      <w:r w:rsidRPr="006611C1">
        <w:rPr>
          <w:sz w:val="56"/>
          <w:szCs w:val="56"/>
        </w:rPr>
        <w:t xml:space="preserve"> de </w:t>
      </w:r>
      <w:proofErr w:type="spellStart"/>
      <w:r w:rsidRPr="006611C1">
        <w:rPr>
          <w:sz w:val="56"/>
          <w:szCs w:val="56"/>
        </w:rPr>
        <w:t>Planejamento</w:t>
      </w:r>
      <w:proofErr w:type="spellEnd"/>
      <w:r w:rsidRPr="006611C1">
        <w:rPr>
          <w:sz w:val="56"/>
          <w:szCs w:val="56"/>
        </w:rPr>
        <w:t xml:space="preserve"> de </w:t>
      </w:r>
      <w:proofErr w:type="spellStart"/>
      <w:r w:rsidRPr="006611C1">
        <w:rPr>
          <w:sz w:val="56"/>
          <w:szCs w:val="56"/>
        </w:rPr>
        <w:t>Projeto</w:t>
      </w:r>
      <w:proofErr w:type="spellEnd"/>
      <w:r w:rsidRPr="006611C1">
        <w:rPr>
          <w:sz w:val="56"/>
          <w:szCs w:val="56"/>
        </w:rPr>
        <w:t xml:space="preserve"> - </w:t>
      </w:r>
      <w:proofErr w:type="spellStart"/>
      <w:r w:rsidRPr="006611C1">
        <w:rPr>
          <w:sz w:val="56"/>
          <w:szCs w:val="56"/>
        </w:rPr>
        <w:t>Calculadora</w:t>
      </w:r>
      <w:proofErr w:type="spellEnd"/>
      <w:r w:rsidRPr="006611C1">
        <w:rPr>
          <w:sz w:val="56"/>
          <w:szCs w:val="56"/>
        </w:rPr>
        <w:t xml:space="preserve"> CMD </w:t>
      </w:r>
      <w:proofErr w:type="spellStart"/>
      <w:r w:rsidRPr="006611C1">
        <w:rPr>
          <w:sz w:val="56"/>
          <w:szCs w:val="56"/>
        </w:rPr>
        <w:t>em</w:t>
      </w:r>
      <w:proofErr w:type="spellEnd"/>
      <w:r w:rsidRPr="006611C1">
        <w:rPr>
          <w:sz w:val="56"/>
          <w:szCs w:val="56"/>
        </w:rPr>
        <w:t xml:space="preserve"> C#</w:t>
      </w:r>
    </w:p>
    <w:p w:rsidR="00DA180D" w:rsidRDefault="00DA180D" w:rsidP="00DA180D"/>
    <w:p w:rsidR="006611C1" w:rsidRDefault="006611C1" w:rsidP="00DA180D"/>
    <w:p w:rsidR="00441675" w:rsidRPr="006611C1" w:rsidRDefault="002D6908" w:rsidP="006611C1">
      <w:pPr>
        <w:pStyle w:val="Ttulo1"/>
        <w:numPr>
          <w:ilvl w:val="0"/>
          <w:numId w:val="10"/>
        </w:numPr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color w:val="000000" w:themeColor="text1"/>
        </w:rPr>
        <w:t xml:space="preserve">Nome do </w:t>
      </w:r>
      <w:proofErr w:type="spellStart"/>
      <w:r w:rsidRPr="006611C1">
        <w:rPr>
          <w:rFonts w:ascii="Tw Cen MT" w:hAnsi="Tw Cen MT"/>
          <w:color w:val="000000" w:themeColor="text1"/>
        </w:rPr>
        <w:t>Projeto</w:t>
      </w:r>
      <w:proofErr w:type="spellEnd"/>
      <w:r w:rsidR="00DA180D" w:rsidRPr="006611C1">
        <w:rPr>
          <w:rFonts w:ascii="Tw Cen MT" w:hAnsi="Tw Cen MT"/>
          <w:color w:val="000000" w:themeColor="text1"/>
        </w:rPr>
        <w:t xml:space="preserve">: </w:t>
      </w:r>
    </w:p>
    <w:p w:rsidR="006611C1" w:rsidRPr="006611C1" w:rsidRDefault="006611C1" w:rsidP="006611C1">
      <w:pPr>
        <w:rPr>
          <w:rFonts w:ascii="Tw Cen MT" w:hAnsi="Tw Cen MT"/>
          <w:sz w:val="28"/>
          <w:szCs w:val="28"/>
        </w:rPr>
      </w:pP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2. </w:t>
      </w:r>
      <w:proofErr w:type="spellStart"/>
      <w:r w:rsidRPr="006611C1">
        <w:rPr>
          <w:rFonts w:ascii="Tw Cen MT" w:hAnsi="Tw Cen MT"/>
          <w:color w:val="000000" w:themeColor="text1"/>
        </w:rPr>
        <w:t>Integrantes</w:t>
      </w:r>
      <w:proofErr w:type="spellEnd"/>
      <w:r w:rsidRPr="006611C1">
        <w:rPr>
          <w:rFonts w:ascii="Tw Cen MT" w:hAnsi="Tw Cen MT"/>
          <w:color w:val="000000" w:themeColor="text1"/>
        </w:rPr>
        <w:t xml:space="preserve"> do </w:t>
      </w:r>
      <w:proofErr w:type="spellStart"/>
      <w:r w:rsidRPr="006611C1">
        <w:rPr>
          <w:rFonts w:ascii="Tw Cen MT" w:hAnsi="Tw Cen MT"/>
          <w:color w:val="000000" w:themeColor="text1"/>
        </w:rPr>
        <w:t>Gru</w:t>
      </w:r>
      <w:r w:rsidRPr="006611C1">
        <w:rPr>
          <w:rFonts w:ascii="Tw Cen MT" w:hAnsi="Tw Cen MT"/>
          <w:color w:val="000000" w:themeColor="text1"/>
        </w:rPr>
        <w:t>po</w:t>
      </w:r>
      <w:proofErr w:type="spellEnd"/>
      <w:r w:rsidR="00DA180D" w:rsidRPr="006611C1">
        <w:rPr>
          <w:rFonts w:ascii="Tw Cen MT" w:hAnsi="Tw Cen MT"/>
          <w:color w:val="000000" w:themeColor="text1"/>
        </w:rPr>
        <w:t>:</w:t>
      </w: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3. </w:t>
      </w:r>
      <w:r w:rsidRPr="006611C1">
        <w:rPr>
          <w:rFonts w:ascii="Tw Cen MT" w:hAnsi="Tw Cen MT"/>
          <w:color w:val="000000" w:themeColor="text1"/>
        </w:rPr>
        <w:t>Análise dos Requisitos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3.1 Requisitos Funcionais: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3.2 Requisitos Não Funcionais: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- </w:t>
      </w: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4. </w:t>
      </w:r>
      <w:r w:rsidRPr="006611C1">
        <w:rPr>
          <w:rFonts w:ascii="Tw Cen MT" w:hAnsi="Tw Cen MT"/>
          <w:color w:val="000000" w:themeColor="text1"/>
        </w:rPr>
        <w:t>Definição da Arquitet</w:t>
      </w:r>
      <w:r w:rsidRPr="006611C1">
        <w:rPr>
          <w:rFonts w:ascii="Tw Cen MT" w:hAnsi="Tw Cen MT"/>
          <w:color w:val="000000" w:themeColor="text1"/>
        </w:rPr>
        <w:t>ura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Tipo de Arquitetura (assinale uma):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proofErr w:type="gramStart"/>
      <w:r w:rsidRPr="006611C1">
        <w:rPr>
          <w:rFonts w:ascii="Tw Cen MT" w:hAnsi="Tw Cen MT"/>
          <w:color w:val="000000" w:themeColor="text1"/>
          <w:sz w:val="28"/>
          <w:szCs w:val="28"/>
        </w:rPr>
        <w:t>[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]</w:t>
      </w:r>
      <w:proofErr w:type="gramEnd"/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Monolítica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proofErr w:type="gramStart"/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[ 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>]</w:t>
      </w:r>
      <w:proofErr w:type="gramEnd"/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</w:t>
      </w:r>
      <w:proofErr w:type="spellStart"/>
      <w:r w:rsidRPr="006611C1">
        <w:rPr>
          <w:rFonts w:ascii="Tw Cen MT" w:hAnsi="Tw Cen MT"/>
          <w:color w:val="000000" w:themeColor="text1"/>
          <w:sz w:val="28"/>
          <w:szCs w:val="28"/>
        </w:rPr>
        <w:t>Camadas</w:t>
      </w:r>
      <w:proofErr w:type="spellEnd"/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proofErr w:type="gramStart"/>
      <w:r w:rsidRPr="006611C1">
        <w:rPr>
          <w:rFonts w:ascii="Tw Cen MT" w:hAnsi="Tw Cen MT"/>
          <w:color w:val="000000" w:themeColor="text1"/>
          <w:sz w:val="28"/>
          <w:szCs w:val="28"/>
        </w:rPr>
        <w:t>[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]</w:t>
      </w:r>
      <w:proofErr w:type="gramEnd"/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Cliente-Servidor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[ </w:t>
      </w:r>
      <w:r w:rsidR="00193AB7">
        <w:rPr>
          <w:rFonts w:ascii="Tw Cen MT" w:hAnsi="Tw Cen MT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6611C1">
        <w:rPr>
          <w:rFonts w:ascii="Tw Cen MT" w:hAnsi="Tw Cen MT"/>
          <w:color w:val="000000" w:themeColor="text1"/>
          <w:sz w:val="28"/>
          <w:szCs w:val="28"/>
        </w:rPr>
        <w:t>] Microserviços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b/>
          <w:color w:val="000000" w:themeColor="text1"/>
          <w:sz w:val="28"/>
          <w:szCs w:val="28"/>
        </w:rPr>
      </w:pPr>
      <w:r w:rsidRPr="006611C1">
        <w:rPr>
          <w:rFonts w:ascii="Tw Cen MT" w:hAnsi="Tw Cen MT"/>
          <w:b/>
          <w:color w:val="000000" w:themeColor="text1"/>
          <w:sz w:val="28"/>
          <w:szCs w:val="28"/>
        </w:rPr>
        <w:lastRenderedPageBreak/>
        <w:t>Justificativa da escolha: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6611C1" w:rsidRPr="006611C1" w:rsidRDefault="006611C1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pStyle w:val="Ttulo1"/>
        <w:rPr>
          <w:rFonts w:ascii="Tw Cen MT" w:hAnsi="Tw Cen MT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5. </w:t>
      </w:r>
      <w:proofErr w:type="spellStart"/>
      <w:r w:rsidR="006611C1" w:rsidRPr="006611C1">
        <w:rPr>
          <w:rFonts w:ascii="Tw Cen MT" w:hAnsi="Tw Cen MT"/>
          <w:b w:val="0"/>
          <w:color w:val="000000" w:themeColor="text1"/>
        </w:rPr>
        <w:t>Descrição</w:t>
      </w:r>
      <w:proofErr w:type="spellEnd"/>
      <w:r w:rsidR="006611C1" w:rsidRPr="006611C1">
        <w:rPr>
          <w:rFonts w:ascii="Tw Cen MT" w:hAnsi="Tw Cen MT"/>
          <w:b w:val="0"/>
          <w:color w:val="000000" w:themeColor="text1"/>
        </w:rPr>
        <w:t xml:space="preserve"> das </w:t>
      </w:r>
      <w:proofErr w:type="spellStart"/>
      <w:r w:rsidRPr="006611C1">
        <w:rPr>
          <w:rFonts w:ascii="Tw Cen MT" w:hAnsi="Tw Cen MT"/>
          <w:color w:val="000000" w:themeColor="text1"/>
        </w:rPr>
        <w:t>Camadas</w:t>
      </w:r>
      <w:proofErr w:type="spellEnd"/>
      <w:r w:rsidRPr="006611C1">
        <w:rPr>
          <w:rFonts w:ascii="Tw Cen MT" w:hAnsi="Tw Cen MT"/>
          <w:color w:val="000000" w:themeColor="text1"/>
        </w:rPr>
        <w:t xml:space="preserve"> do Sistema</w:t>
      </w:r>
    </w:p>
    <w:p w:rsidR="006611C1" w:rsidRPr="006611C1" w:rsidRDefault="006611C1" w:rsidP="006611C1">
      <w:pPr>
        <w:rPr>
          <w:rFonts w:ascii="Tw Cen MT" w:hAnsi="Tw Cen MT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5.1 Camada de 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>Interface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(CMD com princípios de IHC):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5.2 Camada de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 xml:space="preserve"> Negócios</w:t>
      </w:r>
      <w:r w:rsidRPr="006611C1">
        <w:rPr>
          <w:rFonts w:ascii="Tw Cen MT" w:hAnsi="Tw Cen MT"/>
          <w:color w:val="000000" w:themeColor="text1"/>
          <w:sz w:val="28"/>
          <w:szCs w:val="28"/>
        </w:rPr>
        <w:t>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5.3 Camada de </w:t>
      </w:r>
      <w:r w:rsidRPr="006611C1">
        <w:rPr>
          <w:rFonts w:ascii="Tw Cen MT" w:hAnsi="Tw Cen MT"/>
          <w:b/>
          <w:color w:val="000000" w:themeColor="text1"/>
          <w:sz w:val="28"/>
          <w:szCs w:val="28"/>
        </w:rPr>
        <w:t>Dados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</w:t>
      </w:r>
      <w:r w:rsidRPr="006611C1">
        <w:rPr>
          <w:rFonts w:ascii="Tw Cen MT" w:hAnsi="Tw Cen MT"/>
          <w:color w:val="000000" w:themeColor="text1"/>
          <w:sz w:val="28"/>
          <w:szCs w:val="28"/>
        </w:rPr>
        <w:t>(uso de fila, pilha e lista):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6. </w:t>
      </w:r>
      <w:r w:rsidRPr="006611C1">
        <w:rPr>
          <w:rFonts w:ascii="Tw Cen MT" w:hAnsi="Tw Cen MT"/>
          <w:color w:val="000000" w:themeColor="text1"/>
        </w:rPr>
        <w:t>Projeto Detalhado dos Componentes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Descreva os principais componentes e suas responsabilidades: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- Componente 1: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- Componente 2: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- Componente 3: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7. </w:t>
      </w:r>
      <w:r w:rsidRPr="006611C1">
        <w:rPr>
          <w:rFonts w:ascii="Tw Cen MT" w:hAnsi="Tw Cen MT"/>
          <w:color w:val="000000" w:themeColor="text1"/>
        </w:rPr>
        <w:t>Estratégia de Documentação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Como o grupo pretende documentar o projeto (ex:</w:t>
      </w:r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comentários no código, arquivos markdown, etc.):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lastRenderedPageBreak/>
        <w:t xml:space="preserve">8. </w:t>
      </w:r>
      <w:r w:rsidRPr="006611C1">
        <w:rPr>
          <w:rFonts w:ascii="Tw Cen MT" w:hAnsi="Tw Cen MT"/>
          <w:color w:val="000000" w:themeColor="text1"/>
        </w:rPr>
        <w:t>Validação do Projeto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Como o grupo pretende validar o funcionamento do sistema (ex: testes manuais, testes automatizados, revisão entre pares):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9. </w:t>
      </w:r>
      <w:r w:rsidRPr="006611C1">
        <w:rPr>
          <w:rFonts w:ascii="Tw Cen MT" w:hAnsi="Tw Cen MT"/>
          <w:color w:val="000000" w:themeColor="text1"/>
        </w:rPr>
        <w:t>Diagramas UML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Espaço reservado para inserção de diagram</w:t>
      </w:r>
      <w:r w:rsidRPr="006611C1">
        <w:rPr>
          <w:rFonts w:ascii="Tw Cen MT" w:hAnsi="Tw Cen MT"/>
          <w:color w:val="000000" w:themeColor="text1"/>
          <w:sz w:val="28"/>
          <w:szCs w:val="28"/>
        </w:rPr>
        <w:t>as UML (caso desejado):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proofErr w:type="gramStart"/>
      <w:r w:rsidRPr="006611C1">
        <w:rPr>
          <w:rFonts w:ascii="Tw Cen MT" w:hAnsi="Tw Cen MT"/>
          <w:color w:val="000000" w:themeColor="text1"/>
          <w:sz w:val="28"/>
          <w:szCs w:val="28"/>
        </w:rPr>
        <w:t>[ ]</w:t>
      </w:r>
      <w:proofErr w:type="gramEnd"/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Diagrama de Casos de Uso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proofErr w:type="gramStart"/>
      <w:r w:rsidRPr="006611C1">
        <w:rPr>
          <w:rFonts w:ascii="Tw Cen MT" w:hAnsi="Tw Cen MT"/>
          <w:color w:val="000000" w:themeColor="text1"/>
          <w:sz w:val="28"/>
          <w:szCs w:val="28"/>
        </w:rPr>
        <w:t>[ ]</w:t>
      </w:r>
      <w:proofErr w:type="gramEnd"/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Diagrama de Atividades</w:t>
      </w: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proofErr w:type="gramStart"/>
      <w:r w:rsidRPr="006611C1">
        <w:rPr>
          <w:rFonts w:ascii="Tw Cen MT" w:hAnsi="Tw Cen MT"/>
          <w:color w:val="000000" w:themeColor="text1"/>
          <w:sz w:val="28"/>
          <w:szCs w:val="28"/>
        </w:rPr>
        <w:t>[ ]</w:t>
      </w:r>
      <w:proofErr w:type="gramEnd"/>
      <w:r w:rsidRPr="006611C1">
        <w:rPr>
          <w:rFonts w:ascii="Tw Cen MT" w:hAnsi="Tw Cen MT"/>
          <w:color w:val="000000" w:themeColor="text1"/>
          <w:sz w:val="28"/>
          <w:szCs w:val="28"/>
        </w:rPr>
        <w:t xml:space="preserve"> Diagrama de Classes</w:t>
      </w:r>
    </w:p>
    <w:p w:rsidR="00441675" w:rsidRPr="006611C1" w:rsidRDefault="00441675">
      <w:pPr>
        <w:rPr>
          <w:rFonts w:ascii="Tw Cen MT" w:hAnsi="Tw Cen MT"/>
          <w:color w:val="000000" w:themeColor="text1"/>
          <w:sz w:val="28"/>
          <w:szCs w:val="28"/>
        </w:rPr>
      </w:pPr>
    </w:p>
    <w:p w:rsidR="00441675" w:rsidRPr="006611C1" w:rsidRDefault="002D6908">
      <w:pPr>
        <w:rPr>
          <w:rFonts w:ascii="Tw Cen MT" w:hAnsi="Tw Cen MT"/>
          <w:color w:val="000000" w:themeColor="text1"/>
          <w:sz w:val="28"/>
          <w:szCs w:val="28"/>
        </w:rPr>
      </w:pPr>
      <w:r w:rsidRPr="006611C1">
        <w:rPr>
          <w:rFonts w:ascii="Tw Cen MT" w:hAnsi="Tw Cen MT"/>
          <w:color w:val="000000" w:themeColor="text1"/>
          <w:sz w:val="28"/>
          <w:szCs w:val="28"/>
        </w:rPr>
        <w:t>(Anexe ou desenhe abaixo)</w:t>
      </w:r>
    </w:p>
    <w:p w:rsidR="00441675" w:rsidRPr="006611C1" w:rsidRDefault="002D6908">
      <w:pPr>
        <w:pStyle w:val="Ttulo1"/>
        <w:rPr>
          <w:rFonts w:ascii="Tw Cen MT" w:hAnsi="Tw Cen MT"/>
          <w:b w:val="0"/>
          <w:color w:val="000000" w:themeColor="text1"/>
        </w:rPr>
      </w:pPr>
      <w:r w:rsidRPr="006611C1">
        <w:rPr>
          <w:rFonts w:ascii="Tw Cen MT" w:hAnsi="Tw Cen MT"/>
          <w:b w:val="0"/>
          <w:color w:val="000000" w:themeColor="text1"/>
        </w:rPr>
        <w:t xml:space="preserve">10. </w:t>
      </w:r>
      <w:proofErr w:type="spellStart"/>
      <w:r w:rsidRPr="006611C1">
        <w:rPr>
          <w:rFonts w:ascii="Tw Cen MT" w:hAnsi="Tw Cen MT"/>
          <w:b w:val="0"/>
          <w:color w:val="000000" w:themeColor="text1"/>
        </w:rPr>
        <w:t>Observações</w:t>
      </w:r>
      <w:proofErr w:type="spellEnd"/>
      <w:r w:rsidRPr="006611C1">
        <w:rPr>
          <w:rFonts w:ascii="Tw Cen MT" w:hAnsi="Tw Cen MT"/>
          <w:b w:val="0"/>
          <w:color w:val="000000" w:themeColor="text1"/>
        </w:rPr>
        <w:t xml:space="preserve"> </w:t>
      </w:r>
      <w:proofErr w:type="spellStart"/>
      <w:r w:rsidRPr="006611C1">
        <w:rPr>
          <w:rFonts w:ascii="Tw Cen MT" w:hAnsi="Tw Cen MT"/>
          <w:b w:val="0"/>
          <w:color w:val="000000" w:themeColor="text1"/>
        </w:rPr>
        <w:t>Finais</w:t>
      </w:r>
      <w:proofErr w:type="spellEnd"/>
    </w:p>
    <w:sectPr w:rsidR="00441675" w:rsidRPr="006611C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908" w:rsidRDefault="002D6908" w:rsidP="006611C1">
      <w:pPr>
        <w:spacing w:after="0" w:line="240" w:lineRule="auto"/>
      </w:pPr>
      <w:r>
        <w:separator/>
      </w:r>
    </w:p>
  </w:endnote>
  <w:endnote w:type="continuationSeparator" w:id="0">
    <w:p w:rsidR="002D6908" w:rsidRDefault="002D6908" w:rsidP="0066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908" w:rsidRDefault="002D6908" w:rsidP="006611C1">
      <w:pPr>
        <w:spacing w:after="0" w:line="240" w:lineRule="auto"/>
      </w:pPr>
      <w:r>
        <w:separator/>
      </w:r>
    </w:p>
  </w:footnote>
  <w:footnote w:type="continuationSeparator" w:id="0">
    <w:p w:rsidR="002D6908" w:rsidRDefault="002D6908" w:rsidP="0066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1C1" w:rsidRDefault="006611C1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6E81168C" wp14:editId="694AFDB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352550" cy="250342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250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611C1" w:rsidRDefault="006611C1">
    <w:pPr>
      <w:pStyle w:val="Cabealho"/>
    </w:pPr>
  </w:p>
  <w:p w:rsidR="006611C1" w:rsidRDefault="006611C1">
    <w:pPr>
      <w:pStyle w:val="Cabealho"/>
    </w:pPr>
  </w:p>
  <w:p w:rsidR="006611C1" w:rsidRDefault="006611C1" w:rsidP="006611C1">
    <w:pPr>
      <w:pStyle w:val="Cabealho"/>
      <w:jc w:val="center"/>
      <w:rPr>
        <w:b/>
        <w:sz w:val="28"/>
        <w:szCs w:val="28"/>
      </w:rPr>
    </w:pPr>
    <w:r w:rsidRPr="006611C1">
      <w:rPr>
        <w:b/>
        <w:sz w:val="28"/>
        <w:szCs w:val="28"/>
      </w:rPr>
      <w:t xml:space="preserve">PROJETO DE SOFTWARE </w:t>
    </w:r>
  </w:p>
  <w:p w:rsidR="006611C1" w:rsidRDefault="006611C1" w:rsidP="006611C1">
    <w:pPr>
      <w:pStyle w:val="Cabealho"/>
      <w:jc w:val="center"/>
      <w:rPr>
        <w:b/>
        <w:sz w:val="28"/>
        <w:szCs w:val="28"/>
      </w:rPr>
    </w:pPr>
    <w:r w:rsidRPr="006611C1">
      <w:rPr>
        <w:b/>
        <w:sz w:val="28"/>
        <w:szCs w:val="28"/>
      </w:rPr>
      <w:t>(</w:t>
    </w:r>
    <w:proofErr w:type="spellStart"/>
    <w:r w:rsidRPr="006611C1">
      <w:rPr>
        <w:b/>
        <w:sz w:val="28"/>
        <w:szCs w:val="28"/>
      </w:rPr>
      <w:t>Introdução</w:t>
    </w:r>
    <w:proofErr w:type="spellEnd"/>
    <w:r w:rsidRPr="006611C1">
      <w:rPr>
        <w:b/>
        <w:sz w:val="28"/>
        <w:szCs w:val="28"/>
      </w:rPr>
      <w:t xml:space="preserve"> </w:t>
    </w:r>
    <w:proofErr w:type="spellStart"/>
    <w:r w:rsidRPr="006611C1">
      <w:rPr>
        <w:b/>
        <w:sz w:val="28"/>
        <w:szCs w:val="28"/>
      </w:rPr>
      <w:t>às</w:t>
    </w:r>
    <w:proofErr w:type="spellEnd"/>
    <w:r w:rsidRPr="006611C1">
      <w:rPr>
        <w:b/>
        <w:sz w:val="28"/>
        <w:szCs w:val="28"/>
      </w:rPr>
      <w:t xml:space="preserve"> </w:t>
    </w:r>
    <w:proofErr w:type="spellStart"/>
    <w:r w:rsidRPr="006611C1">
      <w:rPr>
        <w:b/>
        <w:sz w:val="28"/>
        <w:szCs w:val="28"/>
      </w:rPr>
      <w:t>Arquitetura</w:t>
    </w:r>
    <w:proofErr w:type="spellEnd"/>
    <w:r w:rsidRPr="006611C1">
      <w:rPr>
        <w:b/>
        <w:sz w:val="28"/>
        <w:szCs w:val="28"/>
      </w:rPr>
      <w:t xml:space="preserve"> e </w:t>
    </w:r>
    <w:proofErr w:type="spellStart"/>
    <w:r w:rsidRPr="006611C1">
      <w:rPr>
        <w:b/>
        <w:sz w:val="28"/>
        <w:szCs w:val="28"/>
      </w:rPr>
      <w:t>Camadas</w:t>
    </w:r>
    <w:proofErr w:type="spellEnd"/>
    <w:r w:rsidRPr="006611C1">
      <w:rPr>
        <w:b/>
        <w:sz w:val="28"/>
        <w:szCs w:val="28"/>
      </w:rPr>
      <w:t>)</w:t>
    </w:r>
  </w:p>
  <w:p w:rsidR="006611C1" w:rsidRPr="006611C1" w:rsidRDefault="006611C1" w:rsidP="006611C1">
    <w:pPr>
      <w:pStyle w:val="Cabealho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Projeto</w:t>
    </w:r>
    <w:proofErr w:type="spellEnd"/>
    <w:r>
      <w:rPr>
        <w:b/>
        <w:sz w:val="28"/>
        <w:szCs w:val="2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C63B76"/>
    <w:multiLevelType w:val="hybridMultilevel"/>
    <w:tmpl w:val="964EB5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3AB7"/>
    <w:rsid w:val="0029639D"/>
    <w:rsid w:val="002D6908"/>
    <w:rsid w:val="00326F90"/>
    <w:rsid w:val="00441675"/>
    <w:rsid w:val="006611C1"/>
    <w:rsid w:val="00AA1D8D"/>
    <w:rsid w:val="00B47730"/>
    <w:rsid w:val="00B767D2"/>
    <w:rsid w:val="00CB0664"/>
    <w:rsid w:val="00DA180D"/>
    <w:rsid w:val="00E27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F766B"/>
  <w14:defaultImageDpi w14:val="300"/>
  <w15:docId w15:val="{8D7DEB22-FAAF-4C97-A5C8-09A8E7AC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EA5885-725C-4BD9-B3C8-CA4D60ED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ronan.loschi@gmail.com</cp:lastModifiedBy>
  <cp:revision>7</cp:revision>
  <dcterms:created xsi:type="dcterms:W3CDTF">2013-12-23T23:15:00Z</dcterms:created>
  <dcterms:modified xsi:type="dcterms:W3CDTF">2025-08-21T21:35:00Z</dcterms:modified>
  <cp:category/>
</cp:coreProperties>
</file>