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Como o Blu Ray funciona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Assim como os DVDs e CDs, a informação escrita nos discos Blu Ray provém da queima de buracos microscópicos nos discos que depois podem ser lidos por lasers para gerar um código binário de 0s e 1s, representados pelos buracos e partes planas respectivamente.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Os Blu Rays conseguem guardar mais informações por causa do tamanho menor da onda que usa para ler e escrever seus dados, cerca de 405 nanômetros, diferente da onda de 600 nanômetro dos DVDs, essa onda é azul e é da onde foi tirado o nome do disco. O tamanho reduzido da onda também possibilita a criação de buracos menores, cerca de </w:t>
      </w:r>
      <w:r w:rsidDel="00000000" w:rsidR="00000000" w:rsidRPr="00000000">
        <w:rPr>
          <w:color w:val="333333"/>
          <w:highlight w:val="white"/>
          <w:rtl w:val="0"/>
        </w:rPr>
        <w:t xml:space="preserve">0.32 microns, e aumenta a capacidade de armazenamento no mesmo espaço. 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forma de como o Blu Ray é criado também resolve alguns problemas dos DVDs. Pelo fato de usar só uma camada para escrever os dados, ao contrário das duas do DVD, resolve o problema de birrefringência, que é quando acontece a polarização das ondas. 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RAID 10 (ou RAID 1+0)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Significa Redundant Array of Inexpensive Disks ou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Conjunto Redundante de Discos Baratos,</w:t>
      </w:r>
      <w:r w:rsidDel="00000000" w:rsidR="00000000" w:rsidRPr="00000000">
        <w:rPr>
          <w:color w:val="333333"/>
          <w:highlight w:val="white"/>
          <w:rtl w:val="0"/>
        </w:rPr>
        <w:t xml:space="preserve"> e é basicamente a utilização de muitos drives baratos para garantir melhor performance e/ou melhor confiabilidade introduzindo redundância no sistema. </w:t>
      </w:r>
    </w:p>
    <w:p w:rsidR="00000000" w:rsidDel="00000000" w:rsidP="00000000" w:rsidRDefault="00000000" w:rsidRPr="00000000" w14:paraId="00000009">
      <w:pPr>
        <w:ind w:left="0" w:firstLine="72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RAID 0 é mais voltado para velocidade, neste os dados são divididos em dois drives, mas a perda de qualquer um desses implica na perda de todos os dados.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RAID 1 é mais voltado para a segurança. Nesse temos basicamente o espelhamento dos dados em dois drives, mas a performance sem ficará restrita a metade do que poderia ser. </w:t>
      </w:r>
    </w:p>
    <w:p w:rsidR="00000000" w:rsidDel="00000000" w:rsidP="00000000" w:rsidRDefault="00000000" w:rsidRPr="00000000" w14:paraId="0000000B">
      <w:pPr>
        <w:ind w:left="0" w:firstLine="72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RAID 10 tenta unir o melhor de cada RAID e nesse utilizamos mais drives para dividirmos os dados e também para espelhar os dados caso algum sofra dano. </w:t>
      </w:r>
    </w:p>
    <w:p w:rsidR="00000000" w:rsidDel="00000000" w:rsidP="00000000" w:rsidRDefault="00000000" w:rsidRPr="00000000" w14:paraId="0000000C">
      <w:pPr>
        <w:ind w:left="0" w:firstLine="720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contextualSpacing w:val="0"/>
        <w:jc w:val="cente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contextualSpacing w:val="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Referências Bibliográficas 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jc w:val="cente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color w:val="333333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https://electronics.howstuffworks.com/blu-ray2.htm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color w:val="333333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https://www.explainthatstuff.com/cdplayers.html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color w:val="333333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https://pt.wikipedia.org/wiki/RAID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color w:val="333333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https://www.youtube.com/watch?v=eE7Bfw9lFfs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E7Bfw9lFfs" TargetMode="External"/><Relationship Id="rId5" Type="http://schemas.openxmlformats.org/officeDocument/2006/relationships/styles" Target="styles.xml"/><Relationship Id="rId6" Type="http://schemas.openxmlformats.org/officeDocument/2006/relationships/hyperlink" Target="https://electronics.howstuffworks.com/blu-ray2.htm" TargetMode="External"/><Relationship Id="rId7" Type="http://schemas.openxmlformats.org/officeDocument/2006/relationships/hyperlink" Target="https://www.explainthatstuff.com/cdplayers.html" TargetMode="External"/><Relationship Id="rId8" Type="http://schemas.openxmlformats.org/officeDocument/2006/relationships/hyperlink" Target="https://pt.wikipedia.org/wiki/R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