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88261" cy="8620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261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Instituto Federal de Educação, Ciência e Tecnologia de Pernambuco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Aluno (a):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Lima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Victor Vinícius Oliveira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Professora: Lizianne P. Marques Souto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Disciplina: Modelagem de Processos de Negócio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1ª Entrevisa - 03092018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Entrevistadores: John Lima e Victor Vinícius Oliveira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Entrevistado: Carlos Borges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Tempo de duração da entrevista: 42 min.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entrevista ocorreu no dia 09/03/2018 na coordenação do TADS - IFPE, Recife. Carlos foi muito receptivo, elogiou a iniciativa do projeto e se dispôs a ajudar no que lhe couber e estiver ao seu alcance.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Sempre muito descritivo e cuidadoso nas palavras, Carlos descreveu como acompanha seus alunos, quais tecnologias utiliza para tal e como faz para manter o histórico do aluno. Não surpreendentemente Carlos, como a maioria dos profissionais </w:t>
      </w:r>
      <w:r w:rsidDel="00000000" w:rsidR="00000000" w:rsidRPr="00000000">
        <w:rPr>
          <w:i w:val="1"/>
          <w:rtl w:val="0"/>
        </w:rPr>
        <w:t xml:space="preserve">Personal Trainers</w:t>
      </w:r>
      <w:r w:rsidDel="00000000" w:rsidR="00000000" w:rsidRPr="00000000">
        <w:rPr>
          <w:rtl w:val="0"/>
        </w:rPr>
        <w:t xml:space="preserve">, se utiliza de tabelas de no formato Excel ou similares.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processo de avaliação de aluno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Carlos faz uma bateria de exames, alguns obrigatórios outros não, que testam e estabelecem os limites físicos e até mental dos seus alunos.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amostra de informações colhidas numa avaliação fizemos a seguinte lista (é uma amostra, ou seja, ainda incompleta):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Pressão arterial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Anaminese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Conjunto de perguntas para definir perfil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Condições médicas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Hipertenso (limite máximo: 140/90mmHg)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Diabético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Obeso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Subnutrido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Doença respiratória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Recuperação de Câncer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nas articulações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na coluna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Perimetria (medidas)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Coxa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Peitoral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Bíceps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Braquial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cintura-quadril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das dobras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Bioimpedância ou Pollock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Avaliação postural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Comentários do personal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Massa magra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Percentual de gordura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Prescrição de exercícios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Segundo carlos, atribuir essa responsabilidade à máquina é arriscado e deve ser feita de forma “manual” pelo </w:t>
      </w:r>
      <w:r w:rsidDel="00000000" w:rsidR="00000000" w:rsidRPr="00000000">
        <w:rPr>
          <w:i w:val="1"/>
          <w:rtl w:val="0"/>
        </w:rPr>
        <w:t xml:space="preserve">Personal Trainer</w:t>
      </w:r>
      <w:r w:rsidDel="00000000" w:rsidR="00000000" w:rsidRPr="00000000">
        <w:rPr>
          <w:rtl w:val="0"/>
        </w:rPr>
        <w:t xml:space="preserve">. Os exercício estarão disponíveis e ordenados para que o </w:t>
      </w:r>
      <w:r w:rsidDel="00000000" w:rsidR="00000000" w:rsidRPr="00000000">
        <w:rPr>
          <w:i w:val="1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possa criar com facilidade os a agenda semanal de exercícios do aluno.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Suas observações foram importantíssimas. Entre elas estão: exercícios ilustrados por vídeo ou gif,  possibilidade do aluno inserir algumas atualizações sobre suas medidas conforme vai progredindo.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Administrativo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Carlos sugeriu a ideia é o aluno que tiver contrato vencido tenha seu usuário suspenso até que retorne às suas atividades físicas e com contrato válido. Essa suspensão não acarreta a perda dos dados do progresso do aluno.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Carlos se mostrou disposto a ajudar com o que for preciso para que o software seja desenvolvido e está disposto a nos conceder mais entrevistas o papel de cliente </w:t>
      </w:r>
      <w:r w:rsidDel="00000000" w:rsidR="00000000" w:rsidRPr="00000000">
        <w:rPr>
          <w:i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