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DB0" w:rsidRPr="00555B07" w:rsidRDefault="00555B07" w:rsidP="00FA4ADD">
      <w:pPr>
        <w:jc w:val="center"/>
        <w:rPr>
          <w:rFonts w:ascii="Cambria" w:hAnsi="Cambria"/>
          <w:b/>
          <w:sz w:val="28"/>
        </w:rPr>
      </w:pPr>
      <w:r w:rsidRPr="00555B07">
        <w:rPr>
          <w:rFonts w:ascii="Cambria" w:hAnsi="Cambria"/>
          <w:b/>
          <w:sz w:val="32"/>
        </w:rPr>
        <w:t>Student Performance Analysis Report</w:t>
      </w:r>
    </w:p>
    <w:p w:rsidR="001F2DB0" w:rsidRPr="00555B07" w:rsidRDefault="001F2DB0" w:rsidP="00FA4ADD">
      <w:pPr>
        <w:jc w:val="both"/>
        <w:rPr>
          <w:rFonts w:ascii="Cambria" w:hAnsi="Cambria"/>
        </w:rPr>
      </w:pPr>
    </w:p>
    <w:p w:rsidR="001F2DB0" w:rsidRPr="00555B07" w:rsidRDefault="00555B07" w:rsidP="00FA4ADD">
      <w:pPr>
        <w:jc w:val="both"/>
        <w:rPr>
          <w:rFonts w:ascii="Cambria" w:hAnsi="Cambria"/>
        </w:rPr>
      </w:pPr>
      <w:r w:rsidRPr="00555B07">
        <w:rPr>
          <w:rFonts w:ascii="Cambria" w:hAnsi="Cambria"/>
        </w:rPr>
        <w:t>1.</w:t>
      </w:r>
      <w:r w:rsidR="005D495F" w:rsidRPr="005D495F">
        <w:rPr>
          <w:rFonts w:ascii="Cambria" w:hAnsi="Cambria"/>
          <w:b/>
          <w:sz w:val="24"/>
        </w:rPr>
        <w:t xml:space="preserve"> INTRODUCTION</w:t>
      </w:r>
    </w:p>
    <w:p w:rsidR="001F2DB0" w:rsidRDefault="00555B07" w:rsidP="00FA4ADD">
      <w:pPr>
        <w:jc w:val="both"/>
        <w:rPr>
          <w:rFonts w:ascii="Cambria" w:hAnsi="Cambria"/>
        </w:rPr>
      </w:pPr>
      <w:r w:rsidRPr="00555B07">
        <w:rPr>
          <w:rFonts w:ascii="Cambria" w:hAnsi="Cambria"/>
        </w:rPr>
        <w:t>In today’s data-driven educational environment, tracking and understanding student performance is crucial for informed decision-making. This project analyzed student scores in Math, Reading, and Writing, with emphasis on gender differences and subject-wise performance patterns. The findings were visualized in an interactive Excel dashboard to help educators, school administrators, and policymakers identify performance gaps and areas for improvement.</w:t>
      </w:r>
    </w:p>
    <w:p w:rsidR="005D495F" w:rsidRPr="00555B07" w:rsidRDefault="005D495F" w:rsidP="00FA4ADD">
      <w:pPr>
        <w:jc w:val="both"/>
        <w:rPr>
          <w:rFonts w:ascii="Cambria" w:hAnsi="Cambria"/>
        </w:rPr>
      </w:pPr>
    </w:p>
    <w:p w:rsidR="001F2DB0" w:rsidRPr="00555B07" w:rsidRDefault="00555B07" w:rsidP="00FA4ADD">
      <w:pPr>
        <w:jc w:val="both"/>
        <w:rPr>
          <w:rFonts w:ascii="Cambria" w:hAnsi="Cambria"/>
        </w:rPr>
      </w:pPr>
      <w:r w:rsidRPr="00555B07">
        <w:rPr>
          <w:rFonts w:ascii="Cambria" w:hAnsi="Cambria"/>
        </w:rPr>
        <w:t xml:space="preserve">2. </w:t>
      </w:r>
      <w:r w:rsidRPr="005D495F">
        <w:rPr>
          <w:rFonts w:ascii="Cambria" w:hAnsi="Cambria"/>
          <w:b/>
          <w:sz w:val="24"/>
        </w:rPr>
        <w:t>Problem Statement</w:t>
      </w:r>
    </w:p>
    <w:p w:rsidR="001F2DB0" w:rsidRDefault="00555B07" w:rsidP="00FA4ADD">
      <w:pPr>
        <w:jc w:val="both"/>
        <w:rPr>
          <w:rFonts w:ascii="Cambria" w:hAnsi="Cambria"/>
        </w:rPr>
      </w:pPr>
      <w:r w:rsidRPr="00555B07">
        <w:rPr>
          <w:rFonts w:ascii="Cambria" w:hAnsi="Cambria"/>
        </w:rPr>
        <w:t>Many schools face challenges in monitoring performance trends, making it difficult to address subject-specific weaknesses or gender disparities. This analysis addresses these challenges by providing a data-driven performance overview, enabling stakeholders to design targeted interventions.</w:t>
      </w:r>
    </w:p>
    <w:p w:rsidR="005D495F" w:rsidRPr="00555B07" w:rsidRDefault="005D495F" w:rsidP="00FA4ADD">
      <w:pPr>
        <w:jc w:val="both"/>
        <w:rPr>
          <w:rFonts w:ascii="Cambria" w:hAnsi="Cambria"/>
        </w:rPr>
      </w:pPr>
    </w:p>
    <w:p w:rsidR="001F2DB0" w:rsidRPr="00555B07" w:rsidRDefault="00555B07" w:rsidP="00FA4ADD">
      <w:pPr>
        <w:jc w:val="both"/>
        <w:rPr>
          <w:rFonts w:ascii="Cambria" w:hAnsi="Cambria"/>
        </w:rPr>
      </w:pPr>
      <w:r w:rsidRPr="00555B07">
        <w:rPr>
          <w:rFonts w:ascii="Cambria" w:hAnsi="Cambria"/>
        </w:rPr>
        <w:t xml:space="preserve">3. </w:t>
      </w:r>
      <w:r w:rsidRPr="005D495F">
        <w:rPr>
          <w:rFonts w:ascii="Cambria" w:hAnsi="Cambria"/>
          <w:b/>
          <w:sz w:val="24"/>
        </w:rPr>
        <w:t>Key Findings from the Dashboard</w:t>
      </w:r>
    </w:p>
    <w:p w:rsidR="00555B07" w:rsidRPr="00555B07" w:rsidRDefault="00555B07" w:rsidP="00555B07">
      <w:pPr>
        <w:jc w:val="both"/>
        <w:rPr>
          <w:rFonts w:ascii="Cambria" w:hAnsi="Cambria"/>
          <w:b/>
        </w:rPr>
      </w:pPr>
      <w:r w:rsidRPr="00555B07">
        <w:rPr>
          <w:rFonts w:ascii="Cambria" w:hAnsi="Cambria"/>
          <w:b/>
        </w:rPr>
        <w:t>Dashboard Utility</w:t>
      </w:r>
    </w:p>
    <w:p w:rsidR="00555B07" w:rsidRPr="00555B07" w:rsidRDefault="00555B07" w:rsidP="00555B07">
      <w:pPr>
        <w:jc w:val="both"/>
        <w:rPr>
          <w:rFonts w:ascii="Cambria" w:hAnsi="Cambria"/>
        </w:rPr>
      </w:pPr>
      <w:r w:rsidRPr="00555B07">
        <w:rPr>
          <w:rFonts w:ascii="Cambria" w:hAnsi="Cambria"/>
        </w:rPr>
        <w:t>The Excel dashboard enables stakeholders to:</w:t>
      </w:r>
    </w:p>
    <w:p w:rsidR="00555B07" w:rsidRPr="00555B07" w:rsidRDefault="00555B07" w:rsidP="00555B07">
      <w:pPr>
        <w:numPr>
          <w:ilvl w:val="0"/>
          <w:numId w:val="2"/>
        </w:numPr>
        <w:ind w:left="360"/>
        <w:jc w:val="both"/>
        <w:rPr>
          <w:rFonts w:ascii="Cambria" w:hAnsi="Cambria"/>
        </w:rPr>
      </w:pPr>
      <w:r w:rsidRPr="00555B07">
        <w:rPr>
          <w:rFonts w:ascii="Cambria" w:hAnsi="Cambria"/>
        </w:rPr>
        <w:t>Monitor overall trends in student performance.</w:t>
      </w:r>
    </w:p>
    <w:p w:rsidR="00555B07" w:rsidRPr="00555B07" w:rsidRDefault="00555B07" w:rsidP="00555B07">
      <w:pPr>
        <w:numPr>
          <w:ilvl w:val="0"/>
          <w:numId w:val="2"/>
        </w:numPr>
        <w:ind w:left="360"/>
        <w:jc w:val="both"/>
        <w:rPr>
          <w:rFonts w:ascii="Cambria" w:hAnsi="Cambria"/>
        </w:rPr>
      </w:pPr>
      <w:r w:rsidRPr="00555B07">
        <w:rPr>
          <w:rFonts w:ascii="Cambria" w:hAnsi="Cambria"/>
        </w:rPr>
        <w:t>Compare gender-specific performance across subjects.</w:t>
      </w:r>
    </w:p>
    <w:p w:rsidR="00995EE6" w:rsidRDefault="00555B07" w:rsidP="00555B07">
      <w:pPr>
        <w:numPr>
          <w:ilvl w:val="0"/>
          <w:numId w:val="2"/>
        </w:numPr>
        <w:ind w:left="360"/>
        <w:jc w:val="both"/>
        <w:rPr>
          <w:rFonts w:ascii="Cambria" w:hAnsi="Cambria"/>
        </w:rPr>
      </w:pPr>
      <w:r w:rsidRPr="00555B07">
        <w:rPr>
          <w:rFonts w:ascii="Cambria" w:hAnsi="Cambria"/>
        </w:rPr>
        <w:t>Identify the highest and lowest performing areas quickly.</w:t>
      </w:r>
    </w:p>
    <w:p w:rsidR="00555B07" w:rsidRPr="00995EE6" w:rsidRDefault="00555B07" w:rsidP="00555B07">
      <w:pPr>
        <w:numPr>
          <w:ilvl w:val="0"/>
          <w:numId w:val="2"/>
        </w:numPr>
        <w:ind w:left="360"/>
        <w:jc w:val="both"/>
        <w:rPr>
          <w:rFonts w:ascii="Cambria" w:hAnsi="Cambria"/>
        </w:rPr>
      </w:pPr>
      <w:r w:rsidRPr="00995EE6">
        <w:rPr>
          <w:rFonts w:ascii="Cambria" w:hAnsi="Cambria"/>
        </w:rPr>
        <w:t>Make data-driven decisions for curriculum planning and resource allocation.</w:t>
      </w:r>
    </w:p>
    <w:p w:rsidR="00555B07" w:rsidRPr="00555B07" w:rsidRDefault="00555B07" w:rsidP="00555B07">
      <w:pPr>
        <w:jc w:val="both"/>
        <w:rPr>
          <w:rFonts w:ascii="Cambria" w:hAnsi="Cambria"/>
          <w:b/>
        </w:rPr>
      </w:pPr>
    </w:p>
    <w:p w:rsidR="001F2DB0" w:rsidRPr="00555B07" w:rsidRDefault="00555B07" w:rsidP="00FA4ADD">
      <w:pPr>
        <w:jc w:val="both"/>
        <w:rPr>
          <w:rFonts w:ascii="Cambria" w:hAnsi="Cambria"/>
          <w:b/>
        </w:rPr>
      </w:pPr>
      <w:r w:rsidRPr="00555B07">
        <w:rPr>
          <w:rFonts w:ascii="Cambria" w:hAnsi="Cambria"/>
          <w:b/>
        </w:rPr>
        <w:t>Performance Overview</w:t>
      </w:r>
    </w:p>
    <w:p w:rsidR="001F2DB0" w:rsidRPr="00555B07" w:rsidRDefault="00555B07" w:rsidP="00FA4ADD">
      <w:pPr>
        <w:jc w:val="both"/>
        <w:rPr>
          <w:rFonts w:ascii="Cambria" w:hAnsi="Cambria"/>
        </w:rPr>
      </w:pPr>
      <w:r w:rsidRPr="00555B07">
        <w:rPr>
          <w:rFonts w:ascii="Cambria" w:hAnsi="Cambria"/>
        </w:rPr>
        <w:t>Average Scores:</w:t>
      </w:r>
    </w:p>
    <w:p w:rsidR="001F2DB0" w:rsidRPr="00555B07" w:rsidRDefault="005D495F" w:rsidP="00FA4ADD">
      <w:pPr>
        <w:jc w:val="both"/>
        <w:rPr>
          <w:rFonts w:ascii="Cambria" w:hAnsi="Cambria"/>
        </w:rPr>
      </w:pPr>
      <w:r>
        <w:rPr>
          <w:rFonts w:ascii="Cambria" w:hAnsi="Cambria"/>
        </w:rPr>
        <w:t>Math: 66</w:t>
      </w:r>
    </w:p>
    <w:p w:rsidR="001F2DB0" w:rsidRPr="00555B07" w:rsidRDefault="005D495F" w:rsidP="00FA4ADD">
      <w:pPr>
        <w:jc w:val="both"/>
        <w:rPr>
          <w:rFonts w:ascii="Cambria" w:hAnsi="Cambria"/>
        </w:rPr>
      </w:pPr>
      <w:r>
        <w:rPr>
          <w:rFonts w:ascii="Cambria" w:hAnsi="Cambria"/>
        </w:rPr>
        <w:t>Reading: 69</w:t>
      </w:r>
    </w:p>
    <w:p w:rsidR="001F2DB0" w:rsidRPr="00555B07" w:rsidRDefault="005D495F" w:rsidP="00FA4ADD">
      <w:pPr>
        <w:jc w:val="both"/>
        <w:rPr>
          <w:rFonts w:ascii="Cambria" w:hAnsi="Cambria"/>
        </w:rPr>
      </w:pPr>
      <w:r>
        <w:rPr>
          <w:rFonts w:ascii="Cambria" w:hAnsi="Cambria"/>
        </w:rPr>
        <w:t>Writing: 68</w:t>
      </w:r>
    </w:p>
    <w:p w:rsidR="001F2DB0" w:rsidRDefault="005D495F" w:rsidP="00FA4ADD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Overall Passing Rate: 88.5% (*) </w:t>
      </w:r>
      <w:r w:rsidR="00555B07" w:rsidRPr="00555B07">
        <w:rPr>
          <w:rFonts w:ascii="Cambria" w:hAnsi="Cambria"/>
        </w:rPr>
        <w:t>of students passed all subjects.</w:t>
      </w:r>
    </w:p>
    <w:p w:rsidR="005D495F" w:rsidRDefault="005D495F" w:rsidP="005D495F">
      <w:pPr>
        <w:jc w:val="both"/>
        <w:rPr>
          <w:rFonts w:ascii="Cambria" w:hAnsi="Cambria"/>
        </w:rPr>
      </w:pPr>
      <w:r>
        <w:rPr>
          <w:rFonts w:ascii="Cambria" w:hAnsi="Cambria"/>
        </w:rPr>
        <w:lastRenderedPageBreak/>
        <w:t>* -- I determined the Pass Rate by: Scoring above 44 in a subjects, so if a student gets 44 in either of the subjects, the he fails.</w:t>
      </w:r>
    </w:p>
    <w:p w:rsidR="003C0E35" w:rsidRPr="00555B07" w:rsidRDefault="003C0E35" w:rsidP="005D495F">
      <w:pPr>
        <w:jc w:val="both"/>
        <w:rPr>
          <w:rFonts w:ascii="Cambria" w:hAnsi="Cambria"/>
        </w:rPr>
      </w:pPr>
    </w:p>
    <w:p w:rsidR="001F2DB0" w:rsidRPr="00555B07" w:rsidRDefault="00555B07" w:rsidP="00FA4ADD">
      <w:pPr>
        <w:jc w:val="both"/>
        <w:rPr>
          <w:rFonts w:ascii="Cambria" w:hAnsi="Cambria"/>
        </w:rPr>
      </w:pPr>
      <w:r w:rsidRPr="00555B07">
        <w:rPr>
          <w:rFonts w:ascii="Cambria" w:hAnsi="Cambria"/>
        </w:rPr>
        <w:t>Highest Performing Subject: Reading (Average: 69)</w:t>
      </w:r>
    </w:p>
    <w:p w:rsidR="001F2DB0" w:rsidRPr="00555B07" w:rsidRDefault="00555B07" w:rsidP="00FA4ADD">
      <w:pPr>
        <w:jc w:val="both"/>
        <w:rPr>
          <w:rFonts w:ascii="Cambria" w:hAnsi="Cambria"/>
        </w:rPr>
      </w:pPr>
      <w:r w:rsidRPr="00555B07">
        <w:rPr>
          <w:rFonts w:ascii="Cambria" w:hAnsi="Cambria"/>
        </w:rPr>
        <w:t>Lowest Perfor</w:t>
      </w:r>
      <w:r w:rsidR="005D495F">
        <w:rPr>
          <w:rFonts w:ascii="Cambria" w:hAnsi="Cambria"/>
        </w:rPr>
        <w:t>ming Subject: Math (Average: 66</w:t>
      </w:r>
      <w:r w:rsidRPr="00555B07">
        <w:rPr>
          <w:rFonts w:ascii="Cambria" w:hAnsi="Cambria"/>
        </w:rPr>
        <w:t>)</w:t>
      </w:r>
    </w:p>
    <w:p w:rsidR="00FA4ADD" w:rsidRPr="00555B07" w:rsidRDefault="00FA4ADD" w:rsidP="00FA4ADD">
      <w:pPr>
        <w:jc w:val="both"/>
        <w:rPr>
          <w:rFonts w:ascii="Cambria" w:hAnsi="Cambria"/>
          <w:b/>
        </w:rPr>
      </w:pPr>
    </w:p>
    <w:p w:rsidR="001F2DB0" w:rsidRPr="00555B07" w:rsidRDefault="00555B07" w:rsidP="00FA4ADD">
      <w:pPr>
        <w:jc w:val="both"/>
        <w:rPr>
          <w:rFonts w:ascii="Cambria" w:hAnsi="Cambria"/>
          <w:b/>
        </w:rPr>
      </w:pPr>
      <w:r w:rsidRPr="00555B07">
        <w:rPr>
          <w:rFonts w:ascii="Cambria" w:hAnsi="Cambria"/>
          <w:b/>
        </w:rPr>
        <w:t>Gender-Based Analysis</w:t>
      </w:r>
    </w:p>
    <w:p w:rsidR="001F2DB0" w:rsidRPr="00555B07" w:rsidRDefault="00555B07" w:rsidP="00FA4ADD">
      <w:pPr>
        <w:jc w:val="both"/>
        <w:rPr>
          <w:rFonts w:ascii="Cambria" w:hAnsi="Cambria"/>
        </w:rPr>
      </w:pPr>
      <w:r w:rsidRPr="00555B07">
        <w:rPr>
          <w:rFonts w:ascii="Cambria" w:hAnsi="Cambria"/>
        </w:rPr>
        <w:t>Math: Male stude</w:t>
      </w:r>
      <w:r w:rsidR="005D495F">
        <w:rPr>
          <w:rFonts w:ascii="Cambria" w:hAnsi="Cambria"/>
        </w:rPr>
        <w:t>nts outperformed females by 5</w:t>
      </w:r>
      <w:r w:rsidRPr="00555B07">
        <w:rPr>
          <w:rFonts w:ascii="Cambria" w:hAnsi="Cambria"/>
        </w:rPr>
        <w:t xml:space="preserve"> points.</w:t>
      </w:r>
    </w:p>
    <w:p w:rsidR="001F2DB0" w:rsidRPr="00555B07" w:rsidRDefault="00555B07" w:rsidP="00FA4ADD">
      <w:pPr>
        <w:jc w:val="both"/>
        <w:rPr>
          <w:rFonts w:ascii="Cambria" w:hAnsi="Cambria"/>
        </w:rPr>
      </w:pPr>
      <w:r w:rsidRPr="00555B07">
        <w:rPr>
          <w:rFonts w:ascii="Cambria" w:hAnsi="Cambria"/>
        </w:rPr>
        <w:t>Reading: Female students outperformed males by 7</w:t>
      </w:r>
      <w:r w:rsidR="005D495F">
        <w:rPr>
          <w:rFonts w:ascii="Cambria" w:hAnsi="Cambria"/>
        </w:rPr>
        <w:t xml:space="preserve"> </w:t>
      </w:r>
      <w:r w:rsidRPr="00555B07">
        <w:rPr>
          <w:rFonts w:ascii="Cambria" w:hAnsi="Cambria"/>
        </w:rPr>
        <w:t>points.</w:t>
      </w:r>
    </w:p>
    <w:p w:rsidR="001F2DB0" w:rsidRPr="00555B07" w:rsidRDefault="00555B07" w:rsidP="00FA4ADD">
      <w:pPr>
        <w:jc w:val="both"/>
        <w:rPr>
          <w:rFonts w:ascii="Cambria" w:hAnsi="Cambria"/>
        </w:rPr>
      </w:pPr>
      <w:r w:rsidRPr="00555B07">
        <w:rPr>
          <w:rFonts w:ascii="Cambria" w:hAnsi="Cambria"/>
        </w:rPr>
        <w:t>Writing: Female stu</w:t>
      </w:r>
      <w:r w:rsidR="005D495F">
        <w:rPr>
          <w:rFonts w:ascii="Cambria" w:hAnsi="Cambria"/>
        </w:rPr>
        <w:t>dents outperformed males by 9</w:t>
      </w:r>
      <w:r w:rsidRPr="00555B07">
        <w:rPr>
          <w:rFonts w:ascii="Cambria" w:hAnsi="Cambria"/>
        </w:rPr>
        <w:t xml:space="preserve"> points.</w:t>
      </w:r>
    </w:p>
    <w:p w:rsidR="001F2DB0" w:rsidRPr="00555B07" w:rsidRDefault="00555B07" w:rsidP="00FA4ADD">
      <w:pPr>
        <w:jc w:val="both"/>
        <w:rPr>
          <w:rFonts w:ascii="Cambria" w:hAnsi="Cambria"/>
        </w:rPr>
      </w:pPr>
      <w:r w:rsidRPr="00555B07">
        <w:rPr>
          <w:rFonts w:ascii="Cambria" w:hAnsi="Cambria"/>
        </w:rPr>
        <w:t>Largest Gender Gap: Writing (favoring females).</w:t>
      </w:r>
    </w:p>
    <w:p w:rsidR="00FA4ADD" w:rsidRPr="00555B07" w:rsidRDefault="00FA4ADD" w:rsidP="00FA4ADD">
      <w:pPr>
        <w:jc w:val="both"/>
        <w:rPr>
          <w:rFonts w:ascii="Cambria" w:hAnsi="Cambria"/>
        </w:rPr>
      </w:pPr>
    </w:p>
    <w:p w:rsidR="001F2DB0" w:rsidRPr="00555B07" w:rsidRDefault="00555B07" w:rsidP="00FA4ADD">
      <w:pPr>
        <w:jc w:val="both"/>
        <w:rPr>
          <w:rFonts w:ascii="Cambria" w:hAnsi="Cambria"/>
          <w:b/>
        </w:rPr>
      </w:pPr>
      <w:r w:rsidRPr="00555B07">
        <w:rPr>
          <w:rFonts w:ascii="Cambria" w:hAnsi="Cambria"/>
          <w:b/>
        </w:rPr>
        <w:t>Subject-Wise Patterns</w:t>
      </w:r>
    </w:p>
    <w:p w:rsidR="001F2DB0" w:rsidRPr="00555B07" w:rsidRDefault="00555B07" w:rsidP="00FA4ADD">
      <w:pPr>
        <w:jc w:val="both"/>
        <w:rPr>
          <w:rFonts w:ascii="Cambria" w:hAnsi="Cambria"/>
        </w:rPr>
      </w:pPr>
      <w:r w:rsidRPr="00555B07">
        <w:rPr>
          <w:rFonts w:ascii="Cambria" w:hAnsi="Cambria"/>
        </w:rPr>
        <w:t>Reading had the highest average performance, while Math had the lowest.</w:t>
      </w:r>
    </w:p>
    <w:p w:rsidR="001F2DB0" w:rsidRPr="00555B07" w:rsidRDefault="00555B07" w:rsidP="00FA4ADD">
      <w:pPr>
        <w:jc w:val="both"/>
        <w:rPr>
          <w:rFonts w:ascii="Cambria" w:hAnsi="Cambria"/>
        </w:rPr>
      </w:pPr>
      <w:r w:rsidRPr="00555B07">
        <w:rPr>
          <w:rFonts w:ascii="Cambria" w:hAnsi="Cambria"/>
        </w:rPr>
        <w:t>A consistent pattern emerged where female students excelled in Reading and Writing, while male students performed better in Math.</w:t>
      </w:r>
    </w:p>
    <w:p w:rsidR="001F2DB0" w:rsidRPr="00555B07" w:rsidRDefault="001F2DB0" w:rsidP="00FA4ADD">
      <w:pPr>
        <w:jc w:val="both"/>
        <w:rPr>
          <w:rFonts w:ascii="Cambria" w:hAnsi="Cambria"/>
        </w:rPr>
      </w:pPr>
    </w:p>
    <w:p w:rsidR="001F2DB0" w:rsidRPr="00555B07" w:rsidRDefault="00555B07" w:rsidP="00FA4ADD">
      <w:pPr>
        <w:jc w:val="both"/>
        <w:rPr>
          <w:rFonts w:ascii="Cambria" w:hAnsi="Cambria"/>
          <w:b/>
        </w:rPr>
      </w:pPr>
      <w:r w:rsidRPr="00555B07">
        <w:rPr>
          <w:rFonts w:ascii="Cambria" w:hAnsi="Cambria"/>
          <w:b/>
        </w:rPr>
        <w:t>Additional Insights</w:t>
      </w:r>
    </w:p>
    <w:p w:rsidR="001F2DB0" w:rsidRPr="00555B07" w:rsidRDefault="00555B07" w:rsidP="00FA4ADD">
      <w:pPr>
        <w:jc w:val="both"/>
        <w:rPr>
          <w:rFonts w:ascii="Cambria" w:hAnsi="Cambria"/>
        </w:rPr>
      </w:pPr>
      <w:r w:rsidRPr="00555B07">
        <w:rPr>
          <w:rFonts w:ascii="Cambria" w:hAnsi="Cambria"/>
        </w:rPr>
        <w:t>The dataset included variables such as parental education level and test preparation course completion.</w:t>
      </w:r>
    </w:p>
    <w:p w:rsidR="001F2DB0" w:rsidRPr="00555B07" w:rsidRDefault="00555B07" w:rsidP="00FA4ADD">
      <w:pPr>
        <w:jc w:val="both"/>
        <w:rPr>
          <w:rFonts w:ascii="Cambria" w:hAnsi="Cambria"/>
        </w:rPr>
      </w:pPr>
      <w:r w:rsidRPr="00555B07">
        <w:rPr>
          <w:rFonts w:ascii="Cambria" w:hAnsi="Cambria"/>
        </w:rPr>
        <w:t>Students who completed test preparation generally scored higher in all subjects.</w:t>
      </w:r>
    </w:p>
    <w:p w:rsidR="001F2DB0" w:rsidRPr="00555B07" w:rsidRDefault="00555B07" w:rsidP="00FA4ADD">
      <w:pPr>
        <w:jc w:val="both"/>
        <w:rPr>
          <w:rFonts w:ascii="Cambria" w:hAnsi="Cambria"/>
        </w:rPr>
      </w:pPr>
      <w:r w:rsidRPr="00555B07">
        <w:rPr>
          <w:rFonts w:ascii="Cambria" w:hAnsi="Cambria"/>
        </w:rPr>
        <w:t>Higher parental education levels correlated positively with student performance.</w:t>
      </w:r>
    </w:p>
    <w:p w:rsidR="001F2DB0" w:rsidRPr="00555B07" w:rsidRDefault="001F2DB0" w:rsidP="00FA4ADD">
      <w:pPr>
        <w:jc w:val="both"/>
        <w:rPr>
          <w:rFonts w:ascii="Cambria" w:hAnsi="Cambria"/>
        </w:rPr>
      </w:pPr>
    </w:p>
    <w:p w:rsidR="001F2DB0" w:rsidRPr="00555B07" w:rsidRDefault="00555B07" w:rsidP="00FA4ADD">
      <w:pPr>
        <w:jc w:val="both"/>
        <w:rPr>
          <w:rFonts w:ascii="Cambria" w:hAnsi="Cambria"/>
          <w:b/>
        </w:rPr>
      </w:pPr>
      <w:r w:rsidRPr="00555B07">
        <w:rPr>
          <w:rFonts w:ascii="Cambria" w:hAnsi="Cambria"/>
          <w:b/>
        </w:rPr>
        <w:t>Conclusion &amp; Recommendations</w:t>
      </w:r>
    </w:p>
    <w:p w:rsidR="001F2DB0" w:rsidRPr="00555B07" w:rsidRDefault="00555B07" w:rsidP="00FA4ADD">
      <w:pPr>
        <w:jc w:val="both"/>
        <w:rPr>
          <w:rFonts w:ascii="Cambria" w:hAnsi="Cambria"/>
        </w:rPr>
      </w:pPr>
      <w:r w:rsidRPr="00555B07">
        <w:rPr>
          <w:rFonts w:ascii="Cambria" w:hAnsi="Cambria"/>
        </w:rPr>
        <w:t>The analysis reveals clear subject strengths and weaknesses, as well as notable gender performance gaps:</w:t>
      </w:r>
    </w:p>
    <w:p w:rsidR="001F2DB0" w:rsidRPr="00555B07" w:rsidRDefault="00555B07" w:rsidP="00FA4ADD">
      <w:pPr>
        <w:numPr>
          <w:ilvl w:val="0"/>
          <w:numId w:val="3"/>
        </w:numPr>
        <w:ind w:left="360"/>
        <w:jc w:val="both"/>
        <w:rPr>
          <w:rFonts w:ascii="Cambria" w:hAnsi="Cambria"/>
        </w:rPr>
      </w:pPr>
      <w:r w:rsidRPr="00555B07">
        <w:rPr>
          <w:rFonts w:ascii="Cambria" w:hAnsi="Cambria"/>
          <w:b/>
        </w:rPr>
        <w:t>Strengthen Math Support</w:t>
      </w:r>
      <w:r w:rsidRPr="00555B07">
        <w:rPr>
          <w:rFonts w:ascii="Cambria" w:hAnsi="Cambria"/>
        </w:rPr>
        <w:t>: Since Math scores are the lowest, targeted intervention programs could be implemented.</w:t>
      </w:r>
    </w:p>
    <w:p w:rsidR="001F2DB0" w:rsidRPr="00555B07" w:rsidRDefault="00555B07" w:rsidP="00FA4ADD">
      <w:pPr>
        <w:numPr>
          <w:ilvl w:val="0"/>
          <w:numId w:val="3"/>
        </w:numPr>
        <w:ind w:left="360"/>
        <w:jc w:val="both"/>
        <w:rPr>
          <w:rFonts w:ascii="Cambria" w:hAnsi="Cambria"/>
        </w:rPr>
      </w:pPr>
      <w:r w:rsidRPr="00555B07">
        <w:rPr>
          <w:rFonts w:ascii="Cambria" w:hAnsi="Cambria"/>
          <w:b/>
        </w:rPr>
        <w:t>Encourage Balanced Skill Development</w:t>
      </w:r>
      <w:r w:rsidRPr="00555B07">
        <w:rPr>
          <w:rFonts w:ascii="Cambria" w:hAnsi="Cambria"/>
        </w:rPr>
        <w:t>: While females excel in Reading and Writing, improving male performance in these subjects could reduce the gap.</w:t>
      </w:r>
    </w:p>
    <w:p w:rsidR="001F2DB0" w:rsidRPr="00555B07" w:rsidRDefault="00555B07" w:rsidP="00FA4ADD">
      <w:pPr>
        <w:numPr>
          <w:ilvl w:val="0"/>
          <w:numId w:val="3"/>
        </w:numPr>
        <w:ind w:left="360"/>
        <w:jc w:val="both"/>
        <w:rPr>
          <w:rFonts w:ascii="Cambria" w:hAnsi="Cambria"/>
        </w:rPr>
      </w:pPr>
      <w:r w:rsidRPr="00555B07">
        <w:rPr>
          <w:rFonts w:ascii="Cambria" w:hAnsi="Cambria"/>
          <w:b/>
        </w:rPr>
        <w:lastRenderedPageBreak/>
        <w:t>Promote Test Preparation Programs</w:t>
      </w:r>
      <w:r w:rsidRPr="00555B07">
        <w:rPr>
          <w:rFonts w:ascii="Cambria" w:hAnsi="Cambria"/>
        </w:rPr>
        <w:t>: Given the positive impact on scores, expanding access to these programs could raise overall performance.</w:t>
      </w:r>
    </w:p>
    <w:p w:rsidR="001F2DB0" w:rsidRPr="00555B07" w:rsidRDefault="00555B07" w:rsidP="00FA4ADD">
      <w:pPr>
        <w:numPr>
          <w:ilvl w:val="0"/>
          <w:numId w:val="3"/>
        </w:numPr>
        <w:ind w:left="360"/>
        <w:jc w:val="both"/>
        <w:rPr>
          <w:rFonts w:ascii="Cambria" w:hAnsi="Cambria"/>
        </w:rPr>
      </w:pPr>
      <w:r w:rsidRPr="00555B07">
        <w:rPr>
          <w:rFonts w:ascii="Cambria" w:hAnsi="Cambria"/>
          <w:b/>
        </w:rPr>
        <w:t>Leverage Parental Engagement</w:t>
      </w:r>
      <w:r w:rsidRPr="00555B07">
        <w:rPr>
          <w:rFonts w:ascii="Cambria" w:hAnsi="Cambria"/>
        </w:rPr>
        <w:t>: Schools could involve parents more in academic activities, especially those with lower education levels.</w:t>
      </w:r>
    </w:p>
    <w:p w:rsidR="001F2DB0" w:rsidRPr="00555B07" w:rsidRDefault="001F2DB0" w:rsidP="00FA4ADD">
      <w:pPr>
        <w:jc w:val="both"/>
        <w:rPr>
          <w:rFonts w:ascii="Cambria" w:hAnsi="Cambria"/>
        </w:rPr>
      </w:pPr>
      <w:bookmarkStart w:id="0" w:name="_GoBack"/>
      <w:bookmarkEnd w:id="0"/>
    </w:p>
    <w:sectPr w:rsidR="001F2DB0" w:rsidRPr="00555B07" w:rsidSect="00FA4ADD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461F9"/>
    <w:multiLevelType w:val="hybridMultilevel"/>
    <w:tmpl w:val="BD1C8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AA2C29"/>
    <w:multiLevelType w:val="hybridMultilevel"/>
    <w:tmpl w:val="A48C2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CC1558"/>
    <w:multiLevelType w:val="hybridMultilevel"/>
    <w:tmpl w:val="0B4A6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F2DB0"/>
    <w:rsid w:val="00030CC8"/>
    <w:rsid w:val="001F2DB0"/>
    <w:rsid w:val="003C0E35"/>
    <w:rsid w:val="00555B07"/>
    <w:rsid w:val="005D495F"/>
    <w:rsid w:val="00995EE6"/>
    <w:rsid w:val="00FA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994A38ED-2180-40DB-8295-5A1A17284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Infinix X6816</dc:creator>
  <cp:lastModifiedBy>user</cp:lastModifiedBy>
  <cp:revision>6</cp:revision>
  <dcterms:created xsi:type="dcterms:W3CDTF">2025-08-14T08:54:00Z</dcterms:created>
  <dcterms:modified xsi:type="dcterms:W3CDTF">2025-08-15T14:49:00Z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53b617bc21064cfdbf85f72c9b354420</vt:lpwstr>
  </property>
</Properties>
</file>